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7F7D1A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60288" filled="f" stroked="f">
            <v:textbox>
              <w:txbxContent>
                <w:p w:rsidR="004178BD" w:rsidRPr="00282457" w:rsidRDefault="00EF04AB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7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7F7D1A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7F7D1A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الثانية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8240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4B278A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917749">
        <w:trPr>
          <w:trHeight w:val="3115"/>
          <w:jc w:val="center"/>
        </w:trPr>
        <w:tc>
          <w:tcPr>
            <w:tcW w:w="10611" w:type="dxa"/>
            <w:gridSpan w:val="4"/>
            <w:vAlign w:val="center"/>
          </w:tcPr>
          <w:p w:rsidR="00EF04AB" w:rsidRDefault="00560D2A" w:rsidP="002B4C17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="00EF04AB" w:rsidRPr="002B4C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 03</w:t>
            </w:r>
            <w:r w:rsidR="00EF04AB" w:rsidRPr="002B4C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EF04A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إبراز تأثير العوامل الفيزيوكيميائية على توزع الكائنات الحية ونشاطها.</w:t>
            </w:r>
          </w:p>
          <w:p w:rsidR="00EF04AB" w:rsidRDefault="002B4C17" w:rsidP="00EF04AB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EF04AB" w:rsidRPr="002B4C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03</w:t>
            </w:r>
            <w:r w:rsidR="00EF04AB" w:rsidRPr="002B4C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EF04A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تأثير العوامل الفيزيوكيميائية على توزع الكائنات الحية ونشاطها.</w:t>
            </w:r>
            <w:r w:rsidR="00417908" w:rsidRPr="0041790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</w:p>
          <w:p w:rsidR="00560D2A" w:rsidRPr="00560D2A" w:rsidRDefault="002B4C17" w:rsidP="00EF04AB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B4C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="00C85B6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0</w:t>
            </w:r>
            <w:r w:rsidR="00EF04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EF04A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العوامل المناخية المؤثرة على على توزع الكائنات الحية ونشاطها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DC04A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bookmarkStart w:id="0" w:name="_GoBack"/>
            <w:bookmarkEnd w:id="0"/>
          </w:p>
          <w:p w:rsidR="00560D2A" w:rsidRDefault="00560D2A" w:rsidP="00EF04AB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933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EF04A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يربط بين توزع الكائنات الحية والعوامل المناخية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CF58B4" w:rsidRDefault="00560D2A" w:rsidP="009512F5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512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EE1ECB">
        <w:trPr>
          <w:trHeight w:val="1150"/>
          <w:jc w:val="center"/>
        </w:trPr>
        <w:tc>
          <w:tcPr>
            <w:tcW w:w="5305" w:type="dxa"/>
            <w:gridSpan w:val="2"/>
            <w:vAlign w:val="center"/>
          </w:tcPr>
          <w:p w:rsidR="00092573" w:rsidRPr="004B09DF" w:rsidRDefault="00092573" w:rsidP="0070463F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70463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عوامل فيزيوكيميائية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E1ECB" w:rsidRPr="00EE1E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0463F">
              <w:rPr>
                <w:rFonts w:hint="cs"/>
                <w:sz w:val="28"/>
                <w:szCs w:val="28"/>
                <w:rtl/>
              </w:rPr>
              <w:t>F</w:t>
            </w:r>
            <w:r w:rsidR="0070463F">
              <w:rPr>
                <w:rFonts w:ascii="Andalus" w:hAnsi="Andalus" w:cs="Andalus" w:hint="cs"/>
                <w:b/>
                <w:bCs/>
                <w:rtl/>
              </w:rPr>
              <w:t>acteurs physico-chimiques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B84319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4B09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الكتاب المدرسي، حاسوب، جهاز العرض.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C32FD5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405B8B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</w:tcMar>
            <w:vAlign w:val="center"/>
          </w:tcPr>
          <w:p w:rsidR="00C943F1" w:rsidRPr="00E2651C" w:rsidRDefault="00BC14EF" w:rsidP="00515794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إن توزع النباتات والحيوانات ونشاطها ليس عشوائيا بل محددا على وجه الأرض حسب مجموعة من العوامل أبرزها العوامل المناخية للوسط الذي تعيش فيه</w:t>
            </w:r>
            <w:r w:rsidR="00AC5E9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D430E3" w:rsidP="00A87B54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كيف تؤثر العوامل المناخية على توزع الكائنات الحية ونشاطها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0C12B6" w:rsidTr="00627B6D">
        <w:trPr>
          <w:trHeight w:val="5265"/>
        </w:trPr>
        <w:tc>
          <w:tcPr>
            <w:tcW w:w="669" w:type="dxa"/>
          </w:tcPr>
          <w:p w:rsidR="000C12B6" w:rsidRPr="00CF569A" w:rsidRDefault="000C12B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  <w:tcMar>
              <w:left w:w="113" w:type="dxa"/>
              <w:right w:w="57" w:type="dxa"/>
            </w:tcMar>
            <w:vAlign w:val="center"/>
          </w:tcPr>
          <w:p w:rsidR="000C12B6" w:rsidRDefault="000C12B6" w:rsidP="000C12B6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2C2374" w:rsidRDefault="002C2374" w:rsidP="002C2374">
            <w:pPr>
              <w:pStyle w:val="TableParagraph"/>
              <w:numPr>
                <w:ilvl w:val="0"/>
                <w:numId w:val="21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الأقاليم المناخية السائدة في الجزائر هي:</w:t>
            </w:r>
          </w:p>
          <w:p w:rsidR="002C2374" w:rsidRDefault="002C2374" w:rsidP="002C2374">
            <w:pPr>
              <w:pStyle w:val="TableParagraph"/>
              <w:numPr>
                <w:ilvl w:val="0"/>
                <w:numId w:val="22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مناخ البحر الأبيض المتوسط في السواحل.</w:t>
            </w:r>
          </w:p>
          <w:p w:rsidR="002C2374" w:rsidRDefault="002C2374" w:rsidP="002C2374">
            <w:pPr>
              <w:pStyle w:val="TableParagraph"/>
              <w:numPr>
                <w:ilvl w:val="0"/>
                <w:numId w:val="22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المناخ القاري شبه الجاف في مناطق الهضاب.</w:t>
            </w:r>
          </w:p>
          <w:p w:rsidR="002C2374" w:rsidRDefault="002C2374" w:rsidP="002C2374">
            <w:pPr>
              <w:pStyle w:val="TableParagraph"/>
              <w:numPr>
                <w:ilvl w:val="0"/>
                <w:numId w:val="22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المناخ الصحراوي في المناطق الصحراوية.</w:t>
            </w:r>
          </w:p>
          <w:p w:rsidR="002C2374" w:rsidRDefault="00BF1EB2" w:rsidP="003504AD">
            <w:pPr>
              <w:pStyle w:val="TableParagraph"/>
              <w:numPr>
                <w:ilvl w:val="0"/>
                <w:numId w:val="21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يرجع اختلاف كثافة الغطاء النباتي في الجزائر إلى العوامل المناخية خاصة الرطوبة (المغياثية).</w:t>
            </w:r>
          </w:p>
        </w:tc>
        <w:tc>
          <w:tcPr>
            <w:tcW w:w="4403" w:type="dxa"/>
            <w:gridSpan w:val="2"/>
            <w:tcMar>
              <w:left w:w="113" w:type="dxa"/>
              <w:right w:w="57" w:type="dxa"/>
            </w:tcMar>
            <w:vAlign w:val="center"/>
          </w:tcPr>
          <w:p w:rsidR="000C12B6" w:rsidRDefault="000C12B6" w:rsidP="000C12B6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7B6A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 xml:space="preserve"> 01</w:t>
            </w:r>
            <w:r w:rsidRPr="00CA7B6A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المناخ وتوزع الكائنات الحية في الجزائر.</w:t>
            </w:r>
          </w:p>
          <w:p w:rsidR="000C12B6" w:rsidRDefault="002C2374" w:rsidP="003178DE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 في ص24 من الكتاب المدرسي:</w:t>
            </w:r>
          </w:p>
          <w:p w:rsidR="002C2374" w:rsidRDefault="002C2374" w:rsidP="002C2374">
            <w:pPr>
              <w:pStyle w:val="TableParagraph"/>
              <w:numPr>
                <w:ilvl w:val="0"/>
                <w:numId w:val="20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استنتج الأقاليم المناخية السائدة في الجزائر.</w:t>
            </w:r>
          </w:p>
          <w:p w:rsidR="009F190F" w:rsidRDefault="009F190F" w:rsidP="009F190F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F190F" w:rsidRDefault="009F190F" w:rsidP="009F190F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F190F" w:rsidRDefault="009F190F" w:rsidP="009F190F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F190F" w:rsidRPr="00580CAF" w:rsidRDefault="003504AD" w:rsidP="009F190F">
            <w:pPr>
              <w:pStyle w:val="TableParagraph"/>
              <w:numPr>
                <w:ilvl w:val="0"/>
                <w:numId w:val="20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فسر اختلاف توزع الغطاء النباتي في الجزائر.</w:t>
            </w:r>
          </w:p>
        </w:tc>
        <w:tc>
          <w:tcPr>
            <w:tcW w:w="1359" w:type="dxa"/>
            <w:vAlign w:val="center"/>
          </w:tcPr>
          <w:p w:rsidR="000C12B6" w:rsidRDefault="000C12B6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677"/>
        <w:gridCol w:w="4395"/>
        <w:gridCol w:w="1259"/>
      </w:tblGrid>
      <w:tr w:rsidR="008779DC" w:rsidTr="004631C7">
        <w:trPr>
          <w:trHeight w:val="6227"/>
        </w:trPr>
        <w:tc>
          <w:tcPr>
            <w:tcW w:w="426" w:type="dxa"/>
            <w:tcBorders>
              <w:top w:val="single" w:sz="4" w:space="0" w:color="auto"/>
            </w:tcBorders>
          </w:tcPr>
          <w:p w:rsidR="008779DC" w:rsidRPr="00C4482A" w:rsidRDefault="008779DC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B256B5" w:rsidRDefault="00B256B5" w:rsidP="00EE70AE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6B0B" w:rsidRDefault="00B46B0B" w:rsidP="00B46B0B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6B0B" w:rsidRDefault="00B46B0B" w:rsidP="00B46B0B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6B0B" w:rsidRDefault="00B46B0B" w:rsidP="00B46B0B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العوامل المناخية المتحكمة </w:t>
            </w:r>
            <w:r w:rsidR="00A3631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في توزع الكائنات الحية في الأمثلة السابقة هي: الرطوبة، الحرارة، الإضاءة.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8"/>
              <w:gridCol w:w="1479"/>
              <w:gridCol w:w="1479"/>
            </w:tblGrid>
            <w:tr w:rsidR="003652E9" w:rsidTr="00456BB1">
              <w:tc>
                <w:tcPr>
                  <w:tcW w:w="1478" w:type="dxa"/>
                  <w:shd w:val="clear" w:color="auto" w:fill="FABF8F" w:themeFill="accent6" w:themeFillTint="99"/>
                  <w:vAlign w:val="center"/>
                </w:tcPr>
                <w:p w:rsidR="003652E9" w:rsidRDefault="000D54FD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العامل</w:t>
                  </w:r>
                </w:p>
              </w:tc>
              <w:tc>
                <w:tcPr>
                  <w:tcW w:w="1479" w:type="dxa"/>
                  <w:shd w:val="clear" w:color="auto" w:fill="FABF8F" w:themeFill="accent6" w:themeFillTint="99"/>
                  <w:vAlign w:val="center"/>
                </w:tcPr>
                <w:p w:rsidR="003652E9" w:rsidRDefault="000D54FD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الإضاءة</w:t>
                  </w:r>
                </w:p>
              </w:tc>
              <w:tc>
                <w:tcPr>
                  <w:tcW w:w="1479" w:type="dxa"/>
                  <w:shd w:val="clear" w:color="auto" w:fill="FABF8F" w:themeFill="accent6" w:themeFillTint="99"/>
                  <w:vAlign w:val="center"/>
                </w:tcPr>
                <w:p w:rsidR="003652E9" w:rsidRDefault="002267A0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البرودة</w:t>
                  </w:r>
                </w:p>
              </w:tc>
            </w:tr>
            <w:tr w:rsidR="003652E9" w:rsidTr="003E590D">
              <w:tc>
                <w:tcPr>
                  <w:tcW w:w="1478" w:type="dxa"/>
                  <w:vAlign w:val="center"/>
                </w:tcPr>
                <w:p w:rsidR="003652E9" w:rsidRDefault="000D54FD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الكائن الحي</w:t>
                  </w:r>
                </w:p>
              </w:tc>
              <w:tc>
                <w:tcPr>
                  <w:tcW w:w="1479" w:type="dxa"/>
                  <w:vAlign w:val="center"/>
                </w:tcPr>
                <w:p w:rsidR="003652E9" w:rsidRDefault="000D54FD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العظاية، </w:t>
                  </w:r>
                  <w:r w:rsidR="002267A0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الوزال</w:t>
                  </w:r>
                  <w:r w:rsidR="001D0C2F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، القنفذ</w:t>
                  </w:r>
                </w:p>
              </w:tc>
              <w:tc>
                <w:tcPr>
                  <w:tcW w:w="1479" w:type="dxa"/>
                  <w:vAlign w:val="center"/>
                </w:tcPr>
                <w:p w:rsidR="003652E9" w:rsidRDefault="002267A0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الرنة</w:t>
                  </w:r>
                </w:p>
              </w:tc>
            </w:tr>
            <w:tr w:rsidR="003652E9" w:rsidTr="00456BB1">
              <w:tc>
                <w:tcPr>
                  <w:tcW w:w="1478" w:type="dxa"/>
                  <w:shd w:val="clear" w:color="auto" w:fill="FABF8F" w:themeFill="accent6" w:themeFillTint="99"/>
                  <w:vAlign w:val="center"/>
                </w:tcPr>
                <w:p w:rsidR="003652E9" w:rsidRDefault="002267A0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الرطوبة</w:t>
                  </w:r>
                </w:p>
              </w:tc>
              <w:tc>
                <w:tcPr>
                  <w:tcW w:w="1479" w:type="dxa"/>
                  <w:shd w:val="clear" w:color="auto" w:fill="FABF8F" w:themeFill="accent6" w:themeFillTint="99"/>
                  <w:vAlign w:val="center"/>
                </w:tcPr>
                <w:p w:rsidR="003652E9" w:rsidRDefault="00BE2EAF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الحرارة</w:t>
                  </w:r>
                </w:p>
              </w:tc>
              <w:tc>
                <w:tcPr>
                  <w:tcW w:w="1479" w:type="dxa"/>
                  <w:shd w:val="clear" w:color="auto" w:fill="FABF8F" w:themeFill="accent6" w:themeFillTint="99"/>
                  <w:vAlign w:val="center"/>
                </w:tcPr>
                <w:p w:rsidR="003652E9" w:rsidRDefault="00BE2EAF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الظل</w:t>
                  </w:r>
                </w:p>
              </w:tc>
            </w:tr>
            <w:tr w:rsidR="000D54FD" w:rsidTr="003E590D">
              <w:tc>
                <w:tcPr>
                  <w:tcW w:w="1478" w:type="dxa"/>
                  <w:vAlign w:val="center"/>
                </w:tcPr>
                <w:p w:rsidR="000D54FD" w:rsidRDefault="002267A0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الحلزون،النباتات الزائلة</w:t>
                  </w:r>
                </w:p>
              </w:tc>
              <w:tc>
                <w:tcPr>
                  <w:tcW w:w="1479" w:type="dxa"/>
                  <w:vAlign w:val="center"/>
                </w:tcPr>
                <w:p w:rsidR="000D54FD" w:rsidRDefault="00BE2EAF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الجمل</w:t>
                  </w:r>
                </w:p>
              </w:tc>
              <w:tc>
                <w:tcPr>
                  <w:tcW w:w="1479" w:type="dxa"/>
                  <w:vAlign w:val="center"/>
                </w:tcPr>
                <w:p w:rsidR="000D54FD" w:rsidRDefault="00BE2EAF" w:rsidP="003E590D">
                  <w:pPr>
                    <w:pStyle w:val="TableParagraph"/>
                    <w:bidi/>
                    <w:spacing w:line="276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اللاميون</w:t>
                  </w:r>
                </w:p>
              </w:tc>
            </w:tr>
          </w:tbl>
          <w:p w:rsidR="00B46B0B" w:rsidRDefault="00B46B0B" w:rsidP="00B46B0B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</w:tcMar>
            <w:vAlign w:val="center"/>
          </w:tcPr>
          <w:p w:rsidR="00C3066B" w:rsidRDefault="00C3066B" w:rsidP="00C3066B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7B6A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 xml:space="preserve"> 02</w:t>
            </w:r>
            <w:r w:rsidRPr="00CA7B6A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العوامل المناخية ونشاط الكائنات الحية في مختلف الأوساط.</w:t>
            </w:r>
          </w:p>
          <w:p w:rsidR="00043518" w:rsidRDefault="00043518" w:rsidP="00043518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4351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 في ص 25 من الكتاب المدرسي:</w:t>
            </w:r>
          </w:p>
          <w:p w:rsidR="004571F8" w:rsidRDefault="00B46B0B" w:rsidP="00B46B0B">
            <w:pPr>
              <w:pStyle w:val="TableParagraph"/>
              <w:numPr>
                <w:ilvl w:val="0"/>
                <w:numId w:val="23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حدد العوامل المناخية المتحكمة في توزع الكائنات الحية انطلاقا من الأمثلة المعروضة.</w:t>
            </w:r>
          </w:p>
          <w:p w:rsidR="00354D20" w:rsidRPr="00B46B0B" w:rsidRDefault="00354D20" w:rsidP="00354D20">
            <w:pPr>
              <w:pStyle w:val="TableParagraph"/>
              <w:numPr>
                <w:ilvl w:val="0"/>
                <w:numId w:val="23"/>
              </w:numPr>
              <w:bidi/>
              <w:spacing w:before="2"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رتب الحيوانات والنباتات المدروسة في هذا النشاط حسب تفضيلها اتجاه عامل مناخي معين.</w:t>
            </w:r>
          </w:p>
          <w:p w:rsidR="008779DC" w:rsidRDefault="008779DC" w:rsidP="00C3066B">
            <w:pPr>
              <w:pStyle w:val="TableParagraph"/>
              <w:bidi/>
              <w:spacing w:line="360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59" w:type="dxa"/>
            <w:vAlign w:val="center"/>
          </w:tcPr>
          <w:p w:rsidR="008779DC" w:rsidRPr="00766C8B" w:rsidRDefault="008779DC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2E5F6F" w:rsidTr="00F04601">
        <w:trPr>
          <w:trHeight w:val="1979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6E21C8" w:rsidRDefault="006E21C8" w:rsidP="0085288E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يتوقف توزع الكائنات الحية ونشاطها على العوامل المناخية: الماء (الرطوبة)، الإضاءة، درجة الحرارة وطبيعة التربة.</w:t>
            </w:r>
          </w:p>
          <w:p w:rsidR="0085288E" w:rsidRPr="004266F0" w:rsidRDefault="006E21C8" w:rsidP="006E21C8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ترتبط الحياة بالماء فهو عنصر أساسي فيما يخص وجود وتوزع الكائنات الحية 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2860CD">
        <w:trPr>
          <w:trHeight w:val="6227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072" w:type="dxa"/>
            <w:gridSpan w:val="2"/>
            <w:tcBorders>
              <w:top w:val="single" w:sz="4" w:space="0" w:color="auto"/>
            </w:tcBorders>
            <w:vAlign w:val="center"/>
          </w:tcPr>
          <w:p w:rsidR="002860CD" w:rsidRPr="00DA2B96" w:rsidRDefault="002860CD" w:rsidP="002860CD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59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0B2385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1F41AB" w:rsidP="001F41AB">
      <w:pPr>
        <w:rPr>
          <w:sz w:val="2"/>
          <w:szCs w:val="2"/>
          <w:rtl/>
        </w:rPr>
      </w:pPr>
    </w:p>
    <w:p w:rsidR="001F41AB" w:rsidRPr="001F41AB" w:rsidRDefault="003579AE" w:rsidP="001F41AB">
      <w:pPr>
        <w:rPr>
          <w:sz w:val="2"/>
          <w:szCs w:val="2"/>
          <w:rtl/>
        </w:rPr>
      </w:pPr>
      <w:r w:rsidRPr="003579AE">
        <w:rPr>
          <w:noProof/>
          <w:sz w:val="2"/>
          <w:szCs w:val="2"/>
          <w:rtl/>
          <w:lang w:val="en-US" w:eastAsia="en-US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posOffset>987425</wp:posOffset>
            </wp:positionH>
            <wp:positionV relativeFrom="margin">
              <wp:posOffset>4848225</wp:posOffset>
            </wp:positionV>
            <wp:extent cx="4638675" cy="3038475"/>
            <wp:effectExtent l="19050" t="0" r="9525" b="866775"/>
            <wp:wrapSquare wrapText="bothSides"/>
            <wp:docPr id="4" name="Picture 4" descr="C:\Users\Hamza Moussa\Desktop\مذكرات السنة 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za Moussa\Desktop\مذكرات السنة 2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38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3A9"/>
    <w:multiLevelType w:val="hybridMultilevel"/>
    <w:tmpl w:val="19A0575E"/>
    <w:lvl w:ilvl="0" w:tplc="01545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9742E82"/>
    <w:multiLevelType w:val="hybridMultilevel"/>
    <w:tmpl w:val="F7CC1188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1C396180"/>
    <w:multiLevelType w:val="hybridMultilevel"/>
    <w:tmpl w:val="337A5438"/>
    <w:lvl w:ilvl="0" w:tplc="5BC87E86">
      <w:start w:val="3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FBC7E2F"/>
    <w:multiLevelType w:val="hybridMultilevel"/>
    <w:tmpl w:val="40B6D8DA"/>
    <w:lvl w:ilvl="0" w:tplc="A0A45204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0" w15:restartNumberingAfterBreak="0">
    <w:nsid w:val="3172301E"/>
    <w:multiLevelType w:val="hybridMultilevel"/>
    <w:tmpl w:val="9E3A888C"/>
    <w:lvl w:ilvl="0" w:tplc="F1B8E9C0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890348"/>
    <w:multiLevelType w:val="hybridMultilevel"/>
    <w:tmpl w:val="AC18A6F0"/>
    <w:lvl w:ilvl="0" w:tplc="FBEAEF94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36493DED"/>
    <w:multiLevelType w:val="hybridMultilevel"/>
    <w:tmpl w:val="D4AC88F0"/>
    <w:lvl w:ilvl="0" w:tplc="C394B976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3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4" w15:restartNumberingAfterBreak="0">
    <w:nsid w:val="40FC4310"/>
    <w:multiLevelType w:val="hybridMultilevel"/>
    <w:tmpl w:val="B91C0FAE"/>
    <w:lvl w:ilvl="0" w:tplc="0ABC1772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884095"/>
    <w:multiLevelType w:val="hybridMultilevel"/>
    <w:tmpl w:val="A20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5DC523C1"/>
    <w:multiLevelType w:val="hybridMultilevel"/>
    <w:tmpl w:val="AEFA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14C6B"/>
    <w:multiLevelType w:val="hybridMultilevel"/>
    <w:tmpl w:val="AF42F692"/>
    <w:lvl w:ilvl="0" w:tplc="E5FA6EA6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AC07BF"/>
    <w:multiLevelType w:val="hybridMultilevel"/>
    <w:tmpl w:val="22D6DADC"/>
    <w:lvl w:ilvl="0" w:tplc="DC868CF4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A92C16"/>
    <w:multiLevelType w:val="hybridMultilevel"/>
    <w:tmpl w:val="0122F5A4"/>
    <w:lvl w:ilvl="0" w:tplc="2CB8E03E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8"/>
  </w:num>
  <w:num w:numId="5">
    <w:abstractNumId w:val="3"/>
  </w:num>
  <w:num w:numId="6">
    <w:abstractNumId w:val="1"/>
  </w:num>
  <w:num w:numId="7">
    <w:abstractNumId w:val="16"/>
  </w:num>
  <w:num w:numId="8">
    <w:abstractNumId w:val="17"/>
  </w:num>
  <w:num w:numId="9">
    <w:abstractNumId w:val="2"/>
  </w:num>
  <w:num w:numId="10">
    <w:abstractNumId w:val="6"/>
  </w:num>
  <w:num w:numId="11">
    <w:abstractNumId w:val="20"/>
  </w:num>
  <w:num w:numId="12">
    <w:abstractNumId w:val="0"/>
  </w:num>
  <w:num w:numId="13">
    <w:abstractNumId w:val="22"/>
  </w:num>
  <w:num w:numId="14">
    <w:abstractNumId w:val="11"/>
  </w:num>
  <w:num w:numId="15">
    <w:abstractNumId w:val="5"/>
  </w:num>
  <w:num w:numId="16">
    <w:abstractNumId w:val="19"/>
  </w:num>
  <w:num w:numId="17">
    <w:abstractNumId w:val="23"/>
  </w:num>
  <w:num w:numId="18">
    <w:abstractNumId w:val="10"/>
  </w:num>
  <w:num w:numId="19">
    <w:abstractNumId w:val="15"/>
  </w:num>
  <w:num w:numId="20">
    <w:abstractNumId w:val="21"/>
  </w:num>
  <w:num w:numId="21">
    <w:abstractNumId w:val="9"/>
  </w:num>
  <w:num w:numId="22">
    <w:abstractNumId w:val="4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355A"/>
    <w:rsid w:val="000079DB"/>
    <w:rsid w:val="0002498A"/>
    <w:rsid w:val="00033918"/>
    <w:rsid w:val="0004279C"/>
    <w:rsid w:val="00043518"/>
    <w:rsid w:val="000471A1"/>
    <w:rsid w:val="000474AF"/>
    <w:rsid w:val="00057BE5"/>
    <w:rsid w:val="00061901"/>
    <w:rsid w:val="000621B5"/>
    <w:rsid w:val="00062E26"/>
    <w:rsid w:val="0008773B"/>
    <w:rsid w:val="00087B74"/>
    <w:rsid w:val="00092573"/>
    <w:rsid w:val="000A7C14"/>
    <w:rsid w:val="000B0561"/>
    <w:rsid w:val="000B2385"/>
    <w:rsid w:val="000B7375"/>
    <w:rsid w:val="000C12B6"/>
    <w:rsid w:val="000C7AA1"/>
    <w:rsid w:val="000D54FD"/>
    <w:rsid w:val="00107CAE"/>
    <w:rsid w:val="001157F6"/>
    <w:rsid w:val="00131476"/>
    <w:rsid w:val="00154752"/>
    <w:rsid w:val="0016000B"/>
    <w:rsid w:val="00173F57"/>
    <w:rsid w:val="001A191A"/>
    <w:rsid w:val="001A79CA"/>
    <w:rsid w:val="001B20E0"/>
    <w:rsid w:val="001B413E"/>
    <w:rsid w:val="001D0C2F"/>
    <w:rsid w:val="001D5BCF"/>
    <w:rsid w:val="001E2502"/>
    <w:rsid w:val="001F41AB"/>
    <w:rsid w:val="00201FAD"/>
    <w:rsid w:val="00214CA7"/>
    <w:rsid w:val="002160D5"/>
    <w:rsid w:val="0022513D"/>
    <w:rsid w:val="002267A0"/>
    <w:rsid w:val="00230181"/>
    <w:rsid w:val="002322D8"/>
    <w:rsid w:val="00234B4F"/>
    <w:rsid w:val="00240A73"/>
    <w:rsid w:val="00245BAD"/>
    <w:rsid w:val="00251931"/>
    <w:rsid w:val="002632F3"/>
    <w:rsid w:val="00281ACE"/>
    <w:rsid w:val="00282457"/>
    <w:rsid w:val="002860CD"/>
    <w:rsid w:val="002B22E7"/>
    <w:rsid w:val="002B4C17"/>
    <w:rsid w:val="002C0543"/>
    <w:rsid w:val="002C2374"/>
    <w:rsid w:val="002E5F6F"/>
    <w:rsid w:val="002E76CF"/>
    <w:rsid w:val="002F4619"/>
    <w:rsid w:val="00300528"/>
    <w:rsid w:val="00305445"/>
    <w:rsid w:val="003061D9"/>
    <w:rsid w:val="003178DE"/>
    <w:rsid w:val="0033508C"/>
    <w:rsid w:val="003371E8"/>
    <w:rsid w:val="00343DE2"/>
    <w:rsid w:val="0034672B"/>
    <w:rsid w:val="003468A8"/>
    <w:rsid w:val="0034728D"/>
    <w:rsid w:val="003504AD"/>
    <w:rsid w:val="00353A57"/>
    <w:rsid w:val="00353DD0"/>
    <w:rsid w:val="00354D20"/>
    <w:rsid w:val="00357286"/>
    <w:rsid w:val="003579AE"/>
    <w:rsid w:val="003652E9"/>
    <w:rsid w:val="003865F4"/>
    <w:rsid w:val="0039094E"/>
    <w:rsid w:val="00390DC4"/>
    <w:rsid w:val="00397ECC"/>
    <w:rsid w:val="003A1E3F"/>
    <w:rsid w:val="003B3918"/>
    <w:rsid w:val="003B4D44"/>
    <w:rsid w:val="003D2398"/>
    <w:rsid w:val="003E3BC2"/>
    <w:rsid w:val="003E590D"/>
    <w:rsid w:val="003F2D46"/>
    <w:rsid w:val="00405B8B"/>
    <w:rsid w:val="004178BD"/>
    <w:rsid w:val="00417908"/>
    <w:rsid w:val="0042397E"/>
    <w:rsid w:val="004266F0"/>
    <w:rsid w:val="00430201"/>
    <w:rsid w:val="00433A78"/>
    <w:rsid w:val="00442B15"/>
    <w:rsid w:val="00442C57"/>
    <w:rsid w:val="00456BB1"/>
    <w:rsid w:val="004571F8"/>
    <w:rsid w:val="004631C7"/>
    <w:rsid w:val="00466008"/>
    <w:rsid w:val="00466767"/>
    <w:rsid w:val="00467FA8"/>
    <w:rsid w:val="00497D31"/>
    <w:rsid w:val="004B09DF"/>
    <w:rsid w:val="004B278A"/>
    <w:rsid w:val="004B3872"/>
    <w:rsid w:val="004B5C26"/>
    <w:rsid w:val="004D0073"/>
    <w:rsid w:val="004D2A68"/>
    <w:rsid w:val="004E30DF"/>
    <w:rsid w:val="004E76B5"/>
    <w:rsid w:val="004E7D93"/>
    <w:rsid w:val="00503BCC"/>
    <w:rsid w:val="005154F5"/>
    <w:rsid w:val="00515794"/>
    <w:rsid w:val="00522A95"/>
    <w:rsid w:val="005246C2"/>
    <w:rsid w:val="005316F3"/>
    <w:rsid w:val="00545D18"/>
    <w:rsid w:val="005517BF"/>
    <w:rsid w:val="00560D2A"/>
    <w:rsid w:val="00564931"/>
    <w:rsid w:val="0056608E"/>
    <w:rsid w:val="00572DAB"/>
    <w:rsid w:val="00574209"/>
    <w:rsid w:val="00580CAF"/>
    <w:rsid w:val="00582BE5"/>
    <w:rsid w:val="005A049C"/>
    <w:rsid w:val="005C1B2A"/>
    <w:rsid w:val="005D2BF6"/>
    <w:rsid w:val="005D6BD6"/>
    <w:rsid w:val="005D7FA9"/>
    <w:rsid w:val="005F0791"/>
    <w:rsid w:val="006165CA"/>
    <w:rsid w:val="00621AAE"/>
    <w:rsid w:val="00627B6D"/>
    <w:rsid w:val="0064098F"/>
    <w:rsid w:val="00651304"/>
    <w:rsid w:val="006532E5"/>
    <w:rsid w:val="00653FC4"/>
    <w:rsid w:val="00655124"/>
    <w:rsid w:val="0067544E"/>
    <w:rsid w:val="00676671"/>
    <w:rsid w:val="006927F7"/>
    <w:rsid w:val="006948ED"/>
    <w:rsid w:val="00695717"/>
    <w:rsid w:val="00697917"/>
    <w:rsid w:val="006C0A32"/>
    <w:rsid w:val="006D1105"/>
    <w:rsid w:val="006D40E3"/>
    <w:rsid w:val="006D52C6"/>
    <w:rsid w:val="006E1DAF"/>
    <w:rsid w:val="006E21C8"/>
    <w:rsid w:val="006F566B"/>
    <w:rsid w:val="0070463F"/>
    <w:rsid w:val="00742201"/>
    <w:rsid w:val="00743B1C"/>
    <w:rsid w:val="00766C8B"/>
    <w:rsid w:val="007732C6"/>
    <w:rsid w:val="0077417B"/>
    <w:rsid w:val="00780362"/>
    <w:rsid w:val="007933C9"/>
    <w:rsid w:val="007A01AD"/>
    <w:rsid w:val="007A6977"/>
    <w:rsid w:val="007B34DA"/>
    <w:rsid w:val="007B732D"/>
    <w:rsid w:val="007C2AF0"/>
    <w:rsid w:val="007C40B1"/>
    <w:rsid w:val="007D55A5"/>
    <w:rsid w:val="007E7143"/>
    <w:rsid w:val="007F098E"/>
    <w:rsid w:val="007F7D1A"/>
    <w:rsid w:val="008047F0"/>
    <w:rsid w:val="00836BB2"/>
    <w:rsid w:val="00843120"/>
    <w:rsid w:val="0085288E"/>
    <w:rsid w:val="00860EC4"/>
    <w:rsid w:val="008741E1"/>
    <w:rsid w:val="008779DC"/>
    <w:rsid w:val="00894CAF"/>
    <w:rsid w:val="008A5D5F"/>
    <w:rsid w:val="008E3517"/>
    <w:rsid w:val="008E5312"/>
    <w:rsid w:val="00906E52"/>
    <w:rsid w:val="00917749"/>
    <w:rsid w:val="00932AD9"/>
    <w:rsid w:val="00933D6E"/>
    <w:rsid w:val="009512F5"/>
    <w:rsid w:val="009527AD"/>
    <w:rsid w:val="00965044"/>
    <w:rsid w:val="0097100D"/>
    <w:rsid w:val="009754E8"/>
    <w:rsid w:val="00987F77"/>
    <w:rsid w:val="009C2EDB"/>
    <w:rsid w:val="009C32FD"/>
    <w:rsid w:val="009D1621"/>
    <w:rsid w:val="009D76BE"/>
    <w:rsid w:val="009E5937"/>
    <w:rsid w:val="009F190F"/>
    <w:rsid w:val="009F3672"/>
    <w:rsid w:val="00A03871"/>
    <w:rsid w:val="00A106A7"/>
    <w:rsid w:val="00A24816"/>
    <w:rsid w:val="00A3116B"/>
    <w:rsid w:val="00A36311"/>
    <w:rsid w:val="00A511F2"/>
    <w:rsid w:val="00A57004"/>
    <w:rsid w:val="00A62944"/>
    <w:rsid w:val="00A70F92"/>
    <w:rsid w:val="00A71693"/>
    <w:rsid w:val="00A72100"/>
    <w:rsid w:val="00A80D7E"/>
    <w:rsid w:val="00A80FA6"/>
    <w:rsid w:val="00A87B54"/>
    <w:rsid w:val="00A94444"/>
    <w:rsid w:val="00AA440F"/>
    <w:rsid w:val="00AC5C95"/>
    <w:rsid w:val="00AC5E94"/>
    <w:rsid w:val="00AF22D8"/>
    <w:rsid w:val="00AF2392"/>
    <w:rsid w:val="00B01E6F"/>
    <w:rsid w:val="00B2309E"/>
    <w:rsid w:val="00B256B5"/>
    <w:rsid w:val="00B46B0B"/>
    <w:rsid w:val="00B6788F"/>
    <w:rsid w:val="00B70130"/>
    <w:rsid w:val="00B72502"/>
    <w:rsid w:val="00B72FAE"/>
    <w:rsid w:val="00B744CF"/>
    <w:rsid w:val="00B84319"/>
    <w:rsid w:val="00BB442E"/>
    <w:rsid w:val="00BC14EF"/>
    <w:rsid w:val="00BC35F6"/>
    <w:rsid w:val="00BE0474"/>
    <w:rsid w:val="00BE2EAF"/>
    <w:rsid w:val="00BF1EB2"/>
    <w:rsid w:val="00BF28C0"/>
    <w:rsid w:val="00C02BD9"/>
    <w:rsid w:val="00C07570"/>
    <w:rsid w:val="00C177DF"/>
    <w:rsid w:val="00C3066B"/>
    <w:rsid w:val="00C32D6C"/>
    <w:rsid w:val="00C32FD5"/>
    <w:rsid w:val="00C40D21"/>
    <w:rsid w:val="00C4482A"/>
    <w:rsid w:val="00C45A7C"/>
    <w:rsid w:val="00C54E20"/>
    <w:rsid w:val="00C8243A"/>
    <w:rsid w:val="00C835C9"/>
    <w:rsid w:val="00C85B64"/>
    <w:rsid w:val="00C86C16"/>
    <w:rsid w:val="00C938FE"/>
    <w:rsid w:val="00C943F1"/>
    <w:rsid w:val="00C94E14"/>
    <w:rsid w:val="00CA4184"/>
    <w:rsid w:val="00CA7B6A"/>
    <w:rsid w:val="00CB1BD6"/>
    <w:rsid w:val="00CB41C4"/>
    <w:rsid w:val="00CD33C7"/>
    <w:rsid w:val="00CF2C3D"/>
    <w:rsid w:val="00CF5407"/>
    <w:rsid w:val="00CF569A"/>
    <w:rsid w:val="00CF58B4"/>
    <w:rsid w:val="00D03DB3"/>
    <w:rsid w:val="00D0587F"/>
    <w:rsid w:val="00D10055"/>
    <w:rsid w:val="00D270C0"/>
    <w:rsid w:val="00D30052"/>
    <w:rsid w:val="00D35DD4"/>
    <w:rsid w:val="00D430E3"/>
    <w:rsid w:val="00D46F7B"/>
    <w:rsid w:val="00D505A0"/>
    <w:rsid w:val="00D5384D"/>
    <w:rsid w:val="00D64A4C"/>
    <w:rsid w:val="00D64EE2"/>
    <w:rsid w:val="00D6727C"/>
    <w:rsid w:val="00D80F2E"/>
    <w:rsid w:val="00D83B78"/>
    <w:rsid w:val="00DA1B9B"/>
    <w:rsid w:val="00DA2B96"/>
    <w:rsid w:val="00DA544B"/>
    <w:rsid w:val="00DB0FC1"/>
    <w:rsid w:val="00DC012B"/>
    <w:rsid w:val="00DC04A8"/>
    <w:rsid w:val="00DC5EE0"/>
    <w:rsid w:val="00DD575A"/>
    <w:rsid w:val="00E02453"/>
    <w:rsid w:val="00E02AF3"/>
    <w:rsid w:val="00E036B6"/>
    <w:rsid w:val="00E11B98"/>
    <w:rsid w:val="00E173CA"/>
    <w:rsid w:val="00E2651C"/>
    <w:rsid w:val="00E623D8"/>
    <w:rsid w:val="00E713DC"/>
    <w:rsid w:val="00E72EEA"/>
    <w:rsid w:val="00E82537"/>
    <w:rsid w:val="00E871CA"/>
    <w:rsid w:val="00E9366C"/>
    <w:rsid w:val="00EB2455"/>
    <w:rsid w:val="00EB73E2"/>
    <w:rsid w:val="00EC3AD1"/>
    <w:rsid w:val="00ED1BB1"/>
    <w:rsid w:val="00ED4C18"/>
    <w:rsid w:val="00EE1ECB"/>
    <w:rsid w:val="00EE4CAF"/>
    <w:rsid w:val="00EE5321"/>
    <w:rsid w:val="00EE70AE"/>
    <w:rsid w:val="00EF04AB"/>
    <w:rsid w:val="00EF28AD"/>
    <w:rsid w:val="00EF7706"/>
    <w:rsid w:val="00F00BB0"/>
    <w:rsid w:val="00F03AD5"/>
    <w:rsid w:val="00F04601"/>
    <w:rsid w:val="00F04D41"/>
    <w:rsid w:val="00F13D30"/>
    <w:rsid w:val="00F235DC"/>
    <w:rsid w:val="00F56D23"/>
    <w:rsid w:val="00F878B6"/>
    <w:rsid w:val="00F90CF8"/>
    <w:rsid w:val="00F912B3"/>
    <w:rsid w:val="00FB1891"/>
    <w:rsid w:val="00FC15B9"/>
    <w:rsid w:val="00FD6D00"/>
    <w:rsid w:val="00FE1609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1D70532A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311</cp:revision>
  <cp:lastPrinted>2021-07-23T12:22:00Z</cp:lastPrinted>
  <dcterms:created xsi:type="dcterms:W3CDTF">2021-07-21T14:59:00Z</dcterms:created>
  <dcterms:modified xsi:type="dcterms:W3CDTF">2021-08-23T09:57:00Z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