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842DC3" w:rsidP="00E72EEA">
      <w:pPr>
        <w:rPr>
          <w:sz w:val="20"/>
          <w:szCs w:val="20"/>
          <w:rtl/>
        </w:rPr>
      </w:pPr>
      <w:r>
        <w:rPr>
          <w:sz w:val="24"/>
          <w:szCs w:val="24"/>
          <w:rtl/>
        </w:rPr>
        <w:pict>
          <v:shapetype id="_x0000_t202" coordsize="21600,21600" o:spt="202" path="m,l,21600r21600,l21600,xe">
            <v:stroke joinstyle="miter"/>
            <v:path gradientshapeok="t" o:connecttype="rect"/>
          </v:shapetype>
          <v:shape id="_x0000_s1089" type="#_x0000_t202" style="position:absolute;margin-left:507pt;margin-top:6.75pt;width:50.25pt;height:51.35pt;z-index:251666432" filled="f" stroked="f">
            <v:textbox>
              <w:txbxContent>
                <w:p w:rsidR="00CF7F22" w:rsidRDefault="00CF7F22" w:rsidP="00CF7F22">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lang w:bidi="ar-DZ"/>
                    </w:rPr>
                    <w:t>6</w:t>
                  </w:r>
                </w:p>
              </w:txbxContent>
            </v:textbox>
          </v:shape>
        </w:pict>
      </w:r>
      <w:r>
        <w:rPr>
          <w:noProof/>
          <w:sz w:val="20"/>
          <w:szCs w:val="20"/>
          <w:rtl/>
          <w:lang w:val="en-US" w:eastAsia="en-US"/>
        </w:rPr>
        <w:pict>
          <v:shape id="Freeform 10" o:spid="_x0000_s1087" style="position:absolute;margin-left:-20.25pt;margin-top:8.65pt;width:201.15pt;height:28.55pt;z-index:251663360;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group id="Group 20" o:spid="_x0000_s1082" style="position:absolute;margin-left:-22.5pt;margin-top:.45pt;width:588.65pt;height:83.25pt;z-index:251662336"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83"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84"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85"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86"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59264" filled="f" stroked="f">
            <v:textbox>
              <w:txbxContent>
                <w:p w:rsidR="004178BD" w:rsidRPr="00282457" w:rsidRDefault="006245EB"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6</w:t>
                  </w:r>
                </w:p>
              </w:txbxContent>
            </v:textbox>
          </v:shape>
        </w:pict>
      </w:r>
      <w:r>
        <w:rPr>
          <w:sz w:val="20"/>
          <w:szCs w:val="20"/>
          <w:rtl/>
        </w:rPr>
        <w:pict>
          <v:shape id="TextBox 15" o:spid="_x0000_s1076" type="#_x0000_t202" style="position:absolute;margin-left:-13.5pt;margin-top:3.5pt;width:215.85pt;height:45.9pt;z-index:2516643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7B23B6">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7B23B6">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Pr="001447C8" w:rsidRDefault="0016000B">
      <w:pPr>
        <w:spacing w:after="1"/>
        <w:rPr>
          <w:sz w:val="12"/>
          <w:szCs w:val="12"/>
          <w:rtl/>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581"/>
        <w:gridCol w:w="2538"/>
        <w:gridCol w:w="2668"/>
      </w:tblGrid>
      <w:tr w:rsidR="0016000B" w:rsidTr="00524198">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DA385F">
        <w:trPr>
          <w:trHeight w:val="2548"/>
          <w:jc w:val="center"/>
        </w:trPr>
        <w:tc>
          <w:tcPr>
            <w:tcW w:w="10611" w:type="dxa"/>
            <w:gridSpan w:val="4"/>
            <w:vAlign w:val="center"/>
          </w:tcPr>
          <w:p w:rsidR="001447C8" w:rsidRDefault="001447C8" w:rsidP="00903FBB">
            <w:pPr>
              <w:bidi/>
              <w:ind w:left="113"/>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تعلم مورد 3-</w:t>
            </w:r>
            <w:r w:rsidR="00A86436">
              <w:rPr>
                <w:rFonts w:ascii="Traditional Arabic" w:hAnsi="Traditional Arabic" w:cs="Traditional Arabic" w:hint="cs"/>
                <w:b/>
                <w:bCs/>
                <w:color w:val="FF0000"/>
                <w:sz w:val="28"/>
                <w:szCs w:val="28"/>
                <w:u w:val="dotted"/>
                <w:rtl/>
              </w:rPr>
              <w:t>2</w:t>
            </w:r>
            <w:r w:rsidRPr="001447C8">
              <w:rPr>
                <w:rFonts w:ascii="Traditional Arabic" w:hAnsi="Traditional Arabic" w:cs="Traditional Arabic" w:hint="cs"/>
                <w:b/>
                <w:bCs/>
                <w:color w:val="FF0000"/>
                <w:sz w:val="28"/>
                <w:szCs w:val="28"/>
                <w:u w:val="dotted"/>
                <w:rtl/>
              </w:rPr>
              <w:t>:</w:t>
            </w:r>
            <w:r>
              <w:rPr>
                <w:rFonts w:ascii="Traditional Arabic" w:hAnsi="Traditional Arabic" w:cs="Traditional Arabic" w:hint="cs"/>
                <w:b/>
                <w:bCs/>
                <w:sz w:val="28"/>
                <w:szCs w:val="28"/>
                <w:rtl/>
              </w:rPr>
              <w:t xml:space="preserve"> </w:t>
            </w:r>
            <w:r w:rsidR="00A86436">
              <w:rPr>
                <w:rFonts w:ascii="Traditional Arabic" w:hAnsi="Traditional Arabic" w:cs="Traditional Arabic" w:hint="cs"/>
                <w:b/>
                <w:bCs/>
                <w:sz w:val="28"/>
                <w:szCs w:val="28"/>
                <w:rtl/>
              </w:rPr>
              <w:t>العلاقة بين مكونات الوسط الداخلي</w:t>
            </w:r>
            <w:r>
              <w:rPr>
                <w:rFonts w:ascii="Traditional Arabic" w:hAnsi="Traditional Arabic" w:cs="Traditional Arabic" w:hint="cs"/>
                <w:b/>
                <w:bCs/>
                <w:sz w:val="28"/>
                <w:szCs w:val="28"/>
                <w:rtl/>
              </w:rPr>
              <w:t>.</w:t>
            </w:r>
          </w:p>
          <w:p w:rsidR="007933C9" w:rsidRDefault="00DC04A8" w:rsidP="006A087C">
            <w:pPr>
              <w:bidi/>
              <w:ind w:left="113"/>
              <w:rPr>
                <w:rFonts w:ascii="Traditional Arabic" w:hAnsi="Traditional Arabic" w:cs="Traditional Arabic"/>
                <w:b/>
                <w:bCs/>
                <w:color w:val="FF0000"/>
                <w:sz w:val="28"/>
                <w:szCs w:val="28"/>
                <w:u w:val="dotted"/>
                <w:rtl/>
                <w:lang w:bidi="ar-DZ"/>
              </w:rPr>
            </w:pPr>
            <w:r w:rsidRPr="000A7C14">
              <w:rPr>
                <w:rFonts w:ascii="Traditional Arabic" w:hAnsi="Traditional Arabic" w:cs="Traditional Arabic"/>
                <w:b/>
                <w:bCs/>
                <w:color w:val="FF0000"/>
                <w:sz w:val="28"/>
                <w:szCs w:val="28"/>
                <w:u w:val="dotted"/>
                <w:rtl/>
              </w:rPr>
              <w:t xml:space="preserve">المورد </w:t>
            </w:r>
            <w:r w:rsidRPr="000A7C14">
              <w:rPr>
                <w:rFonts w:ascii="Traditional Arabic" w:hAnsi="Traditional Arabic" w:cs="Traditional Arabic" w:hint="cs"/>
                <w:b/>
                <w:bCs/>
                <w:color w:val="FF0000"/>
                <w:sz w:val="28"/>
                <w:szCs w:val="28"/>
                <w:u w:val="dotted"/>
                <w:rtl/>
              </w:rPr>
              <w:t>ال</w:t>
            </w:r>
            <w:r w:rsidR="00560D2A" w:rsidRPr="000A7C14">
              <w:rPr>
                <w:rFonts w:ascii="Traditional Arabic" w:hAnsi="Traditional Arabic" w:cs="Traditional Arabic"/>
                <w:b/>
                <w:bCs/>
                <w:color w:val="FF0000"/>
                <w:sz w:val="28"/>
                <w:szCs w:val="28"/>
                <w:u w:val="dotted"/>
                <w:rtl/>
              </w:rPr>
              <w:t>معرفي</w:t>
            </w:r>
            <w:r w:rsidR="00560D2A" w:rsidRPr="000A7C14">
              <w:rPr>
                <w:rFonts w:ascii="Traditional Arabic" w:hAnsi="Traditional Arabic" w:cs="Traditional Arabic"/>
                <w:b/>
                <w:bCs/>
                <w:color w:val="FF0000"/>
                <w:sz w:val="28"/>
                <w:szCs w:val="28"/>
                <w:u w:val="dotted"/>
                <w:rtl/>
                <w:lang w:bidi="ar-DZ"/>
              </w:rPr>
              <w:t>:</w:t>
            </w:r>
          </w:p>
          <w:p w:rsidR="006A087C" w:rsidRDefault="00560D2A" w:rsidP="00834785">
            <w:pPr>
              <w:pStyle w:val="ListParagraph"/>
              <w:numPr>
                <w:ilvl w:val="0"/>
                <w:numId w:val="13"/>
              </w:numPr>
              <w:bidi/>
              <w:rPr>
                <w:rFonts w:ascii="Traditional Arabic" w:hAnsi="Traditional Arabic" w:cs="Traditional Arabic"/>
                <w:b/>
                <w:bCs/>
                <w:sz w:val="28"/>
                <w:szCs w:val="28"/>
                <w:rtl/>
              </w:rPr>
            </w:pPr>
            <w:r w:rsidRPr="006A087C">
              <w:rPr>
                <w:rFonts w:ascii="Traditional Arabic" w:hAnsi="Traditional Arabic" w:cs="Traditional Arabic"/>
                <w:b/>
                <w:bCs/>
                <w:sz w:val="28"/>
                <w:szCs w:val="28"/>
                <w:rtl/>
              </w:rPr>
              <w:t xml:space="preserve">أن </w:t>
            </w:r>
            <w:r w:rsidR="00834785">
              <w:rPr>
                <w:rFonts w:ascii="Traditional Arabic" w:hAnsi="Traditional Arabic" w:cs="Traditional Arabic" w:hint="cs"/>
                <w:b/>
                <w:bCs/>
                <w:sz w:val="28"/>
                <w:szCs w:val="28"/>
                <w:rtl/>
              </w:rPr>
              <w:t>يحدد العلاقة بين مكونات الوسط الداخلي</w:t>
            </w:r>
            <w:r w:rsidR="006A087C">
              <w:rPr>
                <w:rFonts w:ascii="Traditional Arabic" w:hAnsi="Traditional Arabic" w:cs="Traditional Arabic" w:hint="cs"/>
                <w:b/>
                <w:bCs/>
                <w:sz w:val="28"/>
                <w:szCs w:val="28"/>
                <w:rtl/>
              </w:rPr>
              <w:t>.</w:t>
            </w:r>
          </w:p>
          <w:p w:rsidR="00560D2A" w:rsidRDefault="006A087C" w:rsidP="00834785">
            <w:pPr>
              <w:pStyle w:val="ListParagraph"/>
              <w:numPr>
                <w:ilvl w:val="0"/>
                <w:numId w:val="13"/>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834785">
              <w:rPr>
                <w:rFonts w:ascii="Traditional Arabic" w:hAnsi="Traditional Arabic" w:cs="Traditional Arabic" w:hint="cs"/>
                <w:b/>
                <w:bCs/>
                <w:sz w:val="28"/>
                <w:szCs w:val="28"/>
                <w:rtl/>
              </w:rPr>
              <w:t>يسمي مكونات الدم</w:t>
            </w:r>
            <w:r>
              <w:rPr>
                <w:rFonts w:ascii="Traditional Arabic" w:hAnsi="Traditional Arabic" w:cs="Traditional Arabic" w:hint="cs"/>
                <w:b/>
                <w:bCs/>
                <w:sz w:val="28"/>
                <w:szCs w:val="28"/>
                <w:rtl/>
              </w:rPr>
              <w:t>.</w:t>
            </w:r>
          </w:p>
          <w:p w:rsidR="00560D2A" w:rsidRPr="00CF58B4" w:rsidRDefault="00560D2A" w:rsidP="006A087C">
            <w:pPr>
              <w:pStyle w:val="TableParagraph"/>
              <w:bidi/>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6A087C">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38467B">
        <w:trPr>
          <w:trHeight w:val="695"/>
          <w:jc w:val="center"/>
        </w:trPr>
        <w:tc>
          <w:tcPr>
            <w:tcW w:w="5405" w:type="dxa"/>
            <w:gridSpan w:val="2"/>
            <w:vAlign w:val="center"/>
          </w:tcPr>
          <w:p w:rsidR="00092573" w:rsidRPr="00B8290F" w:rsidRDefault="00092573" w:rsidP="00BC15A8">
            <w:pPr>
              <w:bidi/>
              <w:spacing w:line="276" w:lineRule="auto"/>
              <w:ind w:left="113"/>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0076240E" w:rsidRPr="005F6ED9">
              <w:rPr>
                <w:rFonts w:ascii="Traditional Arabic" w:hAnsi="Traditional Arabic" w:cs="Traditional Arabic" w:hint="cs"/>
                <w:b/>
                <w:bCs/>
                <w:color w:val="FF0000"/>
                <w:sz w:val="28"/>
                <w:szCs w:val="28"/>
                <w:rtl/>
              </w:rPr>
              <w:t xml:space="preserve">: </w:t>
            </w:r>
            <w:r w:rsidR="00B90D5F">
              <w:rPr>
                <w:rFonts w:ascii="Traditional Arabic" w:hAnsi="Traditional Arabic" w:cs="Traditional Arabic" w:hint="cs"/>
                <w:b/>
                <w:bCs/>
                <w:sz w:val="28"/>
                <w:szCs w:val="28"/>
                <w:rtl/>
              </w:rPr>
              <w:t>ا</w:t>
            </w:r>
            <w:r w:rsidR="00BC15A8">
              <w:rPr>
                <w:rFonts w:ascii="Traditional Arabic" w:hAnsi="Traditional Arabic" w:cs="Traditional Arabic" w:hint="cs"/>
                <w:b/>
                <w:bCs/>
                <w:sz w:val="28"/>
                <w:szCs w:val="28"/>
                <w:rtl/>
              </w:rPr>
              <w:t>لمصورة</w:t>
            </w:r>
            <w:r w:rsidR="0076240E" w:rsidRPr="005F6ED9">
              <w:rPr>
                <w:rFonts w:ascii="Traditional Arabic" w:hAnsi="Traditional Arabic" w:cs="Traditional Arabic" w:hint="cs"/>
                <w:b/>
                <w:bCs/>
                <w:sz w:val="28"/>
                <w:szCs w:val="28"/>
                <w:rtl/>
              </w:rPr>
              <w:t>:</w:t>
            </w:r>
            <w:r w:rsidR="0076240E" w:rsidRPr="0076240E">
              <w:rPr>
                <w:rFonts w:ascii="Traditional Arabic" w:hAnsi="Traditional Arabic" w:cs="Traditional Arabic" w:hint="cs"/>
                <w:b/>
                <w:bCs/>
                <w:sz w:val="24"/>
                <w:szCs w:val="24"/>
                <w:rtl/>
              </w:rPr>
              <w:t xml:space="preserve"> </w:t>
            </w:r>
            <w:r w:rsidR="00BC15A8">
              <w:rPr>
                <w:rFonts w:ascii="Andalus" w:hAnsi="Andalus" w:cs="Andalus"/>
                <w:b/>
                <w:bCs/>
                <w:lang w:val="en-US"/>
              </w:rPr>
              <w:t>Plasma</w:t>
            </w:r>
            <w:r w:rsidR="00EE1ECB" w:rsidRPr="0076240E">
              <w:rPr>
                <w:rFonts w:hint="cs"/>
                <w:sz w:val="24"/>
                <w:szCs w:val="24"/>
                <w:rtl/>
                <w:lang w:bidi="ar-DZ"/>
              </w:rPr>
              <w:t xml:space="preserve"> </w:t>
            </w:r>
            <w:r w:rsidR="00BC15A8">
              <w:rPr>
                <w:rFonts w:ascii="Traditional Arabic" w:hAnsi="Traditional Arabic" w:cs="Traditional Arabic" w:hint="cs"/>
                <w:b/>
                <w:bCs/>
                <w:sz w:val="28"/>
                <w:szCs w:val="28"/>
                <w:rtl/>
              </w:rPr>
              <w:t>السائل البيني</w:t>
            </w:r>
            <w:r w:rsidR="00B8290F" w:rsidRPr="00B8290F">
              <w:rPr>
                <w:rFonts w:ascii="Traditional Arabic" w:hAnsi="Traditional Arabic" w:cs="Traditional Arabic"/>
                <w:b/>
                <w:bCs/>
                <w:sz w:val="28"/>
                <w:szCs w:val="28"/>
                <w:rtl/>
                <w:lang w:bidi="ar-DZ"/>
              </w:rPr>
              <w:t>:</w:t>
            </w:r>
            <w:r w:rsidR="00B8290F" w:rsidRPr="00B8290F">
              <w:rPr>
                <w:rFonts w:hint="cs"/>
                <w:b/>
                <w:bCs/>
                <w:sz w:val="28"/>
                <w:szCs w:val="28"/>
                <w:rtl/>
                <w:lang w:bidi="ar-DZ"/>
              </w:rPr>
              <w:t xml:space="preserve"> </w:t>
            </w:r>
            <w:r w:rsidR="00BC15A8">
              <w:rPr>
                <w:rFonts w:ascii="Andalus" w:hAnsi="Andalus" w:cs="Andalus"/>
                <w:b/>
                <w:bCs/>
                <w:lang w:val="en-US" w:bidi="ar-DZ"/>
              </w:rPr>
              <w:t>Liquide interstitiel</w:t>
            </w:r>
            <w:r w:rsidR="00B8290F" w:rsidRPr="00B8290F">
              <w:rPr>
                <w:b/>
                <w:bCs/>
                <w:sz w:val="24"/>
                <w:szCs w:val="24"/>
                <w:lang w:val="en-US" w:bidi="ar-DZ"/>
              </w:rPr>
              <w:t xml:space="preserve"> </w:t>
            </w:r>
          </w:p>
        </w:tc>
        <w:tc>
          <w:tcPr>
            <w:tcW w:w="5206" w:type="dxa"/>
            <w:gridSpan w:val="2"/>
            <w:vAlign w:val="center"/>
          </w:tcPr>
          <w:p w:rsidR="00092573" w:rsidRPr="006C0A32" w:rsidRDefault="00092573" w:rsidP="00442237">
            <w:pPr>
              <w:pStyle w:val="TableParagraph"/>
              <w:bidi/>
              <w:spacing w:line="276" w:lineRule="auto"/>
              <w:ind w:left="113"/>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C912AE">
              <w:rPr>
                <w:rFonts w:ascii="Traditional Arabic" w:hAnsi="Traditional Arabic" w:cs="Traditional Arabic" w:hint="cs"/>
                <w:b/>
                <w:bCs/>
                <w:sz w:val="28"/>
                <w:szCs w:val="28"/>
                <w:rtl/>
              </w:rPr>
              <w:t>جهاز العرض، حاسوب</w:t>
            </w:r>
            <w:r w:rsidR="00F976DF">
              <w:rPr>
                <w:rFonts w:ascii="Traditional Arabic" w:hAnsi="Traditional Arabic" w:cs="Traditional Arabic" w:hint="cs"/>
                <w:b/>
                <w:bCs/>
                <w:sz w:val="28"/>
                <w:szCs w:val="28"/>
                <w:rtl/>
              </w:rPr>
              <w:t>، الكتاب المدرسي</w:t>
            </w:r>
            <w:r w:rsidR="00C912AE">
              <w:rPr>
                <w:rFonts w:ascii="Traditional Arabic" w:hAnsi="Traditional Arabic" w:cs="Traditional Arabic" w:hint="cs"/>
                <w:b/>
                <w:bCs/>
                <w:sz w:val="28"/>
                <w:szCs w:val="28"/>
                <w:rtl/>
              </w:rPr>
              <w:t xml:space="preserve"> </w:t>
            </w:r>
            <w:r w:rsidR="004B09DF">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711599">
        <w:trPr>
          <w:trHeight w:val="609"/>
        </w:trPr>
        <w:tc>
          <w:tcPr>
            <w:tcW w:w="669" w:type="dxa"/>
            <w:shd w:val="clear" w:color="auto" w:fill="D6E3BC" w:themeFill="accent3" w:themeFillTint="66"/>
            <w:vAlign w:val="center"/>
          </w:tcPr>
          <w:p w:rsidR="00E2651C" w:rsidRPr="00CF569A" w:rsidRDefault="00E2651C" w:rsidP="00842DC3">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الز</w:t>
            </w:r>
            <w:bookmarkStart w:id="0" w:name="_GoBack"/>
            <w:bookmarkEnd w:id="0"/>
            <w:r>
              <w:rPr>
                <w:rFonts w:ascii="Traditional Arabic" w:hAnsi="Traditional Arabic" w:cs="Traditional Arabic" w:hint="cs"/>
                <w:b/>
                <w:bCs/>
                <w:sz w:val="28"/>
                <w:szCs w:val="28"/>
                <w:rtl/>
              </w:rPr>
              <w:t>من</w:t>
            </w:r>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D314E4">
        <w:trPr>
          <w:trHeight w:val="1779"/>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tcMar>
              <w:left w:w="113" w:type="dxa"/>
            </w:tcMar>
            <w:vAlign w:val="center"/>
          </w:tcPr>
          <w:p w:rsidR="00C943F1" w:rsidRPr="00E2651C" w:rsidRDefault="00442237" w:rsidP="000F34A6">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1D24FC">
              <w:rPr>
                <w:rFonts w:ascii="Traditional Arabic" w:hAnsi="Traditional Arabic" w:cs="Traditional Arabic" w:hint="cs"/>
                <w:b/>
                <w:bCs/>
                <w:sz w:val="28"/>
                <w:szCs w:val="28"/>
                <w:rtl/>
              </w:rPr>
              <w:t>يربط الدم أثناء دورانه بين سطوح تبادل العضوية مع الوسط الخارجي (الرئتين، الأمعاء...) وخلايا الأعضاء التي لا تكون على اتصال مباشر به، حيث تكون هذه الأخيرة مغمورة في سائل (سائل بين خلوي) الذي يشكل مع الدم واللمف ما يسمى بالوسط الداخلي</w:t>
            </w:r>
            <w:r w:rsidR="001F1CC7">
              <w:rPr>
                <w:rFonts w:ascii="Traditional Arabic" w:hAnsi="Traditional Arabic" w:cs="Traditional Arabic" w:hint="cs"/>
                <w:b/>
                <w:bCs/>
                <w:sz w:val="28"/>
                <w:szCs w:val="28"/>
                <w:rtl/>
              </w:rPr>
              <w:t>.</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874BEF" w:rsidP="001F1CC7">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ما هي العلاقة بين السائل البيني، الدم واللمف</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960D0B" w:rsidTr="006A05FA">
        <w:trPr>
          <w:trHeight w:val="5752"/>
        </w:trPr>
        <w:tc>
          <w:tcPr>
            <w:tcW w:w="669" w:type="dxa"/>
          </w:tcPr>
          <w:p w:rsidR="00960D0B" w:rsidRPr="00CF569A" w:rsidRDefault="00960D0B">
            <w:pPr>
              <w:pStyle w:val="TableParagraph"/>
              <w:bidi/>
              <w:spacing w:before="2"/>
              <w:ind w:left="94"/>
              <w:rPr>
                <w:rFonts w:ascii="Traditional Arabic" w:hAnsi="Traditional Arabic" w:cs="Traditional Arabic"/>
                <w:b/>
                <w:bCs/>
                <w:sz w:val="28"/>
                <w:szCs w:val="28"/>
                <w:rtl/>
              </w:rPr>
            </w:pPr>
          </w:p>
        </w:tc>
        <w:tc>
          <w:tcPr>
            <w:tcW w:w="4402" w:type="dxa"/>
            <w:tcMar>
              <w:left w:w="113" w:type="dxa"/>
              <w:right w:w="57" w:type="dxa"/>
            </w:tcMar>
          </w:tcPr>
          <w:p w:rsidR="00960D0B" w:rsidRDefault="00960D0B" w:rsidP="009C7015">
            <w:pPr>
              <w:pStyle w:val="TableParagraph"/>
              <w:bidi/>
              <w:spacing w:before="240" w:line="360" w:lineRule="auto"/>
              <w:ind w:left="94"/>
              <w:rPr>
                <w:rFonts w:ascii="Traditional Arabic" w:hAnsi="Traditional Arabic" w:cs="Traditional Arabic"/>
                <w:b/>
                <w:bCs/>
                <w:sz w:val="28"/>
                <w:szCs w:val="28"/>
                <w:rtl/>
                <w:lang w:bidi="ar-DZ"/>
              </w:rPr>
            </w:pPr>
          </w:p>
          <w:p w:rsidR="005C5A95" w:rsidRDefault="005C5A95" w:rsidP="005C5A95">
            <w:pPr>
              <w:pStyle w:val="TableParagraph"/>
              <w:bidi/>
              <w:spacing w:before="2" w:line="360" w:lineRule="auto"/>
              <w:ind w:left="94"/>
              <w:rPr>
                <w:rFonts w:ascii="Traditional Arabic" w:hAnsi="Traditional Arabic" w:cs="Traditional Arabic"/>
                <w:b/>
                <w:bCs/>
                <w:sz w:val="28"/>
                <w:szCs w:val="28"/>
                <w:rtl/>
                <w:lang w:bidi="ar-DZ"/>
              </w:rPr>
            </w:pPr>
          </w:p>
          <w:p w:rsidR="00290E77" w:rsidRDefault="00290E77" w:rsidP="006D7854">
            <w:pPr>
              <w:pStyle w:val="TableParagraph"/>
              <w:bidi/>
              <w:spacing w:line="276" w:lineRule="auto"/>
              <w:ind w:left="113" w:right="113"/>
              <w:jc w:val="lowKashida"/>
              <w:rPr>
                <w:rFonts w:ascii="Traditional Arabic" w:hAnsi="Traditional Arabic" w:cs="Traditional Arabic"/>
                <w:b/>
                <w:bCs/>
                <w:sz w:val="28"/>
                <w:szCs w:val="28"/>
                <w:rtl/>
              </w:rPr>
            </w:pPr>
            <w:r w:rsidRPr="005352B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BE647D">
              <w:rPr>
                <w:rFonts w:ascii="Traditional Arabic" w:hAnsi="Traditional Arabic" w:cs="Traditional Arabic" w:hint="cs"/>
                <w:b/>
                <w:bCs/>
                <w:sz w:val="28"/>
                <w:szCs w:val="28"/>
                <w:rtl/>
              </w:rPr>
              <w:t>يعتبر السائل البيني وسيط بين الدم وخلايا الأعضاء فهو يسمح بتبادل المواد (الفضلات، المغذيات، الغازات) بين الدم وخلايا الأعضاء.</w:t>
            </w:r>
          </w:p>
          <w:p w:rsidR="00BE647D" w:rsidRDefault="00BE647D" w:rsidP="006D7854">
            <w:pPr>
              <w:pStyle w:val="TableParagraph"/>
              <w:bidi/>
              <w:spacing w:before="30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يتشكل السائل البيني انطلاقا من الدم بالترشيح عبر جدران الشعيرات الدموية.</w:t>
            </w:r>
          </w:p>
          <w:p w:rsidR="0008396A" w:rsidRDefault="0008396A" w:rsidP="006D7854">
            <w:pPr>
              <w:pStyle w:val="TableParagraph"/>
              <w:bidi/>
              <w:spacing w:before="120" w:line="276" w:lineRule="auto"/>
              <w:ind w:left="113" w:right="113"/>
              <w:jc w:val="lowKashida"/>
              <w:rPr>
                <w:rFonts w:ascii="Traditional Arabic" w:hAnsi="Traditional Arabic" w:cs="Traditional Arabic"/>
                <w:b/>
                <w:bCs/>
                <w:sz w:val="28"/>
                <w:szCs w:val="28"/>
                <w:rtl/>
              </w:rPr>
            </w:pPr>
            <w:r w:rsidRPr="00E115E2">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الاختلاف في اللون راجع لكون اللمف لا يحتوي على الكريات الدموية الحمراء الموجودة في الدم.</w:t>
            </w:r>
          </w:p>
        </w:tc>
        <w:tc>
          <w:tcPr>
            <w:tcW w:w="4403" w:type="dxa"/>
            <w:gridSpan w:val="2"/>
          </w:tcPr>
          <w:p w:rsidR="00960D0B" w:rsidRPr="00C36FEB" w:rsidRDefault="00960D0B" w:rsidP="00EC5335">
            <w:pPr>
              <w:pStyle w:val="TableParagraph"/>
              <w:bidi/>
              <w:spacing w:before="120" w:after="120" w:line="360" w:lineRule="auto"/>
              <w:ind w:left="94"/>
              <w:rPr>
                <w:rFonts w:ascii="Traditional Arabic" w:hAnsi="Traditional Arabic" w:cs="Traditional Arabic"/>
                <w:b/>
                <w:bCs/>
                <w:sz w:val="32"/>
                <w:szCs w:val="32"/>
                <w:rtl/>
              </w:rPr>
            </w:pPr>
            <w:r w:rsidRPr="00C36FEB">
              <w:rPr>
                <w:rFonts w:ascii="Traditional Arabic" w:hAnsi="Traditional Arabic" w:cs="Traditional Arabic" w:hint="cs"/>
                <w:b/>
                <w:bCs/>
                <w:color w:val="FF0000"/>
                <w:sz w:val="32"/>
                <w:szCs w:val="32"/>
                <w:u w:val="dash"/>
                <w:rtl/>
              </w:rPr>
              <w:t>نشاط 1:</w:t>
            </w:r>
            <w:r w:rsidRPr="00C36FEB">
              <w:rPr>
                <w:rFonts w:ascii="Traditional Arabic" w:hAnsi="Traditional Arabic" w:cs="Traditional Arabic" w:hint="cs"/>
                <w:b/>
                <w:bCs/>
                <w:sz w:val="32"/>
                <w:szCs w:val="32"/>
                <w:rtl/>
              </w:rPr>
              <w:t xml:space="preserve"> </w:t>
            </w:r>
            <w:r w:rsidR="00EC5335" w:rsidRPr="00C36FEB">
              <w:rPr>
                <w:rFonts w:ascii="Traditional Arabic" w:hAnsi="Traditional Arabic" w:cs="Traditional Arabic" w:hint="cs"/>
                <w:b/>
                <w:bCs/>
                <w:sz w:val="32"/>
                <w:szCs w:val="32"/>
                <w:rtl/>
              </w:rPr>
              <w:t>العلاقة بين مكونات الوسط الداخلي</w:t>
            </w:r>
            <w:r w:rsidRPr="00C36FEB">
              <w:rPr>
                <w:rFonts w:ascii="Traditional Arabic" w:hAnsi="Traditional Arabic" w:cs="Traditional Arabic" w:hint="cs"/>
                <w:b/>
                <w:bCs/>
                <w:sz w:val="32"/>
                <w:szCs w:val="32"/>
                <w:rtl/>
              </w:rPr>
              <w:t>.</w:t>
            </w:r>
          </w:p>
          <w:p w:rsidR="00960D0B" w:rsidRDefault="009F5DE3" w:rsidP="00BC69CE">
            <w:pPr>
              <w:pStyle w:val="TableParagraph"/>
              <w:bidi/>
              <w:spacing w:before="2" w:line="360" w:lineRule="auto"/>
              <w:ind w:left="113" w:right="113"/>
              <w:jc w:val="lowKashida"/>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بالاعتماد على الوثائق المعروضة</w:t>
            </w:r>
            <w:r w:rsidR="008757B4">
              <w:rPr>
                <w:rFonts w:ascii="Traditional Arabic" w:hAnsi="Traditional Arabic" w:cs="Traditional Arabic" w:hint="cs"/>
                <w:b/>
                <w:bCs/>
                <w:sz w:val="28"/>
                <w:szCs w:val="28"/>
                <w:rtl/>
                <w:lang w:bidi="ar-DZ"/>
              </w:rPr>
              <w:t>:</w:t>
            </w:r>
          </w:p>
          <w:p w:rsidR="00595214" w:rsidRDefault="00595214" w:rsidP="00595214">
            <w:pPr>
              <w:pStyle w:val="TableParagraph"/>
              <w:bidi/>
              <w:spacing w:before="2" w:line="360" w:lineRule="auto"/>
              <w:ind w:left="113" w:right="113"/>
              <w:jc w:val="lowKashida"/>
              <w:rPr>
                <w:rFonts w:ascii="Traditional Arabic" w:hAnsi="Traditional Arabic" w:cs="Traditional Arabic"/>
                <w:b/>
                <w:bCs/>
                <w:sz w:val="28"/>
                <w:szCs w:val="28"/>
                <w:rtl/>
                <w:lang w:bidi="ar-DZ"/>
              </w:rPr>
            </w:pPr>
          </w:p>
          <w:p w:rsidR="00290E77" w:rsidRDefault="00290E77" w:rsidP="007739DB">
            <w:pPr>
              <w:pStyle w:val="TableParagraph"/>
              <w:bidi/>
              <w:spacing w:line="276" w:lineRule="auto"/>
              <w:ind w:left="113" w:right="113"/>
              <w:jc w:val="lowKashida"/>
              <w:rPr>
                <w:rFonts w:ascii="Traditional Arabic" w:hAnsi="Traditional Arabic" w:cs="Traditional Arabic"/>
                <w:b/>
                <w:bCs/>
                <w:sz w:val="28"/>
                <w:szCs w:val="28"/>
                <w:rtl/>
              </w:rPr>
            </w:pPr>
            <w:r w:rsidRPr="005352B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812545">
              <w:rPr>
                <w:rFonts w:ascii="Traditional Arabic" w:hAnsi="Traditional Arabic" w:cs="Traditional Arabic" w:hint="cs"/>
                <w:b/>
                <w:bCs/>
                <w:sz w:val="28"/>
                <w:szCs w:val="28"/>
                <w:rtl/>
              </w:rPr>
              <w:t>اشرح لماذا يعتبر السائل البيني وسيط بين الدم وخلايا العضوية، ثم اشرح كيفية تشكله</w:t>
            </w:r>
            <w:r>
              <w:rPr>
                <w:rFonts w:ascii="Traditional Arabic" w:hAnsi="Traditional Arabic" w:cs="Traditional Arabic" w:hint="cs"/>
                <w:b/>
                <w:bCs/>
                <w:sz w:val="28"/>
                <w:szCs w:val="28"/>
                <w:rtl/>
              </w:rPr>
              <w:t>.</w:t>
            </w:r>
          </w:p>
          <w:p w:rsidR="00290E77" w:rsidRDefault="00290E77" w:rsidP="007739DB">
            <w:pPr>
              <w:pStyle w:val="TableParagraph"/>
              <w:bidi/>
              <w:spacing w:before="480" w:line="360" w:lineRule="auto"/>
              <w:ind w:left="113" w:right="113"/>
              <w:jc w:val="lowKashida"/>
              <w:rPr>
                <w:rFonts w:ascii="Traditional Arabic" w:hAnsi="Traditional Arabic" w:cs="Traditional Arabic"/>
                <w:b/>
                <w:bCs/>
                <w:sz w:val="28"/>
                <w:szCs w:val="28"/>
                <w:rtl/>
              </w:rPr>
            </w:pPr>
          </w:p>
          <w:p w:rsidR="0008396A" w:rsidRPr="00580CAF" w:rsidRDefault="0008396A" w:rsidP="00C36FEB">
            <w:pPr>
              <w:pStyle w:val="TableParagraph"/>
              <w:bidi/>
              <w:spacing w:before="2" w:line="276" w:lineRule="auto"/>
              <w:ind w:left="113" w:right="113"/>
              <w:jc w:val="lowKashida"/>
              <w:rPr>
                <w:rFonts w:ascii="Traditional Arabic" w:hAnsi="Traditional Arabic" w:cs="Traditional Arabic"/>
                <w:b/>
                <w:bCs/>
                <w:sz w:val="28"/>
                <w:szCs w:val="28"/>
                <w:rtl/>
              </w:rPr>
            </w:pPr>
            <w:r w:rsidRPr="0008396A">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رغم التشابه الكبير بين تركيب الد</w:t>
            </w:r>
            <w:r w:rsidR="008E6BD0">
              <w:rPr>
                <w:rFonts w:ascii="Traditional Arabic" w:hAnsi="Traditional Arabic" w:cs="Traditional Arabic" w:hint="cs"/>
                <w:b/>
                <w:bCs/>
                <w:sz w:val="28"/>
                <w:szCs w:val="28"/>
                <w:rtl/>
              </w:rPr>
              <w:t>م</w:t>
            </w:r>
            <w:r>
              <w:rPr>
                <w:rFonts w:ascii="Traditional Arabic" w:hAnsi="Traditional Arabic" w:cs="Traditional Arabic" w:hint="cs"/>
                <w:b/>
                <w:bCs/>
                <w:sz w:val="28"/>
                <w:szCs w:val="28"/>
                <w:rtl/>
              </w:rPr>
              <w:t xml:space="preserve"> </w:t>
            </w:r>
            <w:r w:rsidR="008E6BD0">
              <w:rPr>
                <w:rFonts w:ascii="Traditional Arabic" w:hAnsi="Traditional Arabic" w:cs="Traditional Arabic" w:hint="cs"/>
                <w:b/>
                <w:bCs/>
                <w:sz w:val="28"/>
                <w:szCs w:val="28"/>
                <w:rtl/>
              </w:rPr>
              <w:t>و</w:t>
            </w:r>
            <w:r>
              <w:rPr>
                <w:rFonts w:ascii="Traditional Arabic" w:hAnsi="Traditional Arabic" w:cs="Traditional Arabic" w:hint="cs"/>
                <w:b/>
                <w:bCs/>
                <w:sz w:val="28"/>
                <w:szCs w:val="28"/>
                <w:rtl/>
              </w:rPr>
              <w:t>اللمف إلا أنهما يختلفان في اللون. فسَر ذلك.</w:t>
            </w:r>
          </w:p>
        </w:tc>
        <w:tc>
          <w:tcPr>
            <w:tcW w:w="1359" w:type="dxa"/>
            <w:vAlign w:val="center"/>
          </w:tcPr>
          <w:p w:rsidR="00960D0B" w:rsidRDefault="00960D0B">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477"/>
        <w:gridCol w:w="4477"/>
        <w:gridCol w:w="1377"/>
      </w:tblGrid>
      <w:tr w:rsidR="00390CD6" w:rsidTr="00CA617F">
        <w:trPr>
          <w:trHeight w:val="4668"/>
        </w:trPr>
        <w:tc>
          <w:tcPr>
            <w:tcW w:w="426" w:type="dxa"/>
          </w:tcPr>
          <w:p w:rsidR="00390CD6" w:rsidRPr="00C4482A" w:rsidRDefault="00390CD6" w:rsidP="009D1621">
            <w:pPr>
              <w:pStyle w:val="TableParagraph"/>
              <w:bidi/>
              <w:rPr>
                <w:b/>
                <w:bCs/>
                <w:sz w:val="26"/>
                <w:szCs w:val="26"/>
                <w:rtl/>
              </w:rPr>
            </w:pPr>
          </w:p>
        </w:tc>
        <w:tc>
          <w:tcPr>
            <w:tcW w:w="4477" w:type="dxa"/>
            <w:tcBorders>
              <w:top w:val="single" w:sz="4" w:space="0" w:color="auto"/>
              <w:bottom w:val="single" w:sz="4" w:space="0" w:color="auto"/>
            </w:tcBorders>
            <w:shd w:val="clear" w:color="auto" w:fill="auto"/>
            <w:tcMar>
              <w:left w:w="113" w:type="dxa"/>
              <w:right w:w="113" w:type="dxa"/>
            </w:tcMar>
          </w:tcPr>
          <w:p w:rsidR="00A53432" w:rsidRDefault="00390CD6" w:rsidP="00741208">
            <w:pPr>
              <w:pStyle w:val="TableParagraph"/>
              <w:bidi/>
              <w:spacing w:before="120"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 xml:space="preserve">1- </w:t>
            </w:r>
            <w:r w:rsidR="006A4BDF">
              <w:rPr>
                <w:rFonts w:ascii="Traditional Arabic" w:hAnsi="Traditional Arabic" w:cs="Traditional Arabic" w:hint="cs"/>
                <w:b/>
                <w:bCs/>
                <w:sz w:val="28"/>
                <w:szCs w:val="28"/>
                <w:rtl/>
              </w:rPr>
              <w:t>يتكون الدم من:</w:t>
            </w:r>
          </w:p>
          <w:p w:rsidR="006A4BDF" w:rsidRDefault="004016AC" w:rsidP="00741208">
            <w:pPr>
              <w:pStyle w:val="TableParagraph"/>
              <w:bidi/>
              <w:spacing w:before="120" w:line="276" w:lineRule="auto"/>
              <w:ind w:left="113" w:right="113"/>
              <w:jc w:val="lowKashida"/>
              <w:rPr>
                <w:rFonts w:ascii="Traditional Arabic" w:hAnsi="Traditional Arabic" w:cs="Traditional Arabic"/>
                <w:b/>
                <w:bCs/>
                <w:sz w:val="28"/>
                <w:szCs w:val="28"/>
                <w:rtl/>
              </w:rPr>
            </w:pPr>
            <w:r w:rsidRPr="00741208">
              <w:rPr>
                <w:rFonts w:ascii="Traditional Arabic" w:hAnsi="Traditional Arabic" w:cs="Traditional Arabic" w:hint="cs"/>
                <w:b/>
                <w:bCs/>
                <w:color w:val="FF0000"/>
                <w:sz w:val="28"/>
                <w:szCs w:val="28"/>
                <w:rtl/>
              </w:rPr>
              <w:t>أ</w:t>
            </w:r>
            <w:r w:rsidR="006A4BDF" w:rsidRPr="00741208">
              <w:rPr>
                <w:rFonts w:ascii="Traditional Arabic" w:hAnsi="Traditional Arabic" w:cs="Traditional Arabic" w:hint="cs"/>
                <w:b/>
                <w:bCs/>
                <w:color w:val="FF0000"/>
                <w:sz w:val="28"/>
                <w:szCs w:val="28"/>
                <w:rtl/>
              </w:rPr>
              <w:t>- المصورة</w:t>
            </w:r>
            <w:r w:rsidR="00993744">
              <w:rPr>
                <w:rFonts w:ascii="Traditional Arabic" w:hAnsi="Traditional Arabic" w:cs="Traditional Arabic" w:hint="cs"/>
                <w:b/>
                <w:bCs/>
                <w:color w:val="FF0000"/>
                <w:sz w:val="28"/>
                <w:szCs w:val="28"/>
                <w:rtl/>
              </w:rPr>
              <w:t>:</w:t>
            </w:r>
            <w:r w:rsidR="006A4BDF">
              <w:rPr>
                <w:rFonts w:ascii="Traditional Arabic" w:hAnsi="Traditional Arabic" w:cs="Traditional Arabic" w:hint="cs"/>
                <w:b/>
                <w:bCs/>
                <w:sz w:val="28"/>
                <w:szCs w:val="28"/>
                <w:rtl/>
              </w:rPr>
              <w:t xml:space="preserve"> (بلازما الدم).</w:t>
            </w:r>
          </w:p>
          <w:p w:rsidR="006A4BDF" w:rsidRDefault="004016AC" w:rsidP="000F34A6">
            <w:pPr>
              <w:pStyle w:val="TableParagraph"/>
              <w:bidi/>
              <w:spacing w:before="120" w:line="276" w:lineRule="auto"/>
              <w:ind w:left="113" w:right="113"/>
              <w:jc w:val="lowKashida"/>
              <w:rPr>
                <w:rFonts w:ascii="Traditional Arabic" w:hAnsi="Traditional Arabic" w:cs="Traditional Arabic"/>
                <w:b/>
                <w:bCs/>
                <w:sz w:val="28"/>
                <w:szCs w:val="28"/>
                <w:rtl/>
              </w:rPr>
            </w:pPr>
            <w:r w:rsidRPr="00741208">
              <w:rPr>
                <w:rFonts w:ascii="Traditional Arabic" w:hAnsi="Traditional Arabic" w:cs="Traditional Arabic" w:hint="cs"/>
                <w:b/>
                <w:bCs/>
                <w:color w:val="FF0000"/>
                <w:sz w:val="28"/>
                <w:szCs w:val="28"/>
                <w:rtl/>
              </w:rPr>
              <w:t>ب</w:t>
            </w:r>
            <w:r w:rsidR="006A4BDF" w:rsidRPr="00741208">
              <w:rPr>
                <w:rFonts w:ascii="Traditional Arabic" w:hAnsi="Traditional Arabic" w:cs="Traditional Arabic" w:hint="cs"/>
                <w:b/>
                <w:bCs/>
                <w:color w:val="FF0000"/>
                <w:sz w:val="28"/>
                <w:szCs w:val="28"/>
                <w:rtl/>
              </w:rPr>
              <w:t>- خلايا الدم</w:t>
            </w:r>
            <w:r w:rsidR="00993744">
              <w:rPr>
                <w:rFonts w:ascii="Traditional Arabic" w:hAnsi="Traditional Arabic" w:cs="Traditional Arabic" w:hint="cs"/>
                <w:b/>
                <w:bCs/>
                <w:color w:val="FF0000"/>
                <w:sz w:val="28"/>
                <w:szCs w:val="28"/>
                <w:rtl/>
              </w:rPr>
              <w:t>:</w:t>
            </w:r>
            <w:r w:rsidR="006A4BDF">
              <w:rPr>
                <w:rFonts w:ascii="Traditional Arabic" w:hAnsi="Traditional Arabic" w:cs="Traditional Arabic" w:hint="cs"/>
                <w:b/>
                <w:bCs/>
                <w:sz w:val="28"/>
                <w:szCs w:val="28"/>
                <w:rtl/>
              </w:rPr>
              <w:t xml:space="preserve"> وتتمثل في: كريات الدم الحمراء، كريات الدم البيضاء، الصفائح الدموية.</w:t>
            </w:r>
          </w:p>
          <w:p w:rsidR="002C6D3D" w:rsidRPr="00677809" w:rsidRDefault="002C6D3D" w:rsidP="000F34A6">
            <w:pPr>
              <w:pStyle w:val="TableParagraph"/>
              <w:bidi/>
              <w:spacing w:before="120" w:line="276" w:lineRule="auto"/>
              <w:ind w:left="113" w:right="113"/>
              <w:jc w:val="lowKashida"/>
              <w:rPr>
                <w:rFonts w:ascii="Traditional Arabic" w:hAnsi="Traditional Arabic" w:cs="Traditional Arabic"/>
                <w:b/>
                <w:bCs/>
                <w:sz w:val="28"/>
                <w:szCs w:val="28"/>
                <w:rtl/>
              </w:rPr>
            </w:pPr>
            <w:r w:rsidRPr="00741208">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الوسط الداخلي هو سائل يدور باستمرار مكون من الدم واللمف والسائل البيني. أما الوسط الخارجي فهو كل ما هو خارج هذا الوسط ويرتبط هذان الوسطان عبر سطوح التبادل (الزغابات، الأسناخ...).</w:t>
            </w:r>
          </w:p>
        </w:tc>
        <w:tc>
          <w:tcPr>
            <w:tcW w:w="4477" w:type="dxa"/>
            <w:tcBorders>
              <w:top w:val="single" w:sz="4" w:space="0" w:color="auto"/>
              <w:bottom w:val="single" w:sz="4" w:space="0" w:color="auto"/>
            </w:tcBorders>
            <w:shd w:val="clear" w:color="auto" w:fill="auto"/>
          </w:tcPr>
          <w:p w:rsidR="00886EA0" w:rsidRPr="00413A93" w:rsidRDefault="00886EA0" w:rsidP="00741208">
            <w:pPr>
              <w:pStyle w:val="TableParagraph"/>
              <w:bidi/>
              <w:spacing w:before="120" w:after="240" w:line="360" w:lineRule="auto"/>
              <w:ind w:left="94"/>
              <w:jc w:val="lowKashida"/>
              <w:rPr>
                <w:rFonts w:ascii="Traditional Arabic" w:hAnsi="Traditional Arabic" w:cs="Traditional Arabic"/>
                <w:b/>
                <w:bCs/>
                <w:sz w:val="32"/>
                <w:szCs w:val="32"/>
                <w:rtl/>
              </w:rPr>
            </w:pPr>
            <w:r w:rsidRPr="00413A93">
              <w:rPr>
                <w:rFonts w:ascii="Traditional Arabic" w:hAnsi="Traditional Arabic" w:cs="Traditional Arabic" w:hint="cs"/>
                <w:b/>
                <w:bCs/>
                <w:color w:val="FF0000"/>
                <w:sz w:val="32"/>
                <w:szCs w:val="32"/>
                <w:u w:val="dash"/>
                <w:rtl/>
              </w:rPr>
              <w:t>نشاط 2:</w:t>
            </w:r>
            <w:r w:rsidRPr="00413A93">
              <w:rPr>
                <w:rFonts w:ascii="Traditional Arabic" w:hAnsi="Traditional Arabic" w:cs="Traditional Arabic" w:hint="cs"/>
                <w:b/>
                <w:bCs/>
                <w:sz w:val="32"/>
                <w:szCs w:val="32"/>
                <w:rtl/>
              </w:rPr>
              <w:t xml:space="preserve"> </w:t>
            </w:r>
            <w:r w:rsidR="00FA2378" w:rsidRPr="00413A93">
              <w:rPr>
                <w:rFonts w:ascii="Traditional Arabic" w:hAnsi="Traditional Arabic" w:cs="Traditional Arabic" w:hint="cs"/>
                <w:b/>
                <w:bCs/>
                <w:sz w:val="32"/>
                <w:szCs w:val="32"/>
                <w:rtl/>
              </w:rPr>
              <w:t>التعرف على مكونات الدم</w:t>
            </w:r>
            <w:r w:rsidRPr="00413A93">
              <w:rPr>
                <w:rFonts w:ascii="Traditional Arabic" w:hAnsi="Traditional Arabic" w:cs="Traditional Arabic" w:hint="cs"/>
                <w:b/>
                <w:bCs/>
                <w:sz w:val="32"/>
                <w:szCs w:val="32"/>
                <w:rtl/>
              </w:rPr>
              <w:t>.</w:t>
            </w:r>
          </w:p>
          <w:p w:rsidR="00390CD6" w:rsidRDefault="00BB4C26" w:rsidP="00741208">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بالاعتماد على </w:t>
            </w:r>
            <w:r w:rsidR="00EB6F94">
              <w:rPr>
                <w:rFonts w:ascii="Traditional Arabic" w:hAnsi="Traditional Arabic" w:cs="Traditional Arabic" w:hint="cs"/>
                <w:b/>
                <w:bCs/>
                <w:sz w:val="28"/>
                <w:szCs w:val="28"/>
                <w:rtl/>
              </w:rPr>
              <w:t>الوثائق المعروضة</w:t>
            </w:r>
            <w:r w:rsidR="00B90E57">
              <w:rPr>
                <w:rFonts w:ascii="Traditional Arabic" w:hAnsi="Traditional Arabic" w:cs="Traditional Arabic" w:hint="cs"/>
                <w:b/>
                <w:bCs/>
                <w:sz w:val="28"/>
                <w:szCs w:val="28"/>
                <w:rtl/>
              </w:rPr>
              <w:t xml:space="preserve"> أو الكتاب ص 24</w:t>
            </w:r>
            <w:r w:rsidR="00EB6F94">
              <w:rPr>
                <w:rFonts w:ascii="Traditional Arabic" w:hAnsi="Traditional Arabic" w:cs="Traditional Arabic" w:hint="cs"/>
                <w:b/>
                <w:bCs/>
                <w:sz w:val="28"/>
                <w:szCs w:val="28"/>
                <w:rtl/>
              </w:rPr>
              <w:t>:</w:t>
            </w:r>
            <w:r w:rsidR="00432242">
              <w:rPr>
                <w:rFonts w:ascii="Traditional Arabic" w:hAnsi="Traditional Arabic" w:cs="Traditional Arabic" w:hint="cs"/>
                <w:b/>
                <w:bCs/>
                <w:sz w:val="28"/>
                <w:szCs w:val="28"/>
                <w:rtl/>
              </w:rPr>
              <w:t xml:space="preserve"> </w:t>
            </w:r>
          </w:p>
          <w:p w:rsidR="00777F39" w:rsidRDefault="00777F39" w:rsidP="00741208">
            <w:pPr>
              <w:pStyle w:val="TableParagraph"/>
              <w:bidi/>
              <w:spacing w:line="276" w:lineRule="auto"/>
              <w:ind w:left="113" w:right="113"/>
              <w:jc w:val="lowKashida"/>
              <w:rPr>
                <w:rFonts w:ascii="Traditional Arabic" w:hAnsi="Traditional Arabic" w:cs="Traditional Arabic"/>
                <w:b/>
                <w:bCs/>
                <w:sz w:val="28"/>
                <w:szCs w:val="28"/>
                <w:rtl/>
              </w:rPr>
            </w:pPr>
          </w:p>
          <w:p w:rsidR="00390CD6" w:rsidRDefault="00390CD6" w:rsidP="00741208">
            <w:pPr>
              <w:pStyle w:val="TableParagraph"/>
              <w:bidi/>
              <w:spacing w:after="360"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AB7737">
              <w:rPr>
                <w:rFonts w:ascii="Traditional Arabic" w:hAnsi="Traditional Arabic" w:cs="Traditional Arabic" w:hint="cs"/>
                <w:b/>
                <w:bCs/>
                <w:sz w:val="28"/>
                <w:szCs w:val="28"/>
                <w:rtl/>
              </w:rPr>
              <w:t>حدد مكونات الدم</w:t>
            </w:r>
            <w:r>
              <w:rPr>
                <w:rFonts w:ascii="Traditional Arabic" w:hAnsi="Traditional Arabic" w:cs="Traditional Arabic" w:hint="cs"/>
                <w:b/>
                <w:bCs/>
                <w:sz w:val="28"/>
                <w:szCs w:val="28"/>
                <w:rtl/>
              </w:rPr>
              <w:t>.</w:t>
            </w:r>
          </w:p>
          <w:p w:rsidR="00390CD6" w:rsidRPr="00677809" w:rsidRDefault="002C6D3D" w:rsidP="00741208">
            <w:pPr>
              <w:pStyle w:val="TableParagraph"/>
              <w:bidi/>
              <w:spacing w:line="276" w:lineRule="auto"/>
              <w:ind w:left="113" w:right="113"/>
              <w:jc w:val="lowKashida"/>
              <w:rPr>
                <w:rFonts w:ascii="Traditional Arabic" w:hAnsi="Traditional Arabic" w:cs="Traditional Arabic"/>
                <w:b/>
                <w:bCs/>
                <w:sz w:val="28"/>
                <w:szCs w:val="28"/>
                <w:rtl/>
              </w:rPr>
            </w:pPr>
            <w:r w:rsidRPr="00741208">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حدد الفرق بين الوسط الداخلي والوسط الخارجي، وكيف يتم الاتصال بينهما؟</w:t>
            </w:r>
          </w:p>
        </w:tc>
        <w:tc>
          <w:tcPr>
            <w:tcW w:w="1377" w:type="dxa"/>
            <w:vAlign w:val="center"/>
          </w:tcPr>
          <w:p w:rsidR="00390CD6" w:rsidRDefault="008E7569"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2E5F6F" w:rsidTr="00585343">
        <w:trPr>
          <w:trHeight w:val="5946"/>
        </w:trPr>
        <w:tc>
          <w:tcPr>
            <w:tcW w:w="426" w:type="dxa"/>
            <w:tcBorders>
              <w:top w:val="single" w:sz="4" w:space="0" w:color="auto"/>
            </w:tcBorders>
          </w:tcPr>
          <w:p w:rsidR="002E5F6F" w:rsidRPr="00796799" w:rsidRDefault="002E5F6F" w:rsidP="009D1621">
            <w:pPr>
              <w:pStyle w:val="TableParagraph"/>
              <w:bidi/>
              <w:rPr>
                <w:b/>
                <w:bCs/>
                <w:sz w:val="26"/>
                <w:szCs w:val="26"/>
                <w:rtl/>
                <w:lang w:val="en-US" w:bidi="ar-DZ"/>
              </w:rPr>
            </w:pPr>
          </w:p>
        </w:tc>
        <w:tc>
          <w:tcPr>
            <w:tcW w:w="8954" w:type="dxa"/>
            <w:gridSpan w:val="2"/>
            <w:tcBorders>
              <w:top w:val="single" w:sz="4" w:space="0" w:color="auto"/>
              <w:bottom w:val="single" w:sz="4" w:space="0" w:color="auto"/>
            </w:tcBorders>
            <w:shd w:val="clear" w:color="auto" w:fill="FFFF00"/>
            <w:tcMar>
              <w:left w:w="113" w:type="dxa"/>
              <w:right w:w="113" w:type="dxa"/>
            </w:tcMar>
            <w:vAlign w:val="center"/>
          </w:tcPr>
          <w:p w:rsidR="00046C6E" w:rsidRDefault="00F97EDA" w:rsidP="00B27113">
            <w:pPr>
              <w:pStyle w:val="TableParagraph"/>
              <w:numPr>
                <w:ilvl w:val="0"/>
                <w:numId w:val="16"/>
              </w:numPr>
              <w:bidi/>
              <w:jc w:val="lowKashida"/>
              <w:rPr>
                <w:rFonts w:ascii="Traditional Arabic" w:hAnsi="Traditional Arabic" w:cs="Traditional Arabic"/>
                <w:b/>
                <w:bCs/>
                <w:color w:val="000000" w:themeColor="text1"/>
                <w:sz w:val="28"/>
                <w:szCs w:val="28"/>
                <w:lang w:val="en-US" w:bidi="ar-DZ"/>
              </w:rPr>
            </w:pPr>
            <w:r w:rsidRPr="007B2F55">
              <w:rPr>
                <w:rFonts w:ascii="Traditional Arabic" w:hAnsi="Traditional Arabic" w:cs="Traditional Arabic" w:hint="cs"/>
                <w:b/>
                <w:bCs/>
                <w:color w:val="FF0000"/>
                <w:sz w:val="28"/>
                <w:szCs w:val="28"/>
                <w:rtl/>
                <w:lang w:val="en-US" w:bidi="ar-DZ"/>
              </w:rPr>
              <w:t>الوسط الداخلي</w:t>
            </w:r>
            <w:r>
              <w:rPr>
                <w:rFonts w:ascii="Traditional Arabic" w:hAnsi="Traditional Arabic" w:cs="Traditional Arabic" w:hint="cs"/>
                <w:b/>
                <w:bCs/>
                <w:color w:val="000000" w:themeColor="text1"/>
                <w:sz w:val="28"/>
                <w:szCs w:val="28"/>
                <w:rtl/>
                <w:lang w:val="en-US" w:bidi="ar-DZ"/>
              </w:rPr>
              <w:t xml:space="preserve"> هو سائل في حركة دائمة يؤمن الاتصال بين خلايا الجسم وسطوح التبادل (المعي الدقيق، الرئتين، الكلى...) وهو يتكون من: </w:t>
            </w:r>
            <w:r w:rsidRPr="007B2F55">
              <w:rPr>
                <w:rFonts w:ascii="Traditional Arabic" w:hAnsi="Traditional Arabic" w:cs="Traditional Arabic" w:hint="cs"/>
                <w:b/>
                <w:bCs/>
                <w:color w:val="FF0000"/>
                <w:sz w:val="28"/>
                <w:szCs w:val="28"/>
                <w:rtl/>
                <w:lang w:val="en-US" w:bidi="ar-DZ"/>
              </w:rPr>
              <w:t>اللمف، السائل البيني، الدم.</w:t>
            </w:r>
            <w:r>
              <w:rPr>
                <w:rFonts w:ascii="Traditional Arabic" w:hAnsi="Traditional Arabic" w:cs="Traditional Arabic" w:hint="cs"/>
                <w:b/>
                <w:bCs/>
                <w:color w:val="000000" w:themeColor="text1"/>
                <w:sz w:val="28"/>
                <w:szCs w:val="28"/>
                <w:rtl/>
                <w:lang w:val="en-US" w:bidi="ar-DZ"/>
              </w:rPr>
              <w:t xml:space="preserve"> </w:t>
            </w:r>
          </w:p>
          <w:p w:rsidR="00AB4413" w:rsidRDefault="00AB4413" w:rsidP="00F97EDA">
            <w:pPr>
              <w:pStyle w:val="TableParagraph"/>
              <w:bidi/>
              <w:jc w:val="lowKashida"/>
              <w:rPr>
                <w:rFonts w:ascii="Traditional Arabic" w:hAnsi="Traditional Arabic" w:cs="Traditional Arabic"/>
                <w:b/>
                <w:bCs/>
                <w:color w:val="000000" w:themeColor="text1"/>
                <w:sz w:val="28"/>
                <w:szCs w:val="28"/>
                <w:lang w:val="en-US" w:bidi="ar-DZ"/>
              </w:rPr>
            </w:pPr>
            <w:r w:rsidRPr="009D3076">
              <w:rPr>
                <w:rFonts w:ascii="Traditional Arabic" w:hAnsi="Traditional Arabic" w:cs="Traditional Arabic" w:hint="cs"/>
                <w:b/>
                <w:bCs/>
                <w:color w:val="FF0000"/>
                <w:sz w:val="28"/>
                <w:szCs w:val="28"/>
                <w:rtl/>
                <w:lang w:val="en-US" w:bidi="ar-DZ"/>
              </w:rPr>
              <w:t xml:space="preserve">1- </w:t>
            </w:r>
            <w:r w:rsidR="00F97EDA">
              <w:rPr>
                <w:rFonts w:ascii="Traditional Arabic" w:hAnsi="Traditional Arabic" w:cs="Traditional Arabic" w:hint="cs"/>
                <w:b/>
                <w:bCs/>
                <w:color w:val="FF0000"/>
                <w:sz w:val="28"/>
                <w:szCs w:val="28"/>
                <w:u w:val="single"/>
                <w:rtl/>
                <w:lang w:val="en-US" w:bidi="ar-DZ"/>
              </w:rPr>
              <w:t>اللمف</w:t>
            </w:r>
            <w:r w:rsidRPr="009D3076">
              <w:rPr>
                <w:rFonts w:ascii="Traditional Arabic" w:hAnsi="Traditional Arabic" w:cs="Traditional Arabic" w:hint="cs"/>
                <w:b/>
                <w:bCs/>
                <w:color w:val="FF0000"/>
                <w:sz w:val="28"/>
                <w:szCs w:val="28"/>
                <w:rtl/>
                <w:lang w:val="en-US" w:bidi="ar-DZ"/>
              </w:rPr>
              <w:t>:</w:t>
            </w:r>
            <w:r>
              <w:rPr>
                <w:rFonts w:ascii="Traditional Arabic" w:hAnsi="Traditional Arabic" w:cs="Traditional Arabic" w:hint="cs"/>
                <w:b/>
                <w:bCs/>
                <w:color w:val="000000" w:themeColor="text1"/>
                <w:sz w:val="28"/>
                <w:szCs w:val="28"/>
                <w:rtl/>
                <w:lang w:val="en-US" w:bidi="ar-DZ"/>
              </w:rPr>
              <w:t xml:space="preserve"> </w:t>
            </w:r>
            <w:r w:rsidR="00F97EDA">
              <w:rPr>
                <w:rFonts w:ascii="Traditional Arabic" w:hAnsi="Traditional Arabic" w:cs="Traditional Arabic" w:hint="cs"/>
                <w:b/>
                <w:bCs/>
                <w:color w:val="000000" w:themeColor="text1"/>
                <w:sz w:val="28"/>
                <w:szCs w:val="28"/>
                <w:rtl/>
                <w:lang w:val="en-US" w:bidi="ar-DZ"/>
              </w:rPr>
              <w:t>سائل يشبه الدم في تركيبه إلا أنه لا يحتوي على الكريات الدموية الحمراء</w:t>
            </w:r>
            <w:r>
              <w:rPr>
                <w:rFonts w:ascii="Traditional Arabic" w:hAnsi="Traditional Arabic" w:cs="Traditional Arabic" w:hint="cs"/>
                <w:b/>
                <w:bCs/>
                <w:color w:val="000000" w:themeColor="text1"/>
                <w:sz w:val="28"/>
                <w:szCs w:val="28"/>
                <w:rtl/>
                <w:lang w:val="en-US" w:bidi="ar-DZ"/>
              </w:rPr>
              <w:t>.</w:t>
            </w:r>
          </w:p>
          <w:p w:rsidR="00AB4413" w:rsidRDefault="00AB4413" w:rsidP="00F97EDA">
            <w:pPr>
              <w:pStyle w:val="TableParagraph"/>
              <w:bidi/>
              <w:jc w:val="lowKashida"/>
              <w:rPr>
                <w:rFonts w:ascii="Traditional Arabic" w:hAnsi="Traditional Arabic" w:cs="Traditional Arabic"/>
                <w:b/>
                <w:bCs/>
                <w:color w:val="000000" w:themeColor="text1"/>
                <w:sz w:val="28"/>
                <w:szCs w:val="28"/>
                <w:rtl/>
                <w:lang w:val="en-US" w:bidi="ar-DZ"/>
              </w:rPr>
            </w:pPr>
            <w:r w:rsidRPr="009D3076">
              <w:rPr>
                <w:rFonts w:ascii="Traditional Arabic" w:hAnsi="Traditional Arabic" w:cs="Traditional Arabic" w:hint="cs"/>
                <w:b/>
                <w:bCs/>
                <w:color w:val="FF0000"/>
                <w:sz w:val="28"/>
                <w:szCs w:val="28"/>
                <w:rtl/>
                <w:lang w:val="en-US" w:bidi="ar-DZ"/>
              </w:rPr>
              <w:t xml:space="preserve">2- </w:t>
            </w:r>
            <w:r w:rsidR="00F97EDA">
              <w:rPr>
                <w:rFonts w:ascii="Traditional Arabic" w:hAnsi="Traditional Arabic" w:cs="Traditional Arabic" w:hint="cs"/>
                <w:b/>
                <w:bCs/>
                <w:color w:val="FF0000"/>
                <w:sz w:val="28"/>
                <w:szCs w:val="28"/>
                <w:u w:val="single"/>
                <w:rtl/>
                <w:lang w:val="en-US" w:bidi="ar-DZ"/>
              </w:rPr>
              <w:t>السائل البيني</w:t>
            </w:r>
            <w:r w:rsidRPr="009D3076">
              <w:rPr>
                <w:rFonts w:ascii="Traditional Arabic" w:hAnsi="Traditional Arabic" w:cs="Traditional Arabic" w:hint="cs"/>
                <w:b/>
                <w:bCs/>
                <w:color w:val="FF0000"/>
                <w:sz w:val="28"/>
                <w:szCs w:val="28"/>
                <w:rtl/>
                <w:lang w:val="en-US" w:bidi="ar-DZ"/>
              </w:rPr>
              <w:t xml:space="preserve">: </w:t>
            </w:r>
            <w:r w:rsidR="00F97EDA">
              <w:rPr>
                <w:rFonts w:ascii="Traditional Arabic" w:hAnsi="Traditional Arabic" w:cs="Traditional Arabic" w:hint="cs"/>
                <w:b/>
                <w:bCs/>
                <w:color w:val="000000" w:themeColor="text1"/>
                <w:sz w:val="28"/>
                <w:szCs w:val="28"/>
                <w:rtl/>
                <w:lang w:val="en-US" w:bidi="ar-DZ"/>
              </w:rPr>
              <w:t>سائل مصفر يلعب دور وسيط لنقل المغذيات والفضلات والغازات بين الدم وخلايا الجسم</w:t>
            </w:r>
            <w:r>
              <w:rPr>
                <w:rFonts w:ascii="Traditional Arabic" w:hAnsi="Traditional Arabic" w:cs="Traditional Arabic" w:hint="cs"/>
                <w:b/>
                <w:bCs/>
                <w:color w:val="000000" w:themeColor="text1"/>
                <w:sz w:val="28"/>
                <w:szCs w:val="28"/>
                <w:rtl/>
                <w:lang w:val="en-US" w:bidi="ar-DZ"/>
              </w:rPr>
              <w:t>.</w:t>
            </w:r>
          </w:p>
          <w:p w:rsidR="00C42E84" w:rsidRDefault="00C42E84" w:rsidP="00C42E84">
            <w:pPr>
              <w:pStyle w:val="TableParagraph"/>
              <w:bidi/>
              <w:jc w:val="lowKashida"/>
              <w:rPr>
                <w:rFonts w:ascii="Traditional Arabic" w:hAnsi="Traditional Arabic" w:cs="Traditional Arabic"/>
                <w:b/>
                <w:bCs/>
                <w:color w:val="000000" w:themeColor="text1"/>
                <w:sz w:val="28"/>
                <w:szCs w:val="28"/>
                <w:rtl/>
                <w:lang w:val="en-US" w:bidi="ar-DZ"/>
              </w:rPr>
            </w:pPr>
            <w:r w:rsidRPr="007B2F55">
              <w:rPr>
                <w:rFonts w:ascii="Traditional Arabic" w:hAnsi="Traditional Arabic" w:cs="Traditional Arabic" w:hint="cs"/>
                <w:b/>
                <w:bCs/>
                <w:color w:val="FF0000"/>
                <w:sz w:val="28"/>
                <w:szCs w:val="28"/>
                <w:rtl/>
                <w:lang w:val="en-US" w:bidi="ar-DZ"/>
              </w:rPr>
              <w:t xml:space="preserve">3- </w:t>
            </w:r>
            <w:r w:rsidRPr="007B2F55">
              <w:rPr>
                <w:rFonts w:ascii="Traditional Arabic" w:hAnsi="Traditional Arabic" w:cs="Traditional Arabic" w:hint="cs"/>
                <w:b/>
                <w:bCs/>
                <w:color w:val="FF0000"/>
                <w:sz w:val="28"/>
                <w:szCs w:val="28"/>
                <w:u w:val="single"/>
                <w:rtl/>
                <w:lang w:val="en-US" w:bidi="ar-DZ"/>
              </w:rPr>
              <w:t>الدم</w:t>
            </w:r>
            <w:r w:rsidRPr="007B2F55">
              <w:rPr>
                <w:rFonts w:ascii="Traditional Arabic" w:hAnsi="Traditional Arabic" w:cs="Traditional Arabic" w:hint="cs"/>
                <w:b/>
                <w:bCs/>
                <w:color w:val="FF0000"/>
                <w:sz w:val="28"/>
                <w:szCs w:val="28"/>
                <w:rtl/>
                <w:lang w:val="en-US" w:bidi="ar-DZ"/>
              </w:rPr>
              <w:t>:</w:t>
            </w:r>
            <w:r>
              <w:rPr>
                <w:rFonts w:ascii="Traditional Arabic" w:hAnsi="Traditional Arabic" w:cs="Traditional Arabic" w:hint="cs"/>
                <w:b/>
                <w:bCs/>
                <w:color w:val="000000" w:themeColor="text1"/>
                <w:sz w:val="28"/>
                <w:szCs w:val="28"/>
                <w:rtl/>
                <w:lang w:val="en-US" w:bidi="ar-DZ"/>
              </w:rPr>
              <w:t xml:space="preserve"> يدور في جهاز مغلق هو جهاز الدوران ويتكون من:</w:t>
            </w:r>
          </w:p>
          <w:p w:rsidR="00C42E84" w:rsidRDefault="00C42E84" w:rsidP="00C42E84">
            <w:pPr>
              <w:pStyle w:val="TableParagraph"/>
              <w:numPr>
                <w:ilvl w:val="0"/>
                <w:numId w:val="17"/>
              </w:numPr>
              <w:bidi/>
              <w:jc w:val="lowKashida"/>
              <w:rPr>
                <w:rFonts w:ascii="Traditional Arabic" w:hAnsi="Traditional Arabic" w:cs="Traditional Arabic"/>
                <w:b/>
                <w:bCs/>
                <w:color w:val="000000" w:themeColor="text1"/>
                <w:sz w:val="28"/>
                <w:szCs w:val="28"/>
                <w:lang w:val="en-US" w:bidi="ar-DZ"/>
              </w:rPr>
            </w:pPr>
            <w:r>
              <w:rPr>
                <w:rFonts w:ascii="Traditional Arabic" w:hAnsi="Traditional Arabic" w:cs="Traditional Arabic" w:hint="cs"/>
                <w:b/>
                <w:bCs/>
                <w:color w:val="000000" w:themeColor="text1"/>
                <w:sz w:val="28"/>
                <w:szCs w:val="28"/>
                <w:rtl/>
                <w:lang w:val="en-US" w:bidi="ar-DZ"/>
              </w:rPr>
              <w:t>المصورة (بلازما الدم).</w:t>
            </w:r>
          </w:p>
          <w:p w:rsidR="00C42E84" w:rsidRDefault="00C42E84" w:rsidP="00C42E84">
            <w:pPr>
              <w:pStyle w:val="TableParagraph"/>
              <w:numPr>
                <w:ilvl w:val="0"/>
                <w:numId w:val="17"/>
              </w:numPr>
              <w:bidi/>
              <w:jc w:val="lowKashida"/>
              <w:rPr>
                <w:rFonts w:ascii="Traditional Arabic" w:hAnsi="Traditional Arabic" w:cs="Traditional Arabic"/>
                <w:b/>
                <w:bCs/>
                <w:color w:val="000000" w:themeColor="text1"/>
                <w:sz w:val="28"/>
                <w:szCs w:val="28"/>
                <w:lang w:val="en-US" w:bidi="ar-DZ"/>
              </w:rPr>
            </w:pPr>
            <w:r>
              <w:rPr>
                <w:rFonts w:ascii="Traditional Arabic" w:hAnsi="Traditional Arabic" w:cs="Traditional Arabic" w:hint="cs"/>
                <w:b/>
                <w:bCs/>
                <w:color w:val="000000" w:themeColor="text1"/>
                <w:sz w:val="28"/>
                <w:szCs w:val="28"/>
                <w:rtl/>
                <w:lang w:val="en-US" w:bidi="ar-DZ"/>
              </w:rPr>
              <w:t>كريات الدم الحمراء.</w:t>
            </w:r>
          </w:p>
          <w:p w:rsidR="00C42E84" w:rsidRDefault="00C42E84" w:rsidP="00C42E84">
            <w:pPr>
              <w:pStyle w:val="TableParagraph"/>
              <w:numPr>
                <w:ilvl w:val="0"/>
                <w:numId w:val="17"/>
              </w:numPr>
              <w:bidi/>
              <w:jc w:val="lowKashida"/>
              <w:rPr>
                <w:rFonts w:ascii="Traditional Arabic" w:hAnsi="Traditional Arabic" w:cs="Traditional Arabic"/>
                <w:b/>
                <w:bCs/>
                <w:color w:val="000000" w:themeColor="text1"/>
                <w:sz w:val="28"/>
                <w:szCs w:val="28"/>
                <w:lang w:val="en-US" w:bidi="ar-DZ"/>
              </w:rPr>
            </w:pPr>
            <w:r>
              <w:rPr>
                <w:rFonts w:ascii="Traditional Arabic" w:hAnsi="Traditional Arabic" w:cs="Traditional Arabic" w:hint="cs"/>
                <w:b/>
                <w:bCs/>
                <w:color w:val="000000" w:themeColor="text1"/>
                <w:sz w:val="28"/>
                <w:szCs w:val="28"/>
                <w:rtl/>
                <w:lang w:val="en-US" w:bidi="ar-DZ"/>
              </w:rPr>
              <w:t>كريات الدم البيضاء (لها دور في الدفاع عن العضوية ضد الميكروبات)</w:t>
            </w:r>
          </w:p>
          <w:p w:rsidR="00C42E84" w:rsidRDefault="00C42E84" w:rsidP="00C42E84">
            <w:pPr>
              <w:pStyle w:val="TableParagraph"/>
              <w:numPr>
                <w:ilvl w:val="0"/>
                <w:numId w:val="17"/>
              </w:numPr>
              <w:bidi/>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color w:val="000000" w:themeColor="text1"/>
                <w:sz w:val="28"/>
                <w:szCs w:val="28"/>
                <w:rtl/>
                <w:lang w:val="en-US" w:bidi="ar-DZ"/>
              </w:rPr>
              <w:t>الصفائح الدموية (مسؤؤلة عن تخثر الدم في حالة النزيف)</w:t>
            </w:r>
          </w:p>
          <w:p w:rsidR="00B27113" w:rsidRPr="00CA0F98" w:rsidRDefault="00B8389E" w:rsidP="00B27113">
            <w:pPr>
              <w:pStyle w:val="TableParagraph"/>
              <w:numPr>
                <w:ilvl w:val="0"/>
                <w:numId w:val="16"/>
              </w:numPr>
              <w:bidi/>
              <w:spacing w:before="120" w:line="276" w:lineRule="auto"/>
              <w:ind w:right="113"/>
              <w:jc w:val="lowKashida"/>
              <w:rPr>
                <w:rFonts w:ascii="Traditional Arabic" w:hAnsi="Traditional Arabic" w:cs="Traditional Arabic"/>
                <w:b/>
                <w:bCs/>
                <w:color w:val="FF0000"/>
                <w:sz w:val="28"/>
                <w:szCs w:val="28"/>
                <w:rtl/>
              </w:rPr>
            </w:pPr>
            <w:r w:rsidRPr="00CA0F98">
              <w:rPr>
                <w:rFonts w:ascii="Traditional Arabic" w:hAnsi="Traditional Arabic" w:cs="Traditional Arabic" w:hint="cs"/>
                <w:b/>
                <w:bCs/>
                <w:color w:val="FF0000"/>
                <w:sz w:val="28"/>
                <w:szCs w:val="28"/>
                <w:rtl/>
              </w:rPr>
              <w:t>العلاقة بين عناصر الوسط الداخلي (الدم، اللمف والسائل البيني):</w:t>
            </w:r>
          </w:p>
          <w:p w:rsidR="00AD2629" w:rsidRPr="004E0181" w:rsidRDefault="00B8389E" w:rsidP="00705E70">
            <w:pPr>
              <w:pStyle w:val="TableParagraph"/>
              <w:bidi/>
              <w:spacing w:before="120" w:line="276" w:lineRule="auto"/>
              <w:ind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sz w:val="28"/>
                <w:szCs w:val="28"/>
                <w:rtl/>
              </w:rPr>
              <w:t>يتشكل السائل البيني انطلاقا من ترشيح الدم عبر جدران الشعيرات الدموية لينتقل بدوره إلى الأوعية اللمفاوية مشكلا اللمف، الذي يعود من جديد إلى الدم قبل وصوله إلى القلب.</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217FB3">
        <w:trPr>
          <w:trHeight w:val="841"/>
        </w:trPr>
        <w:tc>
          <w:tcPr>
            <w:tcW w:w="426" w:type="dxa"/>
          </w:tcPr>
          <w:p w:rsidR="002E5F6F" w:rsidRPr="00C4482A" w:rsidRDefault="002E5F6F" w:rsidP="009D1621">
            <w:pPr>
              <w:pStyle w:val="TableParagraph"/>
              <w:bidi/>
              <w:rPr>
                <w:b/>
                <w:bCs/>
                <w:sz w:val="26"/>
                <w:szCs w:val="26"/>
                <w:rtl/>
              </w:rPr>
            </w:pPr>
          </w:p>
        </w:tc>
        <w:tc>
          <w:tcPr>
            <w:tcW w:w="8954" w:type="dxa"/>
            <w:gridSpan w:val="2"/>
            <w:tcBorders>
              <w:top w:val="single" w:sz="4" w:space="0" w:color="auto"/>
            </w:tcBorders>
            <w:vAlign w:val="center"/>
          </w:tcPr>
          <w:p w:rsidR="00A03871" w:rsidRDefault="007130EF" w:rsidP="000351AD">
            <w:pPr>
              <w:pStyle w:val="TableParagraph"/>
              <w:numPr>
                <w:ilvl w:val="0"/>
                <w:numId w:val="9"/>
              </w:num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رسم الوثيقة </w:t>
            </w:r>
            <w:r w:rsidR="000351AD">
              <w:rPr>
                <w:rFonts w:ascii="Traditional Arabic" w:hAnsi="Traditional Arabic" w:cs="Traditional Arabic" w:hint="cs"/>
                <w:b/>
                <w:bCs/>
                <w:sz w:val="28"/>
                <w:szCs w:val="28"/>
                <w:rtl/>
              </w:rPr>
              <w:t>2</w:t>
            </w:r>
            <w:r w:rsidR="005839CF">
              <w:rPr>
                <w:rFonts w:ascii="Traditional Arabic" w:hAnsi="Traditional Arabic" w:cs="Traditional Arabic" w:hint="cs"/>
                <w:b/>
                <w:bCs/>
                <w:sz w:val="28"/>
                <w:szCs w:val="28"/>
                <w:rtl/>
              </w:rPr>
              <w:t xml:space="preserve"> (ص 2</w:t>
            </w:r>
            <w:r w:rsidR="000351AD">
              <w:rPr>
                <w:rFonts w:ascii="Traditional Arabic" w:hAnsi="Traditional Arabic" w:cs="Traditional Arabic" w:hint="cs"/>
                <w:b/>
                <w:bCs/>
                <w:sz w:val="28"/>
                <w:szCs w:val="28"/>
                <w:rtl/>
              </w:rPr>
              <w:t>4</w:t>
            </w:r>
            <w:r w:rsidR="005839CF">
              <w:rPr>
                <w:rFonts w:ascii="Traditional Arabic" w:hAnsi="Traditional Arabic" w:cs="Traditional Arabic" w:hint="cs"/>
                <w:b/>
                <w:bCs/>
                <w:sz w:val="28"/>
                <w:szCs w:val="28"/>
                <w:rtl/>
              </w:rPr>
              <w:t xml:space="preserve"> من الكتاب المدرسي)</w:t>
            </w:r>
          </w:p>
          <w:p w:rsidR="00046C6E" w:rsidRDefault="00842DC3" w:rsidP="00046C6E">
            <w:pPr>
              <w:pStyle w:val="TableParagraph"/>
              <w:bidi/>
              <w:jc w:val="center"/>
              <w:rPr>
                <w:rFonts w:ascii="Traditional Arabic" w:hAnsi="Traditional Arabic" w:cs="Traditional Arabic"/>
                <w:b/>
                <w:bCs/>
                <w:sz w:val="28"/>
                <w:szCs w:val="28"/>
                <w:rtl/>
              </w:rPr>
            </w:pPr>
            <w:r>
              <w:rPr>
                <w:rFonts w:ascii="Traditional Arabic" w:hAnsi="Traditional Arabic" w:cs="Traditional Arabic"/>
                <w:b/>
                <w:bCs/>
                <w:noProof/>
                <w:sz w:val="28"/>
                <w:szCs w:val="28"/>
                <w:rtl/>
                <w:lang w:val="en-US" w:eastAsia="en-US"/>
              </w:rPr>
              <w:pict>
                <v:shape id="_x0000_s1079" type="#_x0000_t202" style="position:absolute;left:0;text-align:left;margin-left:157.2pt;margin-top:2.5pt;width:51pt;height:19.5pt;z-index:251660288" filled="f" stroked="f">
                  <v:textbox>
                    <w:txbxContent>
                      <w:p w:rsidR="000C0B77" w:rsidRPr="000C0B77" w:rsidRDefault="000C0B77">
                        <w:pPr>
                          <w:rPr>
                            <w:b/>
                            <w:bCs/>
                            <w:rtl/>
                          </w:rPr>
                        </w:pPr>
                        <w:r w:rsidRPr="000C0B77">
                          <w:rPr>
                            <w:rFonts w:hint="cs"/>
                            <w:b/>
                            <w:bCs/>
                            <w:rtl/>
                          </w:rPr>
                          <w:t>مصورة</w:t>
                        </w:r>
                      </w:p>
                    </w:txbxContent>
                  </v:textbox>
                </v:shape>
              </w:pict>
            </w:r>
            <w:r w:rsidR="000C0B77">
              <w:rPr>
                <w:noProof/>
                <w:lang w:val="en-US" w:eastAsia="en-US"/>
              </w:rPr>
              <w:drawing>
                <wp:inline distT="0" distB="0" distL="0" distR="0" wp14:anchorId="74571DA4" wp14:editId="03DE15CE">
                  <wp:extent cx="396494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40" cy="2028825"/>
                          </a:xfrm>
                          <a:prstGeom prst="rect">
                            <a:avLst/>
                          </a:prstGeom>
                          <a:ln>
                            <a:solidFill>
                              <a:schemeClr val="accent1"/>
                            </a:solidFill>
                          </a:ln>
                        </pic:spPr>
                      </pic:pic>
                    </a:graphicData>
                  </a:graphic>
                </wp:inline>
              </w:drawing>
            </w:r>
          </w:p>
          <w:p w:rsidR="000C0B77" w:rsidRDefault="00842DC3" w:rsidP="000C0B77">
            <w:pPr>
              <w:pStyle w:val="TableParagraph"/>
              <w:bidi/>
              <w:jc w:val="center"/>
              <w:rPr>
                <w:rFonts w:ascii="Traditional Arabic" w:hAnsi="Traditional Arabic" w:cs="Traditional Arabic"/>
                <w:b/>
                <w:bCs/>
                <w:sz w:val="28"/>
                <w:szCs w:val="28"/>
                <w:rtl/>
              </w:rPr>
            </w:pPr>
            <w:r>
              <w:rPr>
                <w:rFonts w:ascii="Traditional Arabic" w:hAnsi="Traditional Arabic" w:cs="Traditional Arabic"/>
                <w:b/>
                <w:bCs/>
                <w:noProof/>
                <w:sz w:val="28"/>
                <w:szCs w:val="28"/>
                <w:rtl/>
                <w:lang w:val="en-US" w:eastAsia="en-US"/>
              </w:rPr>
              <w:pict>
                <v:roundrect id="_x0000_s1080" style="position:absolute;left:0;text-align:left;margin-left:103.05pt;margin-top:9.2pt;width:249pt;height:28.5pt;z-index:251661312" arcsize="10923f">
                  <v:textbox>
                    <w:txbxContent>
                      <w:p w:rsidR="00CE6956" w:rsidRPr="00CE6956" w:rsidRDefault="00CE6956" w:rsidP="00CE6956">
                        <w:pPr>
                          <w:bidi/>
                          <w:jc w:val="center"/>
                          <w:rPr>
                            <w:b/>
                            <w:bCs/>
                            <w:rtl/>
                          </w:rPr>
                        </w:pPr>
                        <w:r w:rsidRPr="00CE6956">
                          <w:rPr>
                            <w:rFonts w:hint="cs"/>
                            <w:b/>
                            <w:bCs/>
                            <w:sz w:val="24"/>
                            <w:szCs w:val="24"/>
                            <w:rtl/>
                          </w:rPr>
                          <w:t>رسم تخطيطي لسحبة دموية تحت المجهر</w:t>
                        </w:r>
                      </w:p>
                    </w:txbxContent>
                  </v:textbox>
                </v:roundrect>
              </w:pict>
            </w:r>
          </w:p>
          <w:p w:rsidR="00C14C79" w:rsidRPr="00DA2B96" w:rsidRDefault="00C14C79" w:rsidP="00C14C79">
            <w:pPr>
              <w:pStyle w:val="TableParagraph"/>
              <w:bidi/>
              <w:jc w:val="center"/>
              <w:rPr>
                <w:rFonts w:ascii="Traditional Arabic" w:hAnsi="Traditional Arabic" w:cs="Traditional Arabic"/>
                <w:b/>
                <w:bCs/>
                <w:sz w:val="28"/>
                <w:szCs w:val="28"/>
                <w:rtl/>
              </w:rPr>
            </w:pP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3B3918">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DC1735"/>
    <w:multiLevelType w:val="hybridMultilevel"/>
    <w:tmpl w:val="1D12A8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041407F"/>
    <w:multiLevelType w:val="hybridMultilevel"/>
    <w:tmpl w:val="30EE67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7"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3A562976"/>
    <w:multiLevelType w:val="hybridMultilevel"/>
    <w:tmpl w:val="AE4C1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3" w15:restartNumberingAfterBreak="0">
    <w:nsid w:val="5D8E50A8"/>
    <w:multiLevelType w:val="hybridMultilevel"/>
    <w:tmpl w:val="BA2A892A"/>
    <w:lvl w:ilvl="0" w:tplc="BADC099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C75A5"/>
    <w:multiLevelType w:val="hybridMultilevel"/>
    <w:tmpl w:val="2A30E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079BA"/>
    <w:multiLevelType w:val="hybridMultilevel"/>
    <w:tmpl w:val="D8642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3"/>
  </w:num>
  <w:num w:numId="6">
    <w:abstractNumId w:val="0"/>
  </w:num>
  <w:num w:numId="7">
    <w:abstractNumId w:val="10"/>
  </w:num>
  <w:num w:numId="8">
    <w:abstractNumId w:val="11"/>
  </w:num>
  <w:num w:numId="9">
    <w:abstractNumId w:val="2"/>
  </w:num>
  <w:num w:numId="10">
    <w:abstractNumId w:val="5"/>
  </w:num>
  <w:num w:numId="11">
    <w:abstractNumId w:val="15"/>
  </w:num>
  <w:num w:numId="12">
    <w:abstractNumId w:val="14"/>
  </w:num>
  <w:num w:numId="13">
    <w:abstractNumId w:val="13"/>
  </w:num>
  <w:num w:numId="14">
    <w:abstractNumId w:val="16"/>
  </w:num>
  <w:num w:numId="15">
    <w:abstractNumId w:val="4"/>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25CD8"/>
    <w:rsid w:val="000351AD"/>
    <w:rsid w:val="0003740F"/>
    <w:rsid w:val="00046C6E"/>
    <w:rsid w:val="00046E66"/>
    <w:rsid w:val="00053F0D"/>
    <w:rsid w:val="00057BE5"/>
    <w:rsid w:val="00061901"/>
    <w:rsid w:val="000621B5"/>
    <w:rsid w:val="0007258B"/>
    <w:rsid w:val="0008396A"/>
    <w:rsid w:val="00092573"/>
    <w:rsid w:val="000A7C14"/>
    <w:rsid w:val="000B2385"/>
    <w:rsid w:val="000B7375"/>
    <w:rsid w:val="000C0B77"/>
    <w:rsid w:val="000F34A6"/>
    <w:rsid w:val="00111652"/>
    <w:rsid w:val="001157F6"/>
    <w:rsid w:val="00122EAD"/>
    <w:rsid w:val="001304E2"/>
    <w:rsid w:val="00130E28"/>
    <w:rsid w:val="001447C8"/>
    <w:rsid w:val="00154752"/>
    <w:rsid w:val="0016000B"/>
    <w:rsid w:val="00173F57"/>
    <w:rsid w:val="001A79CA"/>
    <w:rsid w:val="001B413E"/>
    <w:rsid w:val="001D24FC"/>
    <w:rsid w:val="001D5BCF"/>
    <w:rsid w:val="001F18C3"/>
    <w:rsid w:val="001F1CC7"/>
    <w:rsid w:val="001F41AB"/>
    <w:rsid w:val="00201FAD"/>
    <w:rsid w:val="00216131"/>
    <w:rsid w:val="00217FB3"/>
    <w:rsid w:val="0022513D"/>
    <w:rsid w:val="00232BDB"/>
    <w:rsid w:val="00240A73"/>
    <w:rsid w:val="00240FE5"/>
    <w:rsid w:val="00245BAD"/>
    <w:rsid w:val="0026133B"/>
    <w:rsid w:val="00261340"/>
    <w:rsid w:val="00263114"/>
    <w:rsid w:val="00277B40"/>
    <w:rsid w:val="00282457"/>
    <w:rsid w:val="00282621"/>
    <w:rsid w:val="00290E77"/>
    <w:rsid w:val="002971B0"/>
    <w:rsid w:val="002B0729"/>
    <w:rsid w:val="002B22E7"/>
    <w:rsid w:val="002B6973"/>
    <w:rsid w:val="002C4FAE"/>
    <w:rsid w:val="002C6D3D"/>
    <w:rsid w:val="002E5F6F"/>
    <w:rsid w:val="00300528"/>
    <w:rsid w:val="00301CE5"/>
    <w:rsid w:val="00307012"/>
    <w:rsid w:val="003101ED"/>
    <w:rsid w:val="00353A57"/>
    <w:rsid w:val="00357286"/>
    <w:rsid w:val="00376009"/>
    <w:rsid w:val="0038467B"/>
    <w:rsid w:val="0039094E"/>
    <w:rsid w:val="00390CD6"/>
    <w:rsid w:val="00397ECC"/>
    <w:rsid w:val="003B3918"/>
    <w:rsid w:val="003C084E"/>
    <w:rsid w:val="003D2398"/>
    <w:rsid w:val="004016AC"/>
    <w:rsid w:val="0040190A"/>
    <w:rsid w:val="004021E9"/>
    <w:rsid w:val="00402796"/>
    <w:rsid w:val="00403F38"/>
    <w:rsid w:val="00404826"/>
    <w:rsid w:val="00405B8B"/>
    <w:rsid w:val="00413A93"/>
    <w:rsid w:val="004153F4"/>
    <w:rsid w:val="004163DA"/>
    <w:rsid w:val="004178BD"/>
    <w:rsid w:val="004266F0"/>
    <w:rsid w:val="00430201"/>
    <w:rsid w:val="00432242"/>
    <w:rsid w:val="00442237"/>
    <w:rsid w:val="00442B15"/>
    <w:rsid w:val="00466767"/>
    <w:rsid w:val="004A7DE0"/>
    <w:rsid w:val="004B09DF"/>
    <w:rsid w:val="004B278A"/>
    <w:rsid w:val="004B3872"/>
    <w:rsid w:val="004C6DA6"/>
    <w:rsid w:val="004D0073"/>
    <w:rsid w:val="004D2A68"/>
    <w:rsid w:val="004E0181"/>
    <w:rsid w:val="004E30DF"/>
    <w:rsid w:val="004E7D93"/>
    <w:rsid w:val="004F4238"/>
    <w:rsid w:val="00522A95"/>
    <w:rsid w:val="00524198"/>
    <w:rsid w:val="00524498"/>
    <w:rsid w:val="005352BB"/>
    <w:rsid w:val="00545304"/>
    <w:rsid w:val="00545861"/>
    <w:rsid w:val="00545CBD"/>
    <w:rsid w:val="00560D2A"/>
    <w:rsid w:val="0056608E"/>
    <w:rsid w:val="00580CAF"/>
    <w:rsid w:val="005839CF"/>
    <w:rsid w:val="00585343"/>
    <w:rsid w:val="00593B10"/>
    <w:rsid w:val="00595214"/>
    <w:rsid w:val="005A049C"/>
    <w:rsid w:val="005B6BAB"/>
    <w:rsid w:val="005C5A95"/>
    <w:rsid w:val="005D2BF6"/>
    <w:rsid w:val="005D7FA9"/>
    <w:rsid w:val="005E6D43"/>
    <w:rsid w:val="005F6ED9"/>
    <w:rsid w:val="00605B09"/>
    <w:rsid w:val="006245EB"/>
    <w:rsid w:val="00630D8D"/>
    <w:rsid w:val="006367A1"/>
    <w:rsid w:val="006532E5"/>
    <w:rsid w:val="00653FC4"/>
    <w:rsid w:val="0067544E"/>
    <w:rsid w:val="00676671"/>
    <w:rsid w:val="00677809"/>
    <w:rsid w:val="00690779"/>
    <w:rsid w:val="006927F7"/>
    <w:rsid w:val="006948ED"/>
    <w:rsid w:val="006A05FA"/>
    <w:rsid w:val="006A087C"/>
    <w:rsid w:val="006A4BDF"/>
    <w:rsid w:val="006B5BD4"/>
    <w:rsid w:val="006C0A32"/>
    <w:rsid w:val="006D7854"/>
    <w:rsid w:val="006E133E"/>
    <w:rsid w:val="006E67BA"/>
    <w:rsid w:val="006F0472"/>
    <w:rsid w:val="006F3945"/>
    <w:rsid w:val="006F566B"/>
    <w:rsid w:val="0070090C"/>
    <w:rsid w:val="00705E70"/>
    <w:rsid w:val="00711599"/>
    <w:rsid w:val="007130EF"/>
    <w:rsid w:val="0072709B"/>
    <w:rsid w:val="00733994"/>
    <w:rsid w:val="00741208"/>
    <w:rsid w:val="007458B6"/>
    <w:rsid w:val="007557F9"/>
    <w:rsid w:val="0076240E"/>
    <w:rsid w:val="0076578F"/>
    <w:rsid w:val="00766C8B"/>
    <w:rsid w:val="007739DB"/>
    <w:rsid w:val="0077417B"/>
    <w:rsid w:val="00777F39"/>
    <w:rsid w:val="00780362"/>
    <w:rsid w:val="0079266E"/>
    <w:rsid w:val="007933C9"/>
    <w:rsid w:val="00796799"/>
    <w:rsid w:val="007A01AD"/>
    <w:rsid w:val="007B23B6"/>
    <w:rsid w:val="007B2F55"/>
    <w:rsid w:val="007D55A5"/>
    <w:rsid w:val="007E4099"/>
    <w:rsid w:val="007E7143"/>
    <w:rsid w:val="008022F0"/>
    <w:rsid w:val="008047F0"/>
    <w:rsid w:val="00812545"/>
    <w:rsid w:val="008144E0"/>
    <w:rsid w:val="00834785"/>
    <w:rsid w:val="00834A4F"/>
    <w:rsid w:val="00836BB2"/>
    <w:rsid w:val="00842DC3"/>
    <w:rsid w:val="00866FC8"/>
    <w:rsid w:val="00874BEF"/>
    <w:rsid w:val="008757B4"/>
    <w:rsid w:val="00886EA0"/>
    <w:rsid w:val="008A5D5F"/>
    <w:rsid w:val="008E3C8E"/>
    <w:rsid w:val="008E6BD0"/>
    <w:rsid w:val="008E7569"/>
    <w:rsid w:val="00903FBB"/>
    <w:rsid w:val="00907485"/>
    <w:rsid w:val="009221C7"/>
    <w:rsid w:val="00933D6E"/>
    <w:rsid w:val="009512F5"/>
    <w:rsid w:val="00960D0B"/>
    <w:rsid w:val="0097238F"/>
    <w:rsid w:val="00980716"/>
    <w:rsid w:val="00985FDE"/>
    <w:rsid w:val="00993744"/>
    <w:rsid w:val="009B750C"/>
    <w:rsid w:val="009C7015"/>
    <w:rsid w:val="009C78D4"/>
    <w:rsid w:val="009D1621"/>
    <w:rsid w:val="009D3076"/>
    <w:rsid w:val="009E1344"/>
    <w:rsid w:val="009F3672"/>
    <w:rsid w:val="009F5DE3"/>
    <w:rsid w:val="00A03871"/>
    <w:rsid w:val="00A24816"/>
    <w:rsid w:val="00A3116B"/>
    <w:rsid w:val="00A33F9E"/>
    <w:rsid w:val="00A410E1"/>
    <w:rsid w:val="00A511F2"/>
    <w:rsid w:val="00A51329"/>
    <w:rsid w:val="00A53432"/>
    <w:rsid w:val="00A65A62"/>
    <w:rsid w:val="00A835ED"/>
    <w:rsid w:val="00A86436"/>
    <w:rsid w:val="00A947BE"/>
    <w:rsid w:val="00AA4802"/>
    <w:rsid w:val="00AB04F9"/>
    <w:rsid w:val="00AB4413"/>
    <w:rsid w:val="00AB7737"/>
    <w:rsid w:val="00AD2629"/>
    <w:rsid w:val="00AE5D57"/>
    <w:rsid w:val="00AF22D8"/>
    <w:rsid w:val="00AF2392"/>
    <w:rsid w:val="00B14C7C"/>
    <w:rsid w:val="00B23339"/>
    <w:rsid w:val="00B27113"/>
    <w:rsid w:val="00B66293"/>
    <w:rsid w:val="00B72308"/>
    <w:rsid w:val="00B72502"/>
    <w:rsid w:val="00B72FAE"/>
    <w:rsid w:val="00B744CF"/>
    <w:rsid w:val="00B8290F"/>
    <w:rsid w:val="00B8389E"/>
    <w:rsid w:val="00B90D5F"/>
    <w:rsid w:val="00B90E57"/>
    <w:rsid w:val="00B97206"/>
    <w:rsid w:val="00BB442E"/>
    <w:rsid w:val="00BB4C26"/>
    <w:rsid w:val="00BC1489"/>
    <w:rsid w:val="00BC15A8"/>
    <w:rsid w:val="00BC35F6"/>
    <w:rsid w:val="00BC69CE"/>
    <w:rsid w:val="00BD4502"/>
    <w:rsid w:val="00BE647D"/>
    <w:rsid w:val="00BF28C0"/>
    <w:rsid w:val="00C02BD9"/>
    <w:rsid w:val="00C13DB9"/>
    <w:rsid w:val="00C14C79"/>
    <w:rsid w:val="00C177DF"/>
    <w:rsid w:val="00C32D6C"/>
    <w:rsid w:val="00C32FD5"/>
    <w:rsid w:val="00C33CF4"/>
    <w:rsid w:val="00C36FEB"/>
    <w:rsid w:val="00C40D21"/>
    <w:rsid w:val="00C42E84"/>
    <w:rsid w:val="00C4482A"/>
    <w:rsid w:val="00C73A12"/>
    <w:rsid w:val="00C83536"/>
    <w:rsid w:val="00C912AE"/>
    <w:rsid w:val="00C943F1"/>
    <w:rsid w:val="00CA0F98"/>
    <w:rsid w:val="00CA617F"/>
    <w:rsid w:val="00CA7B6A"/>
    <w:rsid w:val="00CB41C4"/>
    <w:rsid w:val="00CC2432"/>
    <w:rsid w:val="00CD33C7"/>
    <w:rsid w:val="00CE6956"/>
    <w:rsid w:val="00CF569A"/>
    <w:rsid w:val="00CF58B4"/>
    <w:rsid w:val="00CF7F22"/>
    <w:rsid w:val="00D2170C"/>
    <w:rsid w:val="00D270C0"/>
    <w:rsid w:val="00D30052"/>
    <w:rsid w:val="00D314E4"/>
    <w:rsid w:val="00D46F7B"/>
    <w:rsid w:val="00D514A7"/>
    <w:rsid w:val="00D57503"/>
    <w:rsid w:val="00D6727C"/>
    <w:rsid w:val="00D80F2E"/>
    <w:rsid w:val="00DA2B96"/>
    <w:rsid w:val="00DA385F"/>
    <w:rsid w:val="00DC04A8"/>
    <w:rsid w:val="00DC23FF"/>
    <w:rsid w:val="00DD4016"/>
    <w:rsid w:val="00DD7D32"/>
    <w:rsid w:val="00DE12FB"/>
    <w:rsid w:val="00E02453"/>
    <w:rsid w:val="00E02AF3"/>
    <w:rsid w:val="00E036B6"/>
    <w:rsid w:val="00E046A3"/>
    <w:rsid w:val="00E05B6F"/>
    <w:rsid w:val="00E07F9A"/>
    <w:rsid w:val="00E115E2"/>
    <w:rsid w:val="00E11B98"/>
    <w:rsid w:val="00E2651C"/>
    <w:rsid w:val="00E623D8"/>
    <w:rsid w:val="00E72EEA"/>
    <w:rsid w:val="00E73AE5"/>
    <w:rsid w:val="00E80455"/>
    <w:rsid w:val="00E81D0B"/>
    <w:rsid w:val="00E871CA"/>
    <w:rsid w:val="00E929C5"/>
    <w:rsid w:val="00E97E52"/>
    <w:rsid w:val="00EB6F94"/>
    <w:rsid w:val="00EB73E2"/>
    <w:rsid w:val="00EC0F0C"/>
    <w:rsid w:val="00EC3AD1"/>
    <w:rsid w:val="00EC5335"/>
    <w:rsid w:val="00ED3312"/>
    <w:rsid w:val="00ED4C18"/>
    <w:rsid w:val="00EE1ECB"/>
    <w:rsid w:val="00EE4CAF"/>
    <w:rsid w:val="00EF28AD"/>
    <w:rsid w:val="00F04D41"/>
    <w:rsid w:val="00F12B00"/>
    <w:rsid w:val="00F235DC"/>
    <w:rsid w:val="00F459EC"/>
    <w:rsid w:val="00F46E07"/>
    <w:rsid w:val="00F668C3"/>
    <w:rsid w:val="00F7739B"/>
    <w:rsid w:val="00F912B3"/>
    <w:rsid w:val="00F9186B"/>
    <w:rsid w:val="00F971F8"/>
    <w:rsid w:val="00F976DF"/>
    <w:rsid w:val="00F97EDA"/>
    <w:rsid w:val="00FA2378"/>
    <w:rsid w:val="00FB1891"/>
    <w:rsid w:val="00FC0DC6"/>
    <w:rsid w:val="00FC15B9"/>
    <w:rsid w:val="00FC3F7E"/>
    <w:rsid w:val="00FC3FBE"/>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3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D8C8-917E-45DE-8773-B12BB317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316</cp:revision>
  <cp:lastPrinted>2022-08-10T12:22:00Z</cp:lastPrinted>
  <dcterms:created xsi:type="dcterms:W3CDTF">2021-07-21T14:59:00Z</dcterms:created>
  <dcterms:modified xsi:type="dcterms:W3CDTF">2023-09-02T12:03:00Z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