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0C" w:rsidRPr="00330F48" w:rsidRDefault="00433B0C" w:rsidP="00433B0C">
      <w:pPr>
        <w:bidi/>
        <w:spacing w:line="240" w:lineRule="auto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متوسطة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: مولود قاسم  المشرية                           </w:t>
      </w:r>
      <w:r w:rsidRPr="00330F48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التاريخ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: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>2023/12/06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                   </w:t>
      </w: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330F48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المدة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: ساعة ونصف </w:t>
      </w:r>
    </w:p>
    <w:p w:rsidR="00862D87" w:rsidRPr="00330F48" w:rsidRDefault="00433B0C" w:rsidP="00433B0C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Pr="00330F48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المستوي</w:t>
      </w:r>
      <w:r w:rsidRPr="00330F48">
        <w:rPr>
          <w:rFonts w:ascii="Arabic Typesetting" w:hAnsi="Arabic Typesetting" w:cs="Arabic Typesetting" w:hint="cs"/>
          <w:sz w:val="32"/>
          <w:szCs w:val="32"/>
          <w:u w:val="single"/>
          <w:rtl/>
          <w:lang w:bidi="ar-DZ"/>
        </w:rPr>
        <w:t xml:space="preserve">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: الأولى متوسط                                 </w:t>
      </w:r>
      <w:r w:rsidRPr="00330F48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t>الاختبار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</w:t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الأول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في مادة العلوم فيزيائية و تكنولوجية</w:t>
      </w:r>
    </w:p>
    <w:p w:rsidR="00433B0C" w:rsidRPr="00330F48" w:rsidRDefault="00433B0C" w:rsidP="00CA4D39">
      <w:pPr>
        <w:bidi/>
        <w:rPr>
          <w:rFonts w:ascii="Arabic Typesetting" w:hAnsi="Arabic Typesetting" w:cs="Arabic Typesetting"/>
          <w:b/>
          <w:bCs/>
          <w:i/>
          <w:iCs/>
          <w:sz w:val="32"/>
          <w:szCs w:val="32"/>
          <w:u w:val="single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u w:val="single"/>
          <w:rtl/>
          <w:lang w:bidi="ar-DZ"/>
        </w:rPr>
        <w:t>الو</w:t>
      </w:r>
      <w:r w:rsidR="00CA4D39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u w:val="single"/>
          <w:rtl/>
          <w:lang w:bidi="ar-DZ"/>
        </w:rPr>
        <w:t>ض</w:t>
      </w:r>
      <w:r w:rsidRPr="00330F48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عية الأولى : 06 نقاط </w:t>
      </w:r>
    </w:p>
    <w:p w:rsidR="00433B0C" w:rsidRPr="00330F48" w:rsidRDefault="00433B0C" w:rsidP="00433B0C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تمثل الوثيقة 01 مخطط دارة كهربائية اعتمادا على مكتسباتك القبلية اجب عن </w:t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الأسئلة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التالية .</w:t>
      </w:r>
    </w:p>
    <w:p w:rsidR="00433B0C" w:rsidRPr="00330F48" w:rsidRDefault="003063F9" w:rsidP="00433B0C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120015</wp:posOffset>
            </wp:positionV>
            <wp:extent cx="2295525" cy="1771650"/>
            <wp:effectExtent l="19050" t="0" r="9525" b="0"/>
            <wp:wrapSquare wrapText="bothSides"/>
            <wp:docPr id="1" name="Image 0" descr="sd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defaul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B0C"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1</w:t>
      </w:r>
      <w:r w:rsidR="00265ED3"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)</w:t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433B0C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ما نوع الربط في الدارة الكهربائية ؟ ..................................</w:t>
      </w:r>
    </w:p>
    <w:p w:rsidR="00433B0C" w:rsidRPr="00330F48" w:rsidRDefault="00433B0C" w:rsidP="00433B0C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2</w:t>
      </w:r>
      <w:r w:rsidR="00265ED3"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)</w:t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عند غلق القاطعة  كيف يكون توهج كل من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L1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>L2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L3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؟</w:t>
      </w:r>
    </w:p>
    <w:p w:rsidR="00433B0C" w:rsidRPr="00330F48" w:rsidRDefault="00433B0C" w:rsidP="009B6183">
      <w:pPr>
        <w:tabs>
          <w:tab w:val="left" w:pos="7249"/>
        </w:tabs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L1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:..............................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L2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: ......................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L3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: .............................</w:t>
      </w:r>
      <w:r w:rsidR="009B6183" w:rsidRPr="00330F48">
        <w:rPr>
          <w:rFonts w:ascii="Arabic Typesetting" w:hAnsi="Arabic Typesetting" w:cs="Arabic Typesetting"/>
          <w:sz w:val="32"/>
          <w:szCs w:val="32"/>
          <w:rtl/>
          <w:lang w:bidi="ar-DZ"/>
        </w:rPr>
        <w:tab/>
      </w:r>
    </w:p>
    <w:p w:rsidR="00433B0C" w:rsidRPr="00330F48" w:rsidRDefault="00433B0C" w:rsidP="00433B0C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3</w:t>
      </w:r>
      <w:r w:rsidR="00265ED3"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)</w:t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عند نزع المصباح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L1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ماذا تلاحظ ؟.............................................</w:t>
      </w:r>
    </w:p>
    <w:p w:rsidR="00433B0C" w:rsidRPr="00330F48" w:rsidRDefault="00433B0C" w:rsidP="00433B0C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....................................................</w:t>
      </w:r>
    </w:p>
    <w:p w:rsidR="00433B0C" w:rsidRPr="00330F48" w:rsidRDefault="00433B0C" w:rsidP="00265ED3">
      <w:pPr>
        <w:tabs>
          <w:tab w:val="left" w:pos="7534"/>
        </w:tabs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4</w:t>
      </w:r>
      <w:r w:rsidR="00265ED3"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)</w:t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عند نزع </w:t>
      </w:r>
      <w:r w:rsidRPr="00330F48">
        <w:rPr>
          <w:rFonts w:ascii="Arabic Typesetting" w:hAnsi="Arabic Typesetting" w:cs="Arabic Typesetting"/>
          <w:sz w:val="32"/>
          <w:szCs w:val="32"/>
          <w:lang w:bidi="ar-DZ"/>
        </w:rPr>
        <w:t xml:space="preserve">L3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ماذا تلاحظ ؟................................</w:t>
      </w:r>
      <w:r w:rsidR="00265ED3" w:rsidRPr="00330F48">
        <w:rPr>
          <w:rFonts w:ascii="Arabic Typesetting" w:hAnsi="Arabic Typesetting" w:cs="Arabic Typesetting"/>
          <w:sz w:val="32"/>
          <w:szCs w:val="32"/>
          <w:rtl/>
          <w:lang w:bidi="ar-DZ"/>
        </w:rPr>
        <w:tab/>
      </w:r>
      <w:r w:rsidR="00265ED3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  الوثيقة 01 </w:t>
      </w:r>
    </w:p>
    <w:p w:rsidR="00265ED3" w:rsidRPr="00330F48" w:rsidRDefault="00433B0C" w:rsidP="00433B0C">
      <w:pPr>
        <w:bidi/>
        <w:rPr>
          <w:rFonts w:asciiTheme="minorBidi" w:hAnsiTheme="minorBidi"/>
          <w:sz w:val="32"/>
          <w:szCs w:val="32"/>
          <w:rtl/>
        </w:rPr>
      </w:pP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.............................................................</w:t>
      </w:r>
    </w:p>
    <w:p w:rsidR="003B4568" w:rsidRPr="00330F48" w:rsidRDefault="00265ED3" w:rsidP="00265ED3">
      <w:pPr>
        <w:bidi/>
        <w:rPr>
          <w:rFonts w:ascii="Arabic Typesetting" w:hAnsi="Arabic Typesetting" w:cs="Arabic Typesetting"/>
          <w:b/>
          <w:bCs/>
          <w:i/>
          <w:iCs/>
          <w:sz w:val="32"/>
          <w:szCs w:val="32"/>
          <w:u w:val="single"/>
        </w:rPr>
      </w:pPr>
      <w:r w:rsidRPr="00330F48">
        <w:rPr>
          <w:rFonts w:ascii="Arabic Typesetting" w:hAnsi="Arabic Typesetting" w:cs="Arabic Typesetting"/>
          <w:b/>
          <w:bCs/>
          <w:i/>
          <w:iCs/>
          <w:sz w:val="32"/>
          <w:szCs w:val="32"/>
          <w:u w:val="single"/>
          <w:rtl/>
        </w:rPr>
        <w:t xml:space="preserve">الوضعية </w:t>
      </w:r>
      <w:r w:rsidRPr="00330F48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u w:val="single"/>
          <w:rtl/>
        </w:rPr>
        <w:t xml:space="preserve">الثانية : 06 نقاط </w:t>
      </w:r>
      <w:r w:rsidRPr="00330F48">
        <w:rPr>
          <w:rFonts w:ascii="Arabic Typesetting" w:hAnsi="Arabic Typesetting" w:cs="Arabic Typesetting"/>
          <w:b/>
          <w:bCs/>
          <w:i/>
          <w:iCs/>
          <w:sz w:val="32"/>
          <w:szCs w:val="32"/>
          <w:u w:val="single"/>
          <w:rtl/>
        </w:rPr>
        <w:t xml:space="preserve"> </w:t>
      </w:r>
    </w:p>
    <w:p w:rsidR="003B4568" w:rsidRPr="00330F48" w:rsidRDefault="007E6B01" w:rsidP="00330F48">
      <w:pPr>
        <w:bidi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noProof/>
          <w:sz w:val="32"/>
          <w:szCs w:val="32"/>
          <w:lang w:eastAsia="fr-FR"/>
        </w:rPr>
        <w:pict>
          <v:group id="_x0000_s1116" style="position:absolute;left:0;text-align:left;margin-left:20.15pt;margin-top:20.1pt;width:315.75pt;height:191.25pt;z-index:251711488" coordorigin="1140,8640" coordsize="6315,3825">
            <v:group id="_x0000_s1038" style="position:absolute;left:1290;top:8640;width:2175;height:1425" coordorigin="1290,8865" coordsize="2175,1425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026" type="#_x0000_t123" style="position:absolute;left:2835;top:9825;width:405;height:465"/>
              <v:shape id="_x0000_s1027" type="#_x0000_t123" style="position:absolute;left:1860;top:9825;width:405;height:46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2265;top:10050;width:570;height:15;flip:y" o:connectortype="straight"/>
              <v:shape id="_x0000_s1029" type="#_x0000_t32" style="position:absolute;left:1290;top:10035;width:570;height:15;flip:y" o:connectortype="straight"/>
              <v:shape id="_x0000_s1030" type="#_x0000_t32" style="position:absolute;left:1290;top:9210;width:0;height:855;flip:y" o:connectortype="straight"/>
              <v:shape id="_x0000_s1031" type="#_x0000_t32" style="position:absolute;left:1290;top:9210;width:570;height:15;flip:y" o:connectortype="straight"/>
              <v:shape id="_x0000_s1032" type="#_x0000_t32" style="position:absolute;left:2100;top:9210;width:1365;height:15;flip:y" o:connectortype="straight"/>
              <v:shape id="_x0000_s1033" type="#_x0000_t32" style="position:absolute;left:3465;top:9225;width:0;height:840" o:connectortype="straight"/>
              <v:shape id="_x0000_s1034" type="#_x0000_t32" style="position:absolute;left:3240;top:10050;width:225;height:0" o:connectortype="straight"/>
              <v:shape id="_x0000_s1035" type="#_x0000_t32" style="position:absolute;left:1860;top:8865;width:0;height:630;flip:y" o:connectortype="straight"/>
              <v:shape id="_x0000_s1036" type="#_x0000_t32" style="position:absolute;left:2100;top:9090;width:0;height:210;flip:y" o:connectortype="straight"/>
              <v:shape id="_x0000_s1037" type="#_x0000_t32" style="position:absolute;left:1290;top:9585;width:2175;height:30;flip:x" o:connectortype="straight"/>
            </v:group>
            <v:group id="_x0000_s1053" style="position:absolute;left:4200;top:8640;width:2355;height:1425" coordorigin="5325,8790" coordsize="2355,1425">
              <v:shape id="_x0000_s1040" type="#_x0000_t123" style="position:absolute;left:7275;top:9360;width:405;height:465" o:regroupid="1"/>
              <v:shape id="_x0000_s1041" type="#_x0000_t123" style="position:absolute;left:5895;top:9750;width:405;height:465" o:regroupid="1"/>
              <v:shape id="_x0000_s1042" type="#_x0000_t32" style="position:absolute;left:6300;top:9975;width:1200;height:15;flip:y" o:connectortype="straight" o:regroupid="1"/>
              <v:shape id="_x0000_s1043" type="#_x0000_t32" style="position:absolute;left:5325;top:9960;width:570;height:15;flip:y" o:connectortype="straight" o:regroupid="1"/>
              <v:shape id="_x0000_s1044" type="#_x0000_t32" style="position:absolute;left:5325;top:9135;width:0;height:855;flip:y" o:connectortype="straight" o:regroupid="1"/>
              <v:shape id="_x0000_s1045" type="#_x0000_t32" style="position:absolute;left:5325;top:9135;width:570;height:15;flip:y" o:connectortype="straight" o:regroupid="1"/>
              <v:shape id="_x0000_s1046" type="#_x0000_t32" style="position:absolute;left:6135;top:9135;width:1365;height:15;flip:y" o:connectortype="straight" o:regroupid="1"/>
              <v:shape id="_x0000_s1047" type="#_x0000_t32" style="position:absolute;left:7500;top:9150;width:0;height:210" o:connectortype="straight" o:regroupid="1"/>
              <v:shape id="_x0000_s1048" type="#_x0000_t32" style="position:absolute;left:7500;top:9810;width:0;height:165;flip:y" o:connectortype="straight" o:regroupid="1"/>
              <v:shape id="_x0000_s1049" type="#_x0000_t32" style="position:absolute;left:5895;top:8790;width:0;height:630;flip:y" o:connectortype="straight" o:regroupid="1"/>
              <v:shape id="_x0000_s1050" type="#_x0000_t32" style="position:absolute;left:6135;top:9015;width:0;height:210;flip:y" o:connectortype="straight" o:regroupid="1"/>
              <v:shape id="_x0000_s1052" type="#_x0000_t32" style="position:absolute;left:6810;top:9135;width:15;height:840" o:connectortype="straight"/>
            </v:group>
            <v:group id="_x0000_s1094" style="position:absolute;left:1140;top:10635;width:2895;height:1425" coordorigin="1455,10980" coordsize="2895,1425">
              <v:shape id="_x0000_s1068" type="#_x0000_t123" style="position:absolute;left:2835;top:11940;width:405;height:465" o:regroupid="2"/>
              <v:shape id="_x0000_s1069" type="#_x0000_t123" style="position:absolute;left:2025;top:11940;width:405;height:465" o:regroupid="2"/>
              <v:shape id="_x0000_s1070" type="#_x0000_t32" style="position:absolute;left:2430;top:12180;width:405;height:0" o:connectortype="straight" o:regroupid="2"/>
              <v:shape id="_x0000_s1071" type="#_x0000_t32" style="position:absolute;left:1455;top:12150;width:570;height:15;flip:y" o:connectortype="straight" o:regroupid="2"/>
              <v:shape id="_x0000_s1072" type="#_x0000_t32" style="position:absolute;left:1455;top:11325;width:0;height:855;flip:y" o:connectortype="straight" o:regroupid="2"/>
              <v:shape id="_x0000_s1073" type="#_x0000_t32" style="position:absolute;left:1455;top:11325;width:570;height:15;flip:y" o:connectortype="straight" o:regroupid="2"/>
              <v:shape id="_x0000_s1074" type="#_x0000_t32" style="position:absolute;left:2265;top:11325;width:2085;height:15;flip:y" o:connectortype="straight" o:regroupid="2"/>
              <v:shape id="_x0000_s1075" type="#_x0000_t32" style="position:absolute;left:4350;top:11325;width:0;height:825" o:connectortype="straight" o:regroupid="2"/>
              <v:shape id="_x0000_s1076" type="#_x0000_t32" style="position:absolute;left:3240;top:12165;width:390;height:0" o:connectortype="straight" o:regroupid="2"/>
              <v:shape id="_x0000_s1077" type="#_x0000_t32" style="position:absolute;left:2025;top:10980;width:0;height:630;flip:y" o:connectortype="straight" o:regroupid="2"/>
              <v:shape id="_x0000_s1078" type="#_x0000_t32" style="position:absolute;left:2265;top:11205;width:0;height:210;flip:y" o:connectortype="straight" o:regroupid="2"/>
              <v:shape id="_x0000_s1079" type="#_x0000_t32" style="position:absolute;left:4035;top:12150;width:315;height:15;flip:x" o:connectortype="straight" o:regroupid="2"/>
              <v:shape id="_x0000_s1080" type="#_x0000_t123" style="position:absolute;left:3630;top:11940;width:405;height:465"/>
            </v:group>
            <v:shape id="_x0000_s1109" type="#_x0000_t32" style="position:absolute;left:1485;top:11835;width:15;height:630" o:connectortype="straight"/>
            <v:shape id="_x0000_s1110" type="#_x0000_t32" style="position:absolute;left:1485;top:12465;width:1665;height:0" o:connectortype="straight"/>
            <v:shape id="_x0000_s1111" type="#_x0000_t32" style="position:absolute;left:3135;top:11835;width:15;height:630" o:connectortype="straight"/>
            <v:group id="_x0000_s1115" style="position:absolute;left:4560;top:10485;width:2895;height:1695" coordorigin="5970,11115" coordsize="2895,1695">
              <v:group id="_x0000_s1095" style="position:absolute;left:5970;top:11115;width:2895;height:1425" coordorigin="1455,10980" coordsize="2895,1425">
                <v:shape id="_x0000_s1096" type="#_x0000_t123" style="position:absolute;left:2835;top:11940;width:405;height:465"/>
                <v:shape id="_x0000_s1097" type="#_x0000_t123" style="position:absolute;left:2025;top:11940;width:405;height:465"/>
                <v:shape id="_x0000_s1098" type="#_x0000_t32" style="position:absolute;left:2430;top:12180;width:405;height:0" o:connectortype="straight"/>
                <v:shape id="_x0000_s1099" type="#_x0000_t32" style="position:absolute;left:1455;top:12150;width:570;height:15;flip:y" o:connectortype="straight"/>
                <v:shape id="_x0000_s1100" type="#_x0000_t32" style="position:absolute;left:1455;top:11325;width:0;height:855;flip:y" o:connectortype="straight"/>
                <v:shape id="_x0000_s1101" type="#_x0000_t32" style="position:absolute;left:1455;top:11325;width:570;height:15;flip:y" o:connectortype="straight"/>
                <v:shape id="_x0000_s1102" type="#_x0000_t32" style="position:absolute;left:2265;top:11325;width:2085;height:15;flip:y" o:connectortype="straight"/>
                <v:shape id="_x0000_s1103" type="#_x0000_t32" style="position:absolute;left:4350;top:11325;width:0;height:825" o:connectortype="straight"/>
                <v:shape id="_x0000_s1104" type="#_x0000_t32" style="position:absolute;left:3240;top:12165;width:390;height:0" o:connectortype="straight"/>
                <v:shape id="_x0000_s1105" type="#_x0000_t32" style="position:absolute;left:2025;top:10980;width:0;height:630;flip:y" o:connectortype="straight"/>
                <v:shape id="_x0000_s1106" type="#_x0000_t32" style="position:absolute;left:2265;top:11205;width:0;height:210;flip:y" o:connectortype="straight"/>
                <v:shape id="_x0000_s1107" type="#_x0000_t32" style="position:absolute;left:4035;top:12150;width:315;height:15;flip:x" o:connectortype="straight"/>
                <v:shape id="_x0000_s1108" type="#_x0000_t123" style="position:absolute;left:3630;top:11940;width:405;height:465"/>
              </v:group>
              <v:shape id="_x0000_s1112" type="#_x0000_t32" style="position:absolute;left:7110;top:12315;width:15;height:495" o:connectortype="straight"/>
              <v:shape id="_x0000_s1113" type="#_x0000_t32" style="position:absolute;left:7950;top:12300;width:15;height:480" o:connectortype="straight"/>
              <v:shape id="_x0000_s1114" type="#_x0000_t32" style="position:absolute;left:7125;top:12810;width:840;height:0" o:connectortype="straight"/>
            </v:group>
          </v:group>
        </w:pict>
      </w:r>
      <w:r w:rsidR="00C26831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لديك دارات كهربائية  كلها مغلقة :</w:t>
      </w:r>
    </w:p>
    <w:p w:rsidR="003B4568" w:rsidRPr="00330F48" w:rsidRDefault="003B4568" w:rsidP="003B4568">
      <w:pPr>
        <w:bidi/>
        <w:rPr>
          <w:rFonts w:ascii="Arabic Typesetting" w:hAnsi="Arabic Typesetting" w:cs="Arabic Typesetting"/>
          <w:sz w:val="32"/>
          <w:szCs w:val="32"/>
        </w:rPr>
      </w:pPr>
    </w:p>
    <w:p w:rsidR="003B4568" w:rsidRPr="00330F48" w:rsidRDefault="003B4568" w:rsidP="003B4568">
      <w:pPr>
        <w:bidi/>
        <w:rPr>
          <w:rFonts w:ascii="Arabic Typesetting" w:hAnsi="Arabic Typesetting" w:cs="Arabic Typesetting"/>
          <w:sz w:val="32"/>
          <w:szCs w:val="32"/>
        </w:rPr>
      </w:pPr>
    </w:p>
    <w:p w:rsidR="00433B0C" w:rsidRPr="00330F48" w:rsidRDefault="003B4568" w:rsidP="00330F48">
      <w:pPr>
        <w:tabs>
          <w:tab w:val="left" w:pos="8059"/>
          <w:tab w:val="left" w:pos="9004"/>
        </w:tabs>
        <w:bidi/>
        <w:rPr>
          <w:rFonts w:ascii="Arabic Typesetting" w:hAnsi="Arabic Typesetting" w:cs="Arabic Typesetting"/>
          <w:sz w:val="32"/>
          <w:szCs w:val="32"/>
        </w:rPr>
      </w:pPr>
      <w:r w:rsidRPr="00330F48">
        <w:rPr>
          <w:rFonts w:ascii="Arabic Typesetting" w:hAnsi="Arabic Typesetting" w:cs="Arabic Typesetting"/>
          <w:sz w:val="32"/>
          <w:szCs w:val="32"/>
          <w:rtl/>
        </w:rPr>
        <w:tab/>
      </w:r>
      <w:r w:rsidRPr="00330F48">
        <w:rPr>
          <w:rFonts w:ascii="Arabic Typesetting" w:hAnsi="Arabic Typesetting" w:cs="Arabic Typesetting"/>
          <w:sz w:val="32"/>
          <w:szCs w:val="32"/>
        </w:rPr>
        <w:tab/>
      </w:r>
    </w:p>
    <w:p w:rsidR="00C26831" w:rsidRPr="00330F48" w:rsidRDefault="003B4568" w:rsidP="003B4568">
      <w:pPr>
        <w:tabs>
          <w:tab w:val="left" w:pos="8059"/>
        </w:tabs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      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         </w:t>
      </w:r>
    </w:p>
    <w:p w:rsidR="00C26831" w:rsidRPr="00330F48" w:rsidRDefault="00C26831" w:rsidP="00C26831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</w:p>
    <w:p w:rsidR="003B4568" w:rsidRPr="00330F48" w:rsidRDefault="00C26831" w:rsidP="00330F48">
      <w:pPr>
        <w:tabs>
          <w:tab w:val="left" w:pos="949"/>
        </w:tabs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/>
          <w:sz w:val="32"/>
          <w:szCs w:val="32"/>
          <w:rtl/>
          <w:lang w:bidi="ar-DZ"/>
        </w:rPr>
        <w:tab/>
      </w:r>
    </w:p>
    <w:p w:rsidR="00C26831" w:rsidRPr="00330F48" w:rsidRDefault="00C26831" w:rsidP="00C26831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01 )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في الجدول </w:t>
      </w:r>
      <w:r w:rsidR="009E7292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الأتي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حدد المصباح </w:t>
      </w:r>
      <w:r w:rsidR="009E7292"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أو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المصابيح المستقصرة في كل دارة ؟ </w:t>
      </w:r>
    </w:p>
    <w:tbl>
      <w:tblPr>
        <w:tblStyle w:val="Grilledutableau"/>
        <w:bidiVisual/>
        <w:tblW w:w="0" w:type="auto"/>
        <w:tblLook w:val="04A0"/>
      </w:tblPr>
      <w:tblGrid>
        <w:gridCol w:w="2125"/>
        <w:gridCol w:w="2126"/>
        <w:gridCol w:w="2126"/>
        <w:gridCol w:w="2126"/>
        <w:gridCol w:w="2126"/>
      </w:tblGrid>
      <w:tr w:rsidR="00C26831" w:rsidRPr="00330F48" w:rsidTr="00C26831">
        <w:tc>
          <w:tcPr>
            <w:tcW w:w="2125" w:type="dxa"/>
          </w:tcPr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الدارة الكهربائية </w:t>
            </w:r>
          </w:p>
        </w:tc>
        <w:tc>
          <w:tcPr>
            <w:tcW w:w="2126" w:type="dxa"/>
          </w:tcPr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الدارة 01</w:t>
            </w:r>
          </w:p>
        </w:tc>
        <w:tc>
          <w:tcPr>
            <w:tcW w:w="2126" w:type="dxa"/>
          </w:tcPr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الدارة 02</w:t>
            </w:r>
          </w:p>
        </w:tc>
        <w:tc>
          <w:tcPr>
            <w:tcW w:w="2126" w:type="dxa"/>
          </w:tcPr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الدارة 03</w:t>
            </w:r>
          </w:p>
        </w:tc>
        <w:tc>
          <w:tcPr>
            <w:tcW w:w="2126" w:type="dxa"/>
          </w:tcPr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الدارة04</w:t>
            </w:r>
          </w:p>
        </w:tc>
      </w:tr>
      <w:tr w:rsidR="00C26831" w:rsidRPr="00330F48" w:rsidTr="00C26831">
        <w:tc>
          <w:tcPr>
            <w:tcW w:w="2125" w:type="dxa"/>
          </w:tcPr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المصباح المستقصر </w:t>
            </w:r>
          </w:p>
        </w:tc>
        <w:tc>
          <w:tcPr>
            <w:tcW w:w="2126" w:type="dxa"/>
          </w:tcPr>
          <w:p w:rsidR="00330F48" w:rsidRPr="00330F48" w:rsidRDefault="00330F48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</w:t>
            </w:r>
          </w:p>
          <w:p w:rsidR="00C26831" w:rsidRPr="00330F48" w:rsidRDefault="00330F48" w:rsidP="00330F4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.........................</w:t>
            </w:r>
          </w:p>
          <w:p w:rsidR="00C26831" w:rsidRPr="00330F48" w:rsidRDefault="00C26831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6" w:type="dxa"/>
          </w:tcPr>
          <w:p w:rsidR="00330F48" w:rsidRPr="00330F48" w:rsidRDefault="00330F48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........................</w:t>
            </w:r>
          </w:p>
          <w:p w:rsidR="00C26831" w:rsidRPr="00330F48" w:rsidRDefault="00330F48" w:rsidP="00330F4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</w:t>
            </w:r>
          </w:p>
        </w:tc>
        <w:tc>
          <w:tcPr>
            <w:tcW w:w="2126" w:type="dxa"/>
          </w:tcPr>
          <w:p w:rsidR="00330F48" w:rsidRPr="00330F48" w:rsidRDefault="00330F48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.........................</w:t>
            </w:r>
          </w:p>
          <w:p w:rsidR="00C26831" w:rsidRPr="00330F48" w:rsidRDefault="00330F48" w:rsidP="00330F4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............................</w:t>
            </w:r>
          </w:p>
        </w:tc>
        <w:tc>
          <w:tcPr>
            <w:tcW w:w="2126" w:type="dxa"/>
          </w:tcPr>
          <w:p w:rsidR="00330F48" w:rsidRPr="00330F48" w:rsidRDefault="00330F48" w:rsidP="00C26831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...........................</w:t>
            </w:r>
          </w:p>
          <w:p w:rsidR="00C26831" w:rsidRPr="00330F48" w:rsidRDefault="00330F48" w:rsidP="00330F4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330F4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...........................</w:t>
            </w:r>
          </w:p>
        </w:tc>
      </w:tr>
    </w:tbl>
    <w:p w:rsidR="00C26831" w:rsidRDefault="00330F48" w:rsidP="00C26831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02) </w:t>
      </w:r>
      <w:r w:rsidRPr="00330F48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على مخطط كل دارة كهربائية بين جهة التي يسلكها التيار الكهربائي ؟</w:t>
      </w:r>
    </w:p>
    <w:p w:rsidR="00330F48" w:rsidRDefault="00330F48" w:rsidP="00330F48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330F4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03 )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في الدارة رقم 03 عند نزع المصباح </w:t>
      </w:r>
      <w:r>
        <w:rPr>
          <w:rFonts w:ascii="Arabic Typesetting" w:hAnsi="Arabic Typesetting" w:cs="Arabic Typesetting"/>
          <w:sz w:val="32"/>
          <w:szCs w:val="32"/>
          <w:lang w:bidi="ar-DZ"/>
        </w:rPr>
        <w:t xml:space="preserve">L1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ماذا تلاحظ ؟ ....................................................................................................</w:t>
      </w:r>
    </w:p>
    <w:p w:rsidR="00330F48" w:rsidRDefault="00634467" w:rsidP="00330F48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 w:rsidRPr="00CA4D39">
        <w:rPr>
          <w:rFonts w:ascii="Arabic Typesetting" w:hAnsi="Arabic Typesetting" w:cs="Arabic Typesetting" w:hint="cs"/>
          <w:b/>
          <w:bCs/>
          <w:sz w:val="32"/>
          <w:szCs w:val="32"/>
          <w:u w:val="single"/>
          <w:rtl/>
          <w:lang w:bidi="ar-DZ"/>
        </w:rPr>
        <w:lastRenderedPageBreak/>
        <w:t>الوضعية الادماجية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 w:rsidR="00CA4D39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: 08  نقاط </w:t>
      </w:r>
    </w:p>
    <w:p w:rsidR="00634467" w:rsidRDefault="00634467" w:rsidP="00634467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في كل وقت متأخر من الليل تنادي جدة   احمد لكي يكفؤا مصباح غرفتها لصعوبة نهوضها من  السرير فأراد أبو</w:t>
      </w:r>
      <w:r w:rsidR="00AC2A6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أحمد أن يجعل لها قاطعة ثانية قرب السرير كي يسهل على والدته في </w:t>
      </w:r>
      <w:r w:rsidR="00AC2A6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إشعال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و </w:t>
      </w:r>
      <w:r w:rsidR="00AC2A6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إطفاء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مصباح غرفتها بالاستعانة بالسند الموضح </w:t>
      </w:r>
      <w:r w:rsidR="00AC2A6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أدناه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اجب على ما يلي :</w:t>
      </w:r>
    </w:p>
    <w:p w:rsidR="00634467" w:rsidRDefault="00634467" w:rsidP="00634467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1 ) ما نوع الدارة الكهربائية التي يجب على </w:t>
      </w:r>
      <w:r w:rsidR="00AC2A6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أبو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احمد  انجازها ؟</w:t>
      </w:r>
    </w:p>
    <w:p w:rsidR="00634467" w:rsidRDefault="00634467" w:rsidP="00634467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........................................................................</w:t>
      </w:r>
    </w:p>
    <w:p w:rsidR="00AC2A64" w:rsidRDefault="00C55641" w:rsidP="00AC2A64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41275</wp:posOffset>
            </wp:positionV>
            <wp:extent cx="3336290" cy="1397000"/>
            <wp:effectExtent l="19050" t="0" r="0" b="0"/>
            <wp:wrapSquare wrapText="bothSides"/>
            <wp:docPr id="2" name="Image 1" descr="l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A64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2) ما هو الشرط الضروري لتحقيق هذه الدارة الكهربائية ؟</w:t>
      </w:r>
    </w:p>
    <w:p w:rsidR="00AC2A64" w:rsidRDefault="00AC2A64" w:rsidP="00AC2A64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..............................................................................</w:t>
      </w:r>
    </w:p>
    <w:p w:rsidR="00AC2A64" w:rsidRDefault="00AC2A64" w:rsidP="00E71A02">
      <w:pPr>
        <w:tabs>
          <w:tab w:val="left" w:pos="7414"/>
        </w:tabs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3</w:t>
      </w:r>
      <w:r w:rsidR="00E71A02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) أكمل مخطط الدارة الكهربائية الموجودة في السند ؟</w:t>
      </w:r>
    </w:p>
    <w:p w:rsidR="00634467" w:rsidRDefault="00E71A02" w:rsidP="00AC2A64">
      <w:pPr>
        <w:tabs>
          <w:tab w:val="left" w:pos="7414"/>
        </w:tabs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/>
          <w:sz w:val="32"/>
          <w:szCs w:val="32"/>
          <w:rtl/>
          <w:lang w:bidi="ar-DZ"/>
        </w:rPr>
        <w:tab/>
      </w:r>
    </w:p>
    <w:p w:rsidR="00AC2A64" w:rsidRDefault="00C55641" w:rsidP="00AC2A64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                                                                                                           السند                              </w:t>
      </w:r>
    </w:p>
    <w:p w:rsidR="00AC2A64" w:rsidRDefault="00C55641" w:rsidP="00AC2A64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                            </w:t>
      </w:r>
    </w:p>
    <w:p w:rsidR="00E71A02" w:rsidRDefault="00AC2A64" w:rsidP="00314C16">
      <w:pPr>
        <w:tabs>
          <w:tab w:val="left" w:pos="5952"/>
        </w:tabs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4</w:t>
      </w:r>
      <w:r w:rsidR="00E71A02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) </w:t>
      </w:r>
      <w:r w:rsidR="00C5564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أكمل</w:t>
      </w:r>
      <w:r w:rsidR="00E71A02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جدول الحقيقة  لهذه الدارة الكهربائية</w:t>
      </w:r>
      <w:r w:rsidR="00314C16">
        <w:rPr>
          <w:rFonts w:ascii="Arabic Typesetting" w:hAnsi="Arabic Typesetting" w:cs="Arabic Typesetting"/>
          <w:sz w:val="32"/>
          <w:szCs w:val="32"/>
          <w:rtl/>
          <w:lang w:bidi="ar-DZ"/>
        </w:rPr>
        <w:tab/>
      </w:r>
    </w:p>
    <w:tbl>
      <w:tblPr>
        <w:tblStyle w:val="Grilledutableau"/>
        <w:bidiVisual/>
        <w:tblW w:w="0" w:type="auto"/>
        <w:tblLook w:val="04A0"/>
      </w:tblPr>
      <w:tblGrid>
        <w:gridCol w:w="3543"/>
        <w:gridCol w:w="3543"/>
        <w:gridCol w:w="3543"/>
      </w:tblGrid>
      <w:tr w:rsidR="00AC2A64" w:rsidTr="00AC2A64"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وضعية القاطعة </w:t>
            </w: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K1</w:t>
            </w:r>
          </w:p>
        </w:tc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وضعية القاطعة </w:t>
            </w: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K2</w:t>
            </w:r>
          </w:p>
        </w:tc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حالة المصباح </w:t>
            </w:r>
          </w:p>
        </w:tc>
      </w:tr>
      <w:tr w:rsidR="00AC2A64" w:rsidTr="00AC2A64"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A</w:t>
            </w:r>
          </w:p>
        </w:tc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C</w:t>
            </w:r>
          </w:p>
        </w:tc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</w:p>
        </w:tc>
      </w:tr>
      <w:tr w:rsidR="00AC2A64" w:rsidTr="00AC2A64"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A</w:t>
            </w:r>
          </w:p>
        </w:tc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D</w:t>
            </w:r>
          </w:p>
        </w:tc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</w:p>
        </w:tc>
      </w:tr>
      <w:tr w:rsidR="00AC2A64" w:rsidTr="00AC2A64"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B</w:t>
            </w:r>
          </w:p>
        </w:tc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D</w:t>
            </w:r>
          </w:p>
        </w:tc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</w:p>
        </w:tc>
      </w:tr>
      <w:tr w:rsidR="00AC2A64" w:rsidTr="00AC2A64"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B</w:t>
            </w:r>
          </w:p>
        </w:tc>
        <w:tc>
          <w:tcPr>
            <w:tcW w:w="3543" w:type="dxa"/>
            <w:vAlign w:val="center"/>
          </w:tcPr>
          <w:p w:rsidR="00AC2A64" w:rsidRDefault="00AC2A64" w:rsidP="00AC2A64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  <w:t>C</w:t>
            </w:r>
          </w:p>
        </w:tc>
        <w:tc>
          <w:tcPr>
            <w:tcW w:w="3543" w:type="dxa"/>
          </w:tcPr>
          <w:p w:rsidR="00AC2A64" w:rsidRDefault="00AC2A64" w:rsidP="00AC2A64">
            <w:pPr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</w:p>
        </w:tc>
      </w:tr>
    </w:tbl>
    <w:p w:rsidR="00AC2A64" w:rsidRDefault="00AC2A64" w:rsidP="00AC2A64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</w:p>
    <w:p w:rsidR="00E71A02" w:rsidRDefault="00AC2A64" w:rsidP="00E71A02">
      <w:pPr>
        <w:bidi/>
        <w:rPr>
          <w:rFonts w:ascii="Arabic Typesetting" w:hAnsi="Arabic Typesetting" w:cs="Arabic Typesetting" w:hint="cs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/>
          <w:sz w:val="32"/>
          <w:szCs w:val="32"/>
          <w:lang w:bidi="ar-DZ"/>
        </w:rPr>
        <w:t xml:space="preserve">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5 ) </w:t>
      </w:r>
      <w:r w:rsidR="00C5564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أين</w:t>
      </w:r>
      <w:r w:rsidR="00E71A02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نجد هذا النوع من الدارات </w:t>
      </w:r>
      <w:r w:rsidR="00C5564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الكهربائية </w:t>
      </w:r>
      <w:r w:rsidR="00E71A02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؟ </w:t>
      </w:r>
      <w:r w:rsidR="00C55641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( مثالين فقط )</w:t>
      </w:r>
    </w:p>
    <w:p w:rsidR="00C55641" w:rsidRPr="00330F48" w:rsidRDefault="00C55641" w:rsidP="00C55641">
      <w:pPr>
        <w:bidi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.....................................................................................................</w:t>
      </w:r>
    </w:p>
    <w:sectPr w:rsidR="00C55641" w:rsidRPr="00330F48" w:rsidSect="00433B0C">
      <w:pgSz w:w="11906" w:h="16838"/>
      <w:pgMar w:top="624" w:right="680" w:bottom="737" w:left="73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9C0" w:rsidRDefault="00EC69C0" w:rsidP="00634467">
      <w:pPr>
        <w:spacing w:after="0" w:line="240" w:lineRule="auto"/>
      </w:pPr>
      <w:r>
        <w:separator/>
      </w:r>
    </w:p>
  </w:endnote>
  <w:endnote w:type="continuationSeparator" w:id="1">
    <w:p w:rsidR="00EC69C0" w:rsidRDefault="00EC69C0" w:rsidP="0063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9C0" w:rsidRDefault="00EC69C0" w:rsidP="00634467">
      <w:pPr>
        <w:spacing w:after="0" w:line="240" w:lineRule="auto"/>
      </w:pPr>
      <w:r>
        <w:separator/>
      </w:r>
    </w:p>
  </w:footnote>
  <w:footnote w:type="continuationSeparator" w:id="1">
    <w:p w:rsidR="00EC69C0" w:rsidRDefault="00EC69C0" w:rsidP="00634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B0C"/>
    <w:rsid w:val="00265ED3"/>
    <w:rsid w:val="003063F9"/>
    <w:rsid w:val="00314C16"/>
    <w:rsid w:val="00330F48"/>
    <w:rsid w:val="003B4568"/>
    <w:rsid w:val="00433B0C"/>
    <w:rsid w:val="00634467"/>
    <w:rsid w:val="0064232C"/>
    <w:rsid w:val="007E6B01"/>
    <w:rsid w:val="00862D87"/>
    <w:rsid w:val="009B6183"/>
    <w:rsid w:val="009E7292"/>
    <w:rsid w:val="00AC2A64"/>
    <w:rsid w:val="00C26831"/>
    <w:rsid w:val="00C55641"/>
    <w:rsid w:val="00CA4D39"/>
    <w:rsid w:val="00E71A02"/>
    <w:rsid w:val="00EC6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7" type="connector" idref="#_x0000_s1104"/>
        <o:r id="V:Rule48" type="connector" idref="#_x0000_s1103"/>
        <o:r id="V:Rule49" type="connector" idref="#_x0000_s1105"/>
        <o:r id="V:Rule50" type="connector" idref="#_x0000_s1029"/>
        <o:r id="V:Rule51" type="connector" idref="#_x0000_s1106"/>
        <o:r id="V:Rule52" type="connector" idref="#_x0000_s1028"/>
        <o:r id="V:Rule53" type="connector" idref="#_x0000_s1100"/>
        <o:r id="V:Rule54" type="connector" idref="#_x0000_s1033"/>
        <o:r id="V:Rule55" type="connector" idref="#_x0000_s1109"/>
        <o:r id="V:Rule56" type="connector" idref="#_x0000_s1047"/>
        <o:r id="V:Rule57" type="connector" idref="#_x0000_s1070"/>
        <o:r id="V:Rule58" type="connector" idref="#_x0000_s1032"/>
        <o:r id="V:Rule59" type="connector" idref="#_x0000_s1110"/>
        <o:r id="V:Rule60" type="connector" idref="#_x0000_s1048"/>
        <o:r id="V:Rule61" type="connector" idref="#_x0000_s1099"/>
        <o:r id="V:Rule62" type="connector" idref="#_x0000_s1030"/>
        <o:r id="V:Rule63" type="connector" idref="#_x0000_s1072"/>
        <o:r id="V:Rule64" type="connector" idref="#_x0000_s1098"/>
        <o:r id="V:Rule65" type="connector" idref="#_x0000_s1031"/>
        <o:r id="V:Rule66" type="connector" idref="#_x0000_s1071"/>
        <o:r id="V:Rule67" type="connector" idref="#_x0000_s1107"/>
        <o:r id="V:Rule68" type="connector" idref="#_x0000_s1077"/>
        <o:r id="V:Rule69" type="connector" idref="#_x0000_s1036"/>
        <o:r id="V:Rule70" type="connector" idref="#_x0000_s1050"/>
        <o:r id="V:Rule71" type="connector" idref="#_x0000_s1049"/>
        <o:r id="V:Rule72" type="connector" idref="#_x0000_s1078"/>
        <o:r id="V:Rule73" type="connector" idref="#_x0000_s1113"/>
        <o:r id="V:Rule74" type="connector" idref="#_x0000_s1076"/>
        <o:r id="V:Rule75" type="connector" idref="#_x0000_s1042"/>
        <o:r id="V:Rule76" type="connector" idref="#_x0000_s1075"/>
        <o:r id="V:Rule77" type="connector" idref="#_x0000_s1037"/>
        <o:r id="V:Rule78" type="connector" idref="#_x0000_s1114"/>
        <o:r id="V:Rule79" type="connector" idref="#_x0000_s1101"/>
        <o:r id="V:Rule80" type="connector" idref="#_x0000_s1046"/>
        <o:r id="V:Rule81" type="connector" idref="#_x0000_s1112"/>
        <o:r id="V:Rule82" type="connector" idref="#_x0000_s1034"/>
        <o:r id="V:Rule83" type="connector" idref="#_x0000_s1045"/>
        <o:r id="V:Rule84" type="connector" idref="#_x0000_s1111"/>
        <o:r id="V:Rule85" type="connector" idref="#_x0000_s1035"/>
        <o:r id="V:Rule86" type="connector" idref="#_x0000_s1079"/>
        <o:r id="V:Rule87" type="connector" idref="#_x0000_s1102"/>
        <o:r id="V:Rule88" type="connector" idref="#_x0000_s1043"/>
        <o:r id="V:Rule89" type="connector" idref="#_x0000_s1073"/>
        <o:r id="V:Rule90" type="connector" idref="#_x0000_s1052"/>
        <o:r id="V:Rule91" type="connector" idref="#_x0000_s1044"/>
        <o:r id="V:Rule92" type="connector" idref="#_x0000_s107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18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65ED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6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344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34467"/>
  </w:style>
  <w:style w:type="paragraph" w:styleId="Pieddepage">
    <w:name w:val="footer"/>
    <w:basedOn w:val="Normal"/>
    <w:link w:val="PieddepageCar"/>
    <w:uiPriority w:val="99"/>
    <w:semiHidden/>
    <w:unhideWhenUsed/>
    <w:rsid w:val="006344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34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hamlate</dc:creator>
  <cp:lastModifiedBy>hamlate</cp:lastModifiedBy>
  <cp:revision>9</cp:revision>
  <dcterms:created xsi:type="dcterms:W3CDTF">2023-11-25T12:16:00Z</dcterms:created>
  <dcterms:modified xsi:type="dcterms:W3CDTF">2023-11-28T14:27:00Z</dcterms:modified>
</cp:coreProperties>
</file>