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B6" w:rsidRDefault="00203F75" w:rsidP="00203F75">
      <w:pPr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ميدان المادة و تحولاتها </w:t>
      </w:r>
    </w:p>
    <w:p w:rsidR="00346FF1" w:rsidRPr="00346FF1" w:rsidRDefault="00346FF1" w:rsidP="00203F75">
      <w:pPr>
        <w:jc w:val="center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بعض القياسات</w:t>
      </w:r>
    </w:p>
    <w:tbl>
      <w:tblPr>
        <w:tblStyle w:val="Grilledutableau"/>
        <w:tblW w:w="10700" w:type="dxa"/>
        <w:tblInd w:w="-432" w:type="dxa"/>
        <w:tblLook w:val="04A0"/>
      </w:tblPr>
      <w:tblGrid>
        <w:gridCol w:w="3851"/>
        <w:gridCol w:w="3959"/>
        <w:gridCol w:w="2890"/>
      </w:tblGrid>
      <w:tr w:rsidR="00203F75" w:rsidTr="00203F75">
        <w:trPr>
          <w:trHeight w:val="634"/>
        </w:trPr>
        <w:tc>
          <w:tcPr>
            <w:tcW w:w="3851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وحدة القياس</w:t>
            </w:r>
          </w:p>
        </w:tc>
        <w:tc>
          <w:tcPr>
            <w:tcW w:w="3959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طريقة القياس</w:t>
            </w:r>
          </w:p>
        </w:tc>
        <w:tc>
          <w:tcPr>
            <w:tcW w:w="2890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المقدار الفيزيائي</w:t>
            </w:r>
          </w:p>
        </w:tc>
      </w:tr>
      <w:tr w:rsidR="00203F75" w:rsidTr="00203F75">
        <w:trPr>
          <w:trHeight w:val="694"/>
        </w:trPr>
        <w:tc>
          <w:tcPr>
            <w:tcW w:w="3851" w:type="dxa"/>
          </w:tcPr>
          <w:p w:rsidR="00203F75" w:rsidRP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 ومضاعفاته و أجزائه</w:t>
            </w:r>
            <w:r>
              <w:rPr>
                <w:b/>
                <w:bCs/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المتر(</w:t>
            </w:r>
          </w:p>
        </w:tc>
        <w:tc>
          <w:tcPr>
            <w:tcW w:w="3959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المسطرة-الشريط المتري-الديكامتر-عداد السيارة-القدم القنوية</w:t>
            </w:r>
          </w:p>
        </w:tc>
        <w:tc>
          <w:tcPr>
            <w:tcW w:w="2890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الطول</w:t>
            </w:r>
          </w:p>
        </w:tc>
      </w:tr>
      <w:tr w:rsidR="00203F75" w:rsidTr="00203F75">
        <w:trPr>
          <w:trHeight w:val="694"/>
        </w:trPr>
        <w:tc>
          <w:tcPr>
            <w:tcW w:w="3851" w:type="dxa"/>
          </w:tcPr>
          <w:p w:rsidR="00203F75" w:rsidRDefault="00347218" w:rsidP="0034721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المتر مكعب (</w:t>
            </w:r>
            <w:r>
              <w:rPr>
                <w:b/>
                <w:bCs/>
                <w:sz w:val="28"/>
                <w:szCs w:val="28"/>
                <w:lang w:val="fr-FR" w:bidi="ar-DZ"/>
              </w:rPr>
              <w:t>mᶟ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ومضاعفاته و أجزائه</w:t>
            </w:r>
          </w:p>
          <w:p w:rsidR="00347218" w:rsidRDefault="00347218" w:rsidP="0034721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اللتر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(</w:t>
            </w:r>
            <w:r>
              <w:rPr>
                <w:b/>
                <w:bCs/>
                <w:sz w:val="28"/>
                <w:szCs w:val="28"/>
                <w:lang w:val="fr-FR" w:bidi="ar-DZ"/>
              </w:rPr>
              <w:t>L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ومضاعفاته و أجزائه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حيث</w:t>
            </w:r>
          </w:p>
          <w:p w:rsidR="00347218" w:rsidRPr="00347218" w:rsidRDefault="00347218" w:rsidP="00347218">
            <w:pPr>
              <w:bidi/>
              <w:jc w:val="center"/>
              <w:rPr>
                <w:b/>
                <w:bCs/>
                <w:sz w:val="28"/>
                <w:szCs w:val="28"/>
                <w:lang w:val="en-CA" w:bidi="ar-DZ"/>
              </w:rPr>
            </w:pPr>
            <w:r>
              <w:rPr>
                <w:b/>
                <w:bCs/>
                <w:sz w:val="28"/>
                <w:szCs w:val="28"/>
                <w:lang w:val="en-CA" w:bidi="ar-DZ"/>
              </w:rPr>
              <w:t>1</w:t>
            </w:r>
            <w:r>
              <w:rPr>
                <w:b/>
                <w:bCs/>
                <w:sz w:val="28"/>
                <w:szCs w:val="28"/>
                <w:lang w:val="fr-FR" w:bidi="ar-DZ"/>
              </w:rPr>
              <w:t xml:space="preserve"> dmᶟ</w:t>
            </w:r>
            <w:r w:rsidR="00F7264E">
              <w:rPr>
                <w:b/>
                <w:bCs/>
                <w:sz w:val="28"/>
                <w:szCs w:val="28"/>
                <w:lang w:val="fr-FR" w:bidi="ar-DZ"/>
              </w:rPr>
              <w:t>= 1 L</w:t>
            </w:r>
          </w:p>
        </w:tc>
        <w:tc>
          <w:tcPr>
            <w:tcW w:w="3959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47218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حجم جسم صلب منتظم الشكل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:علاقات رياضية</w:t>
            </w:r>
          </w:p>
          <w:p w:rsidR="00347218" w:rsidRDefault="00347218" w:rsidP="00203F75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47218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حجم جسم صلب غير منتظم الشكل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:طريقة الغمر</w:t>
            </w:r>
          </w:p>
          <w:p w:rsidR="00347218" w:rsidRPr="00347218" w:rsidRDefault="00347218" w:rsidP="0034721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347218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حجم جسم سائل: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مخابر مدرجة (معلومة الحجم)</w:t>
            </w:r>
          </w:p>
        </w:tc>
        <w:tc>
          <w:tcPr>
            <w:tcW w:w="2890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الحجم</w:t>
            </w:r>
          </w:p>
        </w:tc>
      </w:tr>
      <w:tr w:rsidR="00203F75" w:rsidTr="00203F75">
        <w:trPr>
          <w:trHeight w:val="664"/>
        </w:trPr>
        <w:tc>
          <w:tcPr>
            <w:tcW w:w="3851" w:type="dxa"/>
          </w:tcPr>
          <w:p w:rsidR="00203F75" w:rsidRPr="00F7264E" w:rsidRDefault="00F7264E" w:rsidP="00F7264E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الكيلوغرام (</w:t>
            </w:r>
            <w:r>
              <w:rPr>
                <w:b/>
                <w:bCs/>
                <w:sz w:val="28"/>
                <w:szCs w:val="28"/>
                <w:lang w:val="fr-FR" w:bidi="ar-DZ"/>
              </w:rPr>
              <w:t>Kg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</w:t>
            </w:r>
            <w:r w:rsidR="00AB2E9A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AB2E9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ومضاعفاته و أجزائه</w:t>
            </w:r>
          </w:p>
        </w:tc>
        <w:tc>
          <w:tcPr>
            <w:tcW w:w="3959" w:type="dxa"/>
          </w:tcPr>
          <w:p w:rsidR="00203F75" w:rsidRDefault="00F7264E" w:rsidP="00203F75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بالميزان روبارفال أو إلكتروني</w:t>
            </w:r>
          </w:p>
          <w:p w:rsidR="00F7264E" w:rsidRDefault="00F7264E" w:rsidP="00F7264E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90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الكتلة</w:t>
            </w:r>
          </w:p>
        </w:tc>
      </w:tr>
      <w:tr w:rsidR="00203F75" w:rsidTr="00203F75">
        <w:trPr>
          <w:trHeight w:val="694"/>
        </w:trPr>
        <w:tc>
          <w:tcPr>
            <w:tcW w:w="3851" w:type="dxa"/>
          </w:tcPr>
          <w:p w:rsidR="00203F75" w:rsidRDefault="00AB2E9A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g/cmᶟ    g/ml</w:t>
            </w:r>
          </w:p>
        </w:tc>
        <w:tc>
          <w:tcPr>
            <w:tcW w:w="3959" w:type="dxa"/>
          </w:tcPr>
          <w:p w:rsidR="00203F75" w:rsidRPr="00AB2E9A" w:rsidRDefault="00AB2E9A" w:rsidP="00AB2E9A">
            <w:pPr>
              <w:jc w:val="center"/>
              <w:rPr>
                <w:b/>
                <w:bCs/>
                <w:sz w:val="28"/>
                <w:szCs w:val="28"/>
                <w:lang w:val="en-CA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علاقة رياضية</w:t>
            </w:r>
            <w:r>
              <w:rPr>
                <w:b/>
                <w:bCs/>
                <w:sz w:val="44"/>
                <w:szCs w:val="44"/>
                <w:lang w:val="en-CA" w:bidi="ar-DZ"/>
              </w:rPr>
              <w:t>ρ=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 w:val="44"/>
                      <w:szCs w:val="44"/>
                      <w:lang w:val="en-CA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  <w:lang w:val="en-CA" w:bidi="ar-DZ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  <w:lang w:val="en-CA" w:bidi="ar-DZ"/>
                    </w:rPr>
                    <m:t>v</m:t>
                  </m:r>
                </m:den>
              </m:f>
            </m:oMath>
          </w:p>
        </w:tc>
        <w:tc>
          <w:tcPr>
            <w:tcW w:w="2890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الكتلة الحجمية</w:t>
            </w:r>
          </w:p>
        </w:tc>
      </w:tr>
      <w:tr w:rsidR="00203F75" w:rsidTr="00203F75">
        <w:trPr>
          <w:trHeight w:val="664"/>
        </w:trPr>
        <w:tc>
          <w:tcPr>
            <w:tcW w:w="3851" w:type="dxa"/>
          </w:tcPr>
          <w:p w:rsidR="00203F75" w:rsidRDefault="00AB2E9A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مقدار دون وحدة</w:t>
            </w:r>
          </w:p>
        </w:tc>
        <w:tc>
          <w:tcPr>
            <w:tcW w:w="3959" w:type="dxa"/>
          </w:tcPr>
          <w:p w:rsidR="00203F75" w:rsidRPr="00AB2E9A" w:rsidRDefault="00AB2E9A" w:rsidP="00AB2E9A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D=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 w:val="44"/>
                      <w:szCs w:val="44"/>
                      <w:lang w:val="en-CA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44"/>
                      <w:szCs w:val="44"/>
                      <w:lang w:val="en-CA" w:bidi="ar-DZ"/>
                    </w:rPr>
                    <m:t>ρ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44"/>
                      <w:szCs w:val="44"/>
                      <w:rtl/>
                      <w:lang w:val="en-CA" w:bidi="ar-DZ"/>
                    </w:rPr>
                    <m:t>الجسم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44"/>
                      <w:szCs w:val="44"/>
                      <w:lang w:val="en-CA" w:bidi="ar-DZ"/>
                    </w:rPr>
                    <m:t>ρ</m:t>
                  </m:r>
                  <m:r>
                    <m:rPr>
                      <m:sty m:val="b"/>
                    </m:rPr>
                    <w:rPr>
                      <w:rFonts w:ascii="Cambria Math"/>
                      <w:sz w:val="44"/>
                      <w:szCs w:val="44"/>
                      <w:lang w:val="en-CA" w:bidi="ar-DZ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/>
                      <w:sz w:val="44"/>
                      <w:szCs w:val="44"/>
                      <w:rtl/>
                      <w:lang w:val="en-CA" w:bidi="ar-DZ"/>
                    </w:rPr>
                    <m:t>الماء</m:t>
                  </m:r>
                </m:den>
              </m:f>
            </m:oMath>
          </w:p>
        </w:tc>
        <w:tc>
          <w:tcPr>
            <w:tcW w:w="2890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الكثافة</w:t>
            </w:r>
          </w:p>
        </w:tc>
      </w:tr>
      <w:tr w:rsidR="00203F75" w:rsidTr="00203F75">
        <w:trPr>
          <w:trHeight w:val="694"/>
        </w:trPr>
        <w:tc>
          <w:tcPr>
            <w:tcW w:w="3851" w:type="dxa"/>
          </w:tcPr>
          <w:p w:rsidR="00203F75" w:rsidRPr="00AB2E9A" w:rsidRDefault="00AB2E9A" w:rsidP="00AB2E9A">
            <w:pPr>
              <w:bidi/>
              <w:jc w:val="center"/>
              <w:rPr>
                <w:b/>
                <w:bCs/>
                <w:sz w:val="28"/>
                <w:szCs w:val="28"/>
                <w:lang w:val="en-CA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الدرجة المئوية</w:t>
            </w:r>
            <w:r>
              <w:rPr>
                <w:b/>
                <w:bCs/>
                <w:sz w:val="28"/>
                <w:szCs w:val="28"/>
                <w:lang w:val="fr-FR" w:bidi="ar-DZ"/>
              </w:rPr>
              <w:t>°C</w:t>
            </w:r>
            <w:r>
              <w:rPr>
                <w:b/>
                <w:bCs/>
                <w:sz w:val="28"/>
                <w:szCs w:val="28"/>
                <w:lang w:val="en-CA" w:bidi="ar-DZ"/>
              </w:rPr>
              <w:t xml:space="preserve">  </w:t>
            </w:r>
          </w:p>
        </w:tc>
        <w:tc>
          <w:tcPr>
            <w:tcW w:w="3959" w:type="dxa"/>
          </w:tcPr>
          <w:p w:rsidR="00203F75" w:rsidRDefault="00AB2E9A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المحرار (التارمومتر)</w:t>
            </w:r>
          </w:p>
        </w:tc>
        <w:tc>
          <w:tcPr>
            <w:tcW w:w="2890" w:type="dxa"/>
          </w:tcPr>
          <w:p w:rsidR="00203F75" w:rsidRDefault="00203F75" w:rsidP="00203F7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الحرارة</w:t>
            </w:r>
          </w:p>
        </w:tc>
      </w:tr>
    </w:tbl>
    <w:p w:rsidR="00203F75" w:rsidRDefault="00346FF1" w:rsidP="00203F75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حالات المادة</w:t>
      </w:r>
    </w:p>
    <w:p w:rsidR="00346FF1" w:rsidRDefault="00346FF1" w:rsidP="00203F75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تتواجد المادة على ثلاث حالات: ســائلة،صــلبة،غــــــازية</w:t>
      </w:r>
    </w:p>
    <w:p w:rsidR="00346FF1" w:rsidRDefault="00346FF1" w:rsidP="00203F75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8890</wp:posOffset>
            </wp:positionV>
            <wp:extent cx="5276850" cy="2105025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يمكن أن تغير المادة من حالتها تحت تأثير الحرارة و الضغط.و ذلك حسب المخطط الأتي</w:t>
      </w:r>
    </w:p>
    <w:p w:rsidR="00346FF1" w:rsidRDefault="00346FF1" w:rsidP="00203F75">
      <w:pPr>
        <w:jc w:val="center"/>
        <w:rPr>
          <w:b/>
          <w:bCs/>
          <w:sz w:val="28"/>
          <w:szCs w:val="28"/>
          <w:rtl/>
          <w:lang w:bidi="ar-DZ"/>
        </w:rPr>
      </w:pPr>
    </w:p>
    <w:p w:rsidR="001A1C3C" w:rsidRDefault="001A1C3C" w:rsidP="00203F75">
      <w:pPr>
        <w:jc w:val="center"/>
        <w:rPr>
          <w:b/>
          <w:bCs/>
          <w:sz w:val="28"/>
          <w:szCs w:val="28"/>
          <w:rtl/>
          <w:lang w:bidi="ar-DZ"/>
        </w:rPr>
      </w:pPr>
    </w:p>
    <w:p w:rsidR="001A1C3C" w:rsidRDefault="001A1C3C" w:rsidP="00203F75">
      <w:pPr>
        <w:jc w:val="center"/>
        <w:rPr>
          <w:b/>
          <w:bCs/>
          <w:sz w:val="28"/>
          <w:szCs w:val="28"/>
          <w:rtl/>
          <w:lang w:bidi="ar-DZ"/>
        </w:rPr>
      </w:pPr>
    </w:p>
    <w:p w:rsidR="001A1C3C" w:rsidRDefault="001A1C3C" w:rsidP="00203F75">
      <w:pPr>
        <w:jc w:val="center"/>
        <w:rPr>
          <w:b/>
          <w:bCs/>
          <w:sz w:val="28"/>
          <w:szCs w:val="28"/>
          <w:rtl/>
          <w:lang w:bidi="ar-DZ"/>
        </w:rPr>
      </w:pPr>
    </w:p>
    <w:p w:rsidR="001A1C3C" w:rsidRDefault="001A1C3C" w:rsidP="001A1C3C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الجسم الخليط:هو الجسم الذي يتكون من مادتين فأكثر و هو نوعان </w:t>
      </w:r>
    </w:p>
    <w:p w:rsidR="001A1C3C" w:rsidRDefault="001A1C3C" w:rsidP="001A1C3C">
      <w:pPr>
        <w:jc w:val="center"/>
        <w:rPr>
          <w:b/>
          <w:bCs/>
          <w:sz w:val="28"/>
          <w:szCs w:val="28"/>
          <w:rtl/>
          <w:lang w:bidi="ar-DZ"/>
        </w:rPr>
      </w:pPr>
      <w:r w:rsidRPr="001A1C3C">
        <w:rPr>
          <w:rFonts w:hint="cs"/>
          <w:b/>
          <w:bCs/>
          <w:sz w:val="28"/>
          <w:szCs w:val="28"/>
          <w:u w:val="single"/>
          <w:rtl/>
          <w:lang w:bidi="ar-DZ"/>
        </w:rPr>
        <w:t>الخليط المتجانس(</w:t>
      </w:r>
      <w:r>
        <w:rPr>
          <w:rFonts w:hint="cs"/>
          <w:b/>
          <w:bCs/>
          <w:sz w:val="28"/>
          <w:szCs w:val="28"/>
          <w:rtl/>
          <w:lang w:bidi="ar-DZ"/>
        </w:rPr>
        <w:t>ماء+سكر) و ال</w:t>
      </w:r>
      <w:r w:rsidRPr="001A1C3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خليط غير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</w:t>
      </w:r>
      <w:r w:rsidRPr="001A1C3C">
        <w:rPr>
          <w:rFonts w:hint="cs"/>
          <w:b/>
          <w:bCs/>
          <w:sz w:val="28"/>
          <w:szCs w:val="28"/>
          <w:u w:val="single"/>
          <w:rtl/>
          <w:lang w:bidi="ar-DZ"/>
        </w:rPr>
        <w:t>متجانس</w:t>
      </w:r>
      <w:r>
        <w:rPr>
          <w:rFonts w:hint="cs"/>
          <w:b/>
          <w:bCs/>
          <w:sz w:val="28"/>
          <w:szCs w:val="28"/>
          <w:rtl/>
          <w:lang w:bidi="ar-DZ"/>
        </w:rPr>
        <w:t>(ماء+زيت)</w:t>
      </w:r>
    </w:p>
    <w:p w:rsidR="001A1C3C" w:rsidRDefault="001A1C3C" w:rsidP="001A1C3C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و يمكن فصل مكونات الجسم الخليط بالفرز أو الفرز المغناطيسي أو الترشيح أو الإبانة أو التركيد أو التقطير</w:t>
      </w:r>
    </w:p>
    <w:p w:rsidR="001A1C3C" w:rsidRDefault="00040F6A" w:rsidP="00040F6A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>الجسم النقي:هو الجسم الذي يتكون من جزيئات مادة واحدة فقط مثل الماء النقي</w:t>
      </w:r>
    </w:p>
    <w:p w:rsidR="001A1C3C" w:rsidRDefault="001A1C3C" w:rsidP="001A1C3C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يمكن تمثيل الأجسام بحالاتها الثلاث بالنموذج الحبيبي </w:t>
      </w:r>
    </w:p>
    <w:p w:rsidR="00040F6A" w:rsidRDefault="001A1C3C" w:rsidP="001A1C3C">
      <w:pPr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</w:rPr>
        <w:drawing>
          <wp:inline distT="0" distB="0" distL="0" distR="0">
            <wp:extent cx="5114834" cy="1680354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3" cy="168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3C" w:rsidRDefault="00040F6A" w:rsidP="00040F6A">
      <w:pPr>
        <w:tabs>
          <w:tab w:val="left" w:pos="5400"/>
        </w:tabs>
        <w:jc w:val="center"/>
        <w:rPr>
          <w:b/>
          <w:bCs/>
          <w:sz w:val="28"/>
          <w:szCs w:val="28"/>
          <w:rtl/>
          <w:lang w:bidi="ar-DZ"/>
        </w:rPr>
      </w:pPr>
      <w:r w:rsidRPr="00040F6A">
        <w:rPr>
          <w:rFonts w:hint="cs"/>
          <w:b/>
          <w:bCs/>
          <w:sz w:val="28"/>
          <w:szCs w:val="28"/>
          <w:rtl/>
          <w:lang w:bidi="ar-DZ"/>
        </w:rPr>
        <w:t>يمكن الحصول على الماء النقي انطلاقا من الماء الطبيعي بعملية التقطير</w:t>
      </w:r>
    </w:p>
    <w:p w:rsidR="00040F6A" w:rsidRDefault="00040F6A" w:rsidP="00040F6A">
      <w:pPr>
        <w:tabs>
          <w:tab w:val="left" w:pos="5400"/>
        </w:tabs>
        <w:jc w:val="center"/>
        <w:rPr>
          <w:b/>
          <w:bCs/>
          <w:sz w:val="28"/>
          <w:szCs w:val="28"/>
          <w:rtl/>
          <w:lang w:bidi="ar-DZ"/>
        </w:rPr>
      </w:pPr>
      <w:r w:rsidRPr="00040F6A">
        <w:rPr>
          <w:rFonts w:hint="cs"/>
          <w:b/>
          <w:bCs/>
          <w:sz w:val="28"/>
          <w:szCs w:val="28"/>
          <w:u w:val="single"/>
          <w:rtl/>
          <w:lang w:bidi="ar-DZ"/>
        </w:rPr>
        <w:t>المحلول المائي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خليط متجانس يتكون من مذيب(الماء) و هو المكون الغالب و مذاب</w:t>
      </w:r>
    </w:p>
    <w:p w:rsidR="00040F6A" w:rsidRDefault="00040F6A" w:rsidP="00040F6A">
      <w:pPr>
        <w:tabs>
          <w:tab w:val="left" w:pos="5400"/>
        </w:tabs>
        <w:bidi/>
        <w:jc w:val="center"/>
        <w:rPr>
          <w:rFonts w:eastAsiaTheme="minorEastAsia"/>
          <w:bCs/>
          <w:sz w:val="44"/>
          <w:szCs w:val="44"/>
          <w:rtl/>
          <w:lang w:val="en-CA" w:bidi="ar-DZ"/>
        </w:rPr>
      </w:pPr>
      <w:r w:rsidRPr="00040F6A">
        <w:rPr>
          <w:rFonts w:hint="cs"/>
          <w:b/>
          <w:bCs/>
          <w:sz w:val="28"/>
          <w:szCs w:val="28"/>
          <w:u w:val="single"/>
          <w:rtl/>
          <w:lang w:bidi="ar-DZ"/>
        </w:rPr>
        <w:t>تركيز المحلول المائي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  <w:r>
        <w:rPr>
          <w:b/>
          <w:bCs/>
          <w:sz w:val="28"/>
          <w:szCs w:val="28"/>
          <w:lang w:bidi="ar-DZ"/>
        </w:rPr>
        <w:t xml:space="preserve">   </w:t>
      </w:r>
      <w:r>
        <w:rPr>
          <w:rFonts w:eastAsiaTheme="minorEastAsia"/>
          <w:bCs/>
          <w:sz w:val="44"/>
          <w:szCs w:val="44"/>
          <w:lang w:val="en-CA" w:bidi="ar-DZ"/>
        </w:rPr>
        <w:t>C=</w:t>
      </w:r>
      <m:oMath>
        <m:f>
          <m:fPr>
            <m:ctrlPr>
              <w:rPr>
                <w:rFonts w:ascii="Cambria Math" w:hAnsi="Cambria Math"/>
                <w:bCs/>
                <w:sz w:val="44"/>
                <w:szCs w:val="44"/>
                <w:lang w:val="en-CA" w:bidi="ar-DZ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lang w:val="en-CA" w:bidi="ar-DZ"/>
              </w:rPr>
              <m:t>m</m:t>
            </m:r>
          </m:num>
          <m:den>
            <m:r>
              <w:rPr>
                <w:rFonts w:ascii="Cambria Math" w:hAnsi="Cambria Math"/>
                <w:sz w:val="44"/>
                <w:szCs w:val="44"/>
                <w:lang w:val="en-CA" w:bidi="ar-DZ"/>
              </w:rPr>
              <m:t>v</m:t>
            </m:r>
          </m:den>
        </m:f>
      </m:oMath>
    </w:p>
    <w:p w:rsidR="00040F6A" w:rsidRDefault="009C0609" w:rsidP="00040F6A">
      <w:pPr>
        <w:tabs>
          <w:tab w:val="left" w:pos="5400"/>
        </w:tabs>
        <w:bidi/>
        <w:jc w:val="center"/>
        <w:rPr>
          <w:rFonts w:eastAsiaTheme="minorEastAsia"/>
          <w:bCs/>
          <w:sz w:val="28"/>
          <w:szCs w:val="28"/>
          <w:u w:val="single"/>
          <w:rtl/>
          <w:lang w:val="en-CA" w:bidi="ar-DZ"/>
        </w:rPr>
      </w:pPr>
      <w:r>
        <w:rPr>
          <w:rFonts w:eastAsiaTheme="minorEastAsia" w:hint="cs"/>
          <w:bCs/>
          <w:sz w:val="28"/>
          <w:szCs w:val="28"/>
          <w:rtl/>
          <w:lang w:val="en-CA" w:bidi="ar-DZ"/>
        </w:rPr>
        <w:t xml:space="preserve">قد يكون المحلول المائي </w:t>
      </w:r>
      <w:r w:rsidRPr="009C0609">
        <w:rPr>
          <w:rFonts w:eastAsiaTheme="minorEastAsia" w:hint="cs"/>
          <w:bCs/>
          <w:sz w:val="28"/>
          <w:szCs w:val="28"/>
          <w:u w:val="single"/>
          <w:rtl/>
          <w:lang w:val="en-CA" w:bidi="ar-DZ"/>
        </w:rPr>
        <w:t>ممددا</w:t>
      </w:r>
      <w:r>
        <w:rPr>
          <w:rFonts w:eastAsiaTheme="minorEastAsia" w:hint="cs"/>
          <w:bCs/>
          <w:sz w:val="28"/>
          <w:szCs w:val="28"/>
          <w:rtl/>
          <w:lang w:val="en-CA" w:bidi="ar-DZ"/>
        </w:rPr>
        <w:t xml:space="preserve"> أو </w:t>
      </w:r>
      <w:r w:rsidRPr="009C0609">
        <w:rPr>
          <w:rFonts w:eastAsiaTheme="minorEastAsia" w:hint="cs"/>
          <w:bCs/>
          <w:sz w:val="28"/>
          <w:szCs w:val="28"/>
          <w:u w:val="single"/>
          <w:rtl/>
          <w:lang w:val="en-CA" w:bidi="ar-DZ"/>
        </w:rPr>
        <w:t>مركزا</w:t>
      </w:r>
      <w:r>
        <w:rPr>
          <w:rFonts w:eastAsiaTheme="minorEastAsia" w:hint="cs"/>
          <w:bCs/>
          <w:sz w:val="28"/>
          <w:szCs w:val="28"/>
          <w:rtl/>
          <w:lang w:val="en-CA" w:bidi="ar-DZ"/>
        </w:rPr>
        <w:t xml:space="preserve"> أو </w:t>
      </w:r>
      <w:r w:rsidRPr="009C0609">
        <w:rPr>
          <w:rFonts w:eastAsiaTheme="minorEastAsia" w:hint="cs"/>
          <w:bCs/>
          <w:sz w:val="28"/>
          <w:szCs w:val="28"/>
          <w:u w:val="single"/>
          <w:rtl/>
          <w:lang w:val="en-CA" w:bidi="ar-DZ"/>
        </w:rPr>
        <w:t>مشبعا</w:t>
      </w:r>
    </w:p>
    <w:p w:rsidR="001B0F1D" w:rsidRDefault="009C0609" w:rsidP="001B0F1D">
      <w:pPr>
        <w:tabs>
          <w:tab w:val="left" w:pos="5400"/>
        </w:tabs>
        <w:bidi/>
        <w:jc w:val="center"/>
        <w:rPr>
          <w:rFonts w:eastAsiaTheme="minorEastAsia"/>
          <w:bCs/>
          <w:sz w:val="28"/>
          <w:szCs w:val="28"/>
          <w:rtl/>
          <w:lang w:val="en-CA" w:bidi="ar-DZ"/>
        </w:rPr>
      </w:pPr>
      <w:r w:rsidRPr="009C0609">
        <w:rPr>
          <w:rFonts w:eastAsiaTheme="minorEastAsia" w:hint="cs"/>
          <w:bCs/>
          <w:sz w:val="28"/>
          <w:szCs w:val="28"/>
          <w:u w:val="single"/>
          <w:rtl/>
          <w:lang w:val="en-CA" w:bidi="ar-DZ"/>
        </w:rPr>
        <w:t>كتلة</w:t>
      </w:r>
      <w:r>
        <w:rPr>
          <w:rFonts w:eastAsiaTheme="minorEastAsia" w:hint="cs"/>
          <w:bCs/>
          <w:sz w:val="28"/>
          <w:szCs w:val="28"/>
          <w:rtl/>
          <w:lang w:val="en-CA" w:bidi="ar-DZ"/>
        </w:rPr>
        <w:t xml:space="preserve"> </w:t>
      </w:r>
      <w:r w:rsidRPr="009C0609">
        <w:rPr>
          <w:rFonts w:eastAsiaTheme="minorEastAsia" w:hint="cs"/>
          <w:bCs/>
          <w:sz w:val="28"/>
          <w:szCs w:val="28"/>
          <w:u w:val="single"/>
          <w:rtl/>
          <w:lang w:val="en-CA" w:bidi="ar-DZ"/>
        </w:rPr>
        <w:t>المذاب</w:t>
      </w:r>
      <w:r>
        <w:rPr>
          <w:rFonts w:eastAsiaTheme="minorEastAsia" w:hint="cs"/>
          <w:bCs/>
          <w:sz w:val="28"/>
          <w:szCs w:val="28"/>
          <w:rtl/>
          <w:lang w:val="en-CA" w:bidi="ar-DZ"/>
        </w:rPr>
        <w:t xml:space="preserve"> في المذيب تبقى </w:t>
      </w:r>
      <w:r w:rsidRPr="009C0609">
        <w:rPr>
          <w:rFonts w:eastAsiaTheme="minorEastAsia" w:hint="cs"/>
          <w:bCs/>
          <w:sz w:val="28"/>
          <w:szCs w:val="28"/>
          <w:u w:val="single"/>
          <w:rtl/>
          <w:lang w:val="en-CA" w:bidi="ar-DZ"/>
        </w:rPr>
        <w:t>محفوظة</w:t>
      </w:r>
      <w:r>
        <w:rPr>
          <w:rFonts w:eastAsiaTheme="minorEastAsia" w:hint="cs"/>
          <w:bCs/>
          <w:sz w:val="28"/>
          <w:szCs w:val="28"/>
          <w:rtl/>
          <w:lang w:val="en-CA" w:bidi="ar-DZ"/>
        </w:rPr>
        <w:t xml:space="preserve"> </w:t>
      </w:r>
    </w:p>
    <w:p w:rsidR="001B0F1D" w:rsidRDefault="009C0609" w:rsidP="009C0609">
      <w:pPr>
        <w:tabs>
          <w:tab w:val="left" w:pos="5400"/>
        </w:tabs>
        <w:bidi/>
        <w:jc w:val="center"/>
        <w:rPr>
          <w:b/>
          <w:bCs/>
          <w:sz w:val="28"/>
          <w:szCs w:val="28"/>
          <w:lang w:val="en-CA" w:bidi="ar-DZ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343525" cy="3133725"/>
            <wp:effectExtent l="19050" t="0" r="952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0609" w:rsidRPr="001B0F1D" w:rsidRDefault="001B0F1D" w:rsidP="001B0F1D">
      <w:pPr>
        <w:tabs>
          <w:tab w:val="left" w:pos="2220"/>
        </w:tabs>
        <w:bidi/>
        <w:rPr>
          <w:sz w:val="28"/>
          <w:szCs w:val="28"/>
          <w:lang w:val="en-CA" w:bidi="ar-DZ"/>
        </w:rPr>
      </w:pPr>
      <w:r>
        <w:rPr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2080895</wp:posOffset>
            </wp:positionV>
            <wp:extent cx="266700" cy="257175"/>
            <wp:effectExtent l="19050" t="0" r="0" b="0"/>
            <wp:wrapThrough wrapText="bothSides">
              <wp:wrapPolygon edited="0">
                <wp:start x="-1543" y="0"/>
                <wp:lineTo x="-1543" y="20800"/>
                <wp:lineTo x="21600" y="20800"/>
                <wp:lineTo x="21600" y="0"/>
                <wp:lineTo x="-1543" y="0"/>
              </wp:wrapPolygon>
            </wp:wrapThrough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rtl/>
          <w:lang w:val="en-CA" w:bidi="ar-DZ"/>
        </w:rPr>
        <w:tab/>
      </w:r>
    </w:p>
    <w:sectPr w:rsidR="009C0609" w:rsidRPr="001B0F1D" w:rsidSect="009C0609">
      <w:footerReference w:type="default" r:id="rId10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161" w:rsidRDefault="008E6161" w:rsidP="0039052D">
      <w:pPr>
        <w:spacing w:after="0" w:line="240" w:lineRule="auto"/>
      </w:pPr>
      <w:r>
        <w:separator/>
      </w:r>
    </w:p>
  </w:endnote>
  <w:endnote w:type="continuationSeparator" w:id="1">
    <w:p w:rsidR="008E6161" w:rsidRDefault="008E6161" w:rsidP="0039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52D" w:rsidRPr="00853A2F" w:rsidRDefault="0039052D">
    <w:pPr>
      <w:pStyle w:val="Pieddepage"/>
      <w:rPr>
        <w:b/>
        <w:bCs/>
        <w:sz w:val="36"/>
        <w:szCs w:val="36"/>
        <w:rtl/>
        <w:lang w:val="fr-FR" w:bidi="ar-DZ"/>
      </w:rPr>
    </w:pPr>
    <w:r w:rsidRPr="00853A2F">
      <w:rPr>
        <w:rFonts w:hint="cs"/>
        <w:b/>
        <w:bCs/>
        <w:sz w:val="36"/>
        <w:szCs w:val="36"/>
        <w:rtl/>
        <w:lang w:val="fr-FR" w:bidi="ar-DZ"/>
      </w:rPr>
      <w:t>الأستاذ مداحي ع.الحق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161" w:rsidRDefault="008E6161" w:rsidP="0039052D">
      <w:pPr>
        <w:spacing w:after="0" w:line="240" w:lineRule="auto"/>
      </w:pPr>
      <w:r>
        <w:separator/>
      </w:r>
    </w:p>
  </w:footnote>
  <w:footnote w:type="continuationSeparator" w:id="1">
    <w:p w:rsidR="008E6161" w:rsidRDefault="008E6161" w:rsidP="00390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3F75"/>
    <w:rsid w:val="00040F6A"/>
    <w:rsid w:val="00104C0C"/>
    <w:rsid w:val="001A1C3C"/>
    <w:rsid w:val="001B0F1D"/>
    <w:rsid w:val="00203F75"/>
    <w:rsid w:val="00346FF1"/>
    <w:rsid w:val="00347218"/>
    <w:rsid w:val="0039052D"/>
    <w:rsid w:val="004757B6"/>
    <w:rsid w:val="00853A2F"/>
    <w:rsid w:val="008B0D40"/>
    <w:rsid w:val="008E6161"/>
    <w:rsid w:val="009C0609"/>
    <w:rsid w:val="00AB2E9A"/>
    <w:rsid w:val="00D34904"/>
    <w:rsid w:val="00F7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3F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B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E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9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9052D"/>
  </w:style>
  <w:style w:type="paragraph" w:styleId="Pieddepage">
    <w:name w:val="footer"/>
    <w:basedOn w:val="Normal"/>
    <w:link w:val="PieddepageCar"/>
    <w:uiPriority w:val="99"/>
    <w:semiHidden/>
    <w:unhideWhenUsed/>
    <w:rsid w:val="0039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90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colonnel hakou</dc:creator>
  <cp:lastModifiedBy>colonnel hakou</cp:lastModifiedBy>
  <cp:revision>4</cp:revision>
  <dcterms:created xsi:type="dcterms:W3CDTF">2019-02-06T14:05:00Z</dcterms:created>
  <dcterms:modified xsi:type="dcterms:W3CDTF">2019-02-06T15:49:00Z</dcterms:modified>
</cp:coreProperties>
</file>