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bidiVisual/>
        <w:tblW w:w="1071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34"/>
        <w:gridCol w:w="236"/>
        <w:gridCol w:w="1546"/>
      </w:tblGrid>
      <w:tr w:rsidR="00A10C6F" w:rsidTr="00A10C6F">
        <w:tc>
          <w:tcPr>
            <w:tcW w:w="8934" w:type="dxa"/>
            <w:tcBorders>
              <w:top w:val="double" w:sz="4" w:space="0" w:color="auto"/>
              <w:left w:val="double" w:sz="4" w:space="0" w:color="auto"/>
              <w:bottom w:val="double" w:sz="4" w:space="0" w:color="auto"/>
              <w:right w:val="double" w:sz="4" w:space="0" w:color="auto"/>
            </w:tcBorders>
            <w:shd w:val="clear" w:color="auto" w:fill="C2D69B" w:themeFill="accent3" w:themeFillTint="99"/>
            <w:hideMark/>
          </w:tcPr>
          <w:p w:rsidR="00A10C6F" w:rsidRDefault="00A10C6F">
            <w:pPr>
              <w:bidi/>
              <w:jc w:val="center"/>
              <w:rPr>
                <w:rFonts w:ascii="Arabic Typesetting" w:hAnsi="Arabic Typesetting" w:cs="Arabic Typesetting"/>
              </w:rPr>
            </w:pPr>
            <w:r>
              <w:rPr>
                <w:rFonts w:ascii="Arabic Typesetting" w:hAnsi="Arabic Typesetting" w:cs="Arabic Typesetting"/>
                <w:sz w:val="96"/>
                <w:szCs w:val="96"/>
              </w:rPr>
              <w:sym w:font="Wingdings" w:char="F097"/>
            </w:r>
            <w:r>
              <w:rPr>
                <w:rFonts w:ascii="Arabic Typesetting" w:hAnsi="Arabic Typesetting" w:cs="Arabic Typesetting"/>
                <w:sz w:val="96"/>
                <w:szCs w:val="96"/>
                <w:rtl/>
              </w:rPr>
              <w:t xml:space="preserve"> </w:t>
            </w:r>
            <w:r>
              <w:rPr>
                <w:rFonts w:ascii="Arabic Typesetting" w:hAnsi="Arabic Typesetting" w:cs="Arabic Typesetting"/>
                <w:sz w:val="96"/>
                <w:szCs w:val="96"/>
                <w:rtl/>
                <w:lang w:bidi="ar-DZ"/>
              </w:rPr>
              <w:t xml:space="preserve">مذكرة الأستاذ </w:t>
            </w:r>
            <w:r>
              <w:rPr>
                <w:rFonts w:ascii="Arabic Typesetting" w:hAnsi="Arabic Typesetting" w:cs="Arabic Typesetting"/>
                <w:sz w:val="96"/>
                <w:szCs w:val="96"/>
              </w:rPr>
              <w:sym w:font="Wingdings" w:char="F096"/>
            </w:r>
          </w:p>
        </w:tc>
        <w:tc>
          <w:tcPr>
            <w:tcW w:w="236" w:type="dxa"/>
            <w:tcBorders>
              <w:top w:val="nil"/>
              <w:left w:val="double" w:sz="4" w:space="0" w:color="auto"/>
              <w:bottom w:val="nil"/>
              <w:right w:val="double" w:sz="4" w:space="0" w:color="auto"/>
            </w:tcBorders>
          </w:tcPr>
          <w:p w:rsidR="00A10C6F" w:rsidRDefault="00A10C6F">
            <w:pPr>
              <w:bidi/>
              <w:rPr>
                <w:rtl/>
              </w:rPr>
            </w:pPr>
          </w:p>
        </w:tc>
        <w:tc>
          <w:tcPr>
            <w:tcW w:w="1546" w:type="dxa"/>
            <w:tcBorders>
              <w:top w:val="double" w:sz="4" w:space="0" w:color="auto"/>
              <w:left w:val="double" w:sz="4" w:space="0" w:color="auto"/>
              <w:bottom w:val="double" w:sz="4" w:space="0" w:color="auto"/>
              <w:right w:val="double" w:sz="4" w:space="0" w:color="auto"/>
            </w:tcBorders>
            <w:vAlign w:val="center"/>
            <w:hideMark/>
          </w:tcPr>
          <w:p w:rsidR="00A10C6F" w:rsidRDefault="00A10C6F">
            <w:pPr>
              <w:bidi/>
              <w:jc w:val="center"/>
              <w:rPr>
                <w:rtl/>
              </w:rPr>
            </w:pPr>
            <w:r>
              <w:rPr>
                <w:noProof/>
                <w:lang w:eastAsia="fr-FR"/>
              </w:rPr>
              <w:drawing>
                <wp:inline distT="0" distB="0" distL="0" distR="0">
                  <wp:extent cx="769620" cy="769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tc>
      </w:tr>
    </w:tbl>
    <w:p w:rsidR="00A10C6F" w:rsidRDefault="00A10C6F" w:rsidP="00A10C6F">
      <w:pPr>
        <w:bidi/>
        <w:spacing w:after="0"/>
        <w:rPr>
          <w:sz w:val="10"/>
          <w:szCs w:val="10"/>
          <w:rtl/>
        </w:rPr>
      </w:pPr>
    </w:p>
    <w:tbl>
      <w:tblPr>
        <w:tblStyle w:val="Grilledutableau"/>
        <w:bidiVisual/>
        <w:tblW w:w="10684" w:type="dxa"/>
        <w:jc w:val="center"/>
        <w:tblLook w:val="04A0" w:firstRow="1" w:lastRow="0" w:firstColumn="1" w:lastColumn="0" w:noHBand="0" w:noVBand="1"/>
      </w:tblPr>
      <w:tblGrid>
        <w:gridCol w:w="6180"/>
        <w:gridCol w:w="284"/>
        <w:gridCol w:w="4220"/>
      </w:tblGrid>
      <w:tr w:rsidR="00A10C6F" w:rsidTr="00EE6B68">
        <w:trPr>
          <w:jc w:val="center"/>
        </w:trPr>
        <w:tc>
          <w:tcPr>
            <w:tcW w:w="6180"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hideMark/>
          </w:tcPr>
          <w:p w:rsidR="00A10C6F" w:rsidRDefault="00A10C6F">
            <w:pPr>
              <w:bidi/>
              <w:jc w:val="center"/>
              <w:rPr>
                <w:rFonts w:ascii="Arabic Typesetting" w:hAnsi="Arabic Typesetting" w:cs="Arabic Typesetting"/>
                <w:sz w:val="96"/>
                <w:szCs w:val="96"/>
              </w:rPr>
            </w:pPr>
            <w:r>
              <w:rPr>
                <w:rFonts w:ascii="Arabic Typesetting" w:hAnsi="Arabic Typesetting" w:cs="Arabic Typesetting"/>
                <w:sz w:val="72"/>
                <w:szCs w:val="72"/>
                <w:rtl/>
              </w:rPr>
              <w:t>العلوم الفيزيائية والتكنولوجيا</w:t>
            </w:r>
          </w:p>
        </w:tc>
        <w:tc>
          <w:tcPr>
            <w:tcW w:w="284" w:type="dxa"/>
            <w:tcBorders>
              <w:top w:val="nil"/>
              <w:left w:val="double" w:sz="4" w:space="0" w:color="auto"/>
              <w:bottom w:val="nil"/>
              <w:right w:val="double" w:sz="4" w:space="0" w:color="auto"/>
            </w:tcBorders>
          </w:tcPr>
          <w:p w:rsidR="00A10C6F" w:rsidRDefault="00A10C6F">
            <w:pPr>
              <w:bidi/>
              <w:jc w:val="center"/>
              <w:rPr>
                <w:rFonts w:ascii="Arabic Typesetting" w:hAnsi="Arabic Typesetting" w:cs="Arabic Typesetting"/>
                <w:sz w:val="96"/>
                <w:szCs w:val="96"/>
                <w:rtl/>
              </w:rPr>
            </w:pPr>
          </w:p>
        </w:tc>
        <w:tc>
          <w:tcPr>
            <w:tcW w:w="4220" w:type="dxa"/>
            <w:tcBorders>
              <w:top w:val="double" w:sz="4" w:space="0" w:color="auto"/>
              <w:left w:val="double" w:sz="4" w:space="0" w:color="auto"/>
              <w:bottom w:val="double" w:sz="4" w:space="0" w:color="auto"/>
              <w:right w:val="double" w:sz="4" w:space="0" w:color="auto"/>
            </w:tcBorders>
            <w:shd w:val="clear" w:color="auto" w:fill="66FF66"/>
            <w:hideMark/>
          </w:tcPr>
          <w:p w:rsidR="00A10C6F" w:rsidRDefault="00A10C6F">
            <w:pPr>
              <w:bidi/>
              <w:jc w:val="center"/>
              <w:rPr>
                <w:rFonts w:ascii="Arabic Typesetting" w:hAnsi="Arabic Typesetting" w:cs="Arabic Typesetting"/>
                <w:sz w:val="96"/>
                <w:szCs w:val="96"/>
                <w:rtl/>
              </w:rPr>
            </w:pPr>
            <w:r>
              <w:rPr>
                <w:rFonts w:ascii="Arabic Typesetting" w:hAnsi="Arabic Typesetting" w:cs="Arabic Typesetting"/>
                <w:sz w:val="96"/>
                <w:szCs w:val="96"/>
                <w:rtl/>
              </w:rPr>
              <w:t>ال</w:t>
            </w:r>
            <w:r>
              <w:rPr>
                <w:rFonts w:ascii="Arabic Typesetting" w:hAnsi="Arabic Typesetting" w:cs="Arabic Typesetting" w:hint="cs"/>
                <w:sz w:val="96"/>
                <w:szCs w:val="96"/>
                <w:rtl/>
              </w:rPr>
              <w:t>ثانية</w:t>
            </w:r>
            <w:r>
              <w:rPr>
                <w:rFonts w:ascii="Arabic Typesetting" w:hAnsi="Arabic Typesetting" w:cs="Arabic Typesetting"/>
                <w:sz w:val="96"/>
                <w:szCs w:val="96"/>
                <w:rtl/>
              </w:rPr>
              <w:t xml:space="preserve"> متوسط</w:t>
            </w:r>
          </w:p>
        </w:tc>
      </w:tr>
    </w:tbl>
    <w:p w:rsidR="00A10C6F" w:rsidRPr="007F67BC" w:rsidRDefault="00A10C6F" w:rsidP="00A10C6F">
      <w:pPr>
        <w:bidi/>
        <w:spacing w:after="0" w:line="240" w:lineRule="auto"/>
        <w:jc w:val="center"/>
        <w:rPr>
          <w:sz w:val="10"/>
          <w:szCs w:val="10"/>
          <w:rtl/>
        </w:rPr>
      </w:pPr>
    </w:p>
    <w:tbl>
      <w:tblPr>
        <w:tblStyle w:val="Grilledutableau"/>
        <w:bidiVisual/>
        <w:tblW w:w="10716" w:type="dxa"/>
        <w:tblLook w:val="04A0" w:firstRow="1" w:lastRow="0" w:firstColumn="1" w:lastColumn="0" w:noHBand="0" w:noVBand="1"/>
      </w:tblPr>
      <w:tblGrid>
        <w:gridCol w:w="1785"/>
        <w:gridCol w:w="284"/>
        <w:gridCol w:w="2126"/>
        <w:gridCol w:w="283"/>
        <w:gridCol w:w="1701"/>
        <w:gridCol w:w="284"/>
        <w:gridCol w:w="4253"/>
      </w:tblGrid>
      <w:tr w:rsidR="00B26E4B" w:rsidRPr="00A1745C" w:rsidTr="00EE6B68">
        <w:trPr>
          <w:trHeight w:val="955"/>
        </w:trPr>
        <w:tc>
          <w:tcPr>
            <w:tcW w:w="1785"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A1745C" w:rsidRPr="00A1745C" w:rsidRDefault="00E910A5" w:rsidP="00A1745C">
            <w:pPr>
              <w:bidi/>
              <w:jc w:val="center"/>
              <w:rPr>
                <w:rFonts w:ascii="Arabic Typesetting" w:hAnsi="Arabic Typesetting" w:cs="Arabic Typesetting"/>
                <w:sz w:val="40"/>
                <w:szCs w:val="40"/>
                <w:rtl/>
              </w:rPr>
            </w:pPr>
            <w:r w:rsidRPr="0082554B">
              <w:rPr>
                <w:rFonts w:ascii="Arabic Typesetting" w:hAnsi="Arabic Typesetting" w:cs="Arabic Typesetting" w:hint="cs"/>
                <w:sz w:val="40"/>
                <w:szCs w:val="40"/>
                <w:u w:val="double"/>
                <w:rtl/>
              </w:rPr>
              <w:t>الأ</w:t>
            </w:r>
            <w:r w:rsidR="00A1745C" w:rsidRPr="0082554B">
              <w:rPr>
                <w:rFonts w:ascii="Arabic Typesetting" w:hAnsi="Arabic Typesetting" w:cs="Arabic Typesetting" w:hint="cs"/>
                <w:sz w:val="40"/>
                <w:szCs w:val="40"/>
                <w:u w:val="double"/>
                <w:rtl/>
              </w:rPr>
              <w:t>ستاذ</w:t>
            </w:r>
            <w:r w:rsidRPr="0082554B">
              <w:rPr>
                <w:rFonts w:ascii="Arabic Typesetting" w:hAnsi="Arabic Typesetting" w:cs="Arabic Typesetting" w:hint="cs"/>
                <w:sz w:val="40"/>
                <w:szCs w:val="40"/>
                <w:u w:val="double"/>
                <w:rtl/>
              </w:rPr>
              <w:t>:</w:t>
            </w:r>
            <w:r w:rsidR="00A1745C">
              <w:rPr>
                <w:rFonts w:ascii="Arabic Typesetting" w:hAnsi="Arabic Typesetting" w:cs="Arabic Typesetting" w:hint="cs"/>
                <w:sz w:val="40"/>
                <w:szCs w:val="40"/>
                <w:rtl/>
              </w:rPr>
              <w:t xml:space="preserve"> سماحي حسين</w:t>
            </w:r>
          </w:p>
        </w:tc>
        <w:tc>
          <w:tcPr>
            <w:tcW w:w="284"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2126"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A1745C" w:rsidRPr="00A1745C" w:rsidRDefault="00A1745C" w:rsidP="00B26E4B">
            <w:pPr>
              <w:bidi/>
              <w:jc w:val="center"/>
              <w:rPr>
                <w:rFonts w:ascii="Arabic Typesetting" w:hAnsi="Arabic Typesetting" w:cs="Arabic Typesetting"/>
                <w:sz w:val="40"/>
                <w:szCs w:val="40"/>
                <w:rtl/>
              </w:rPr>
            </w:pPr>
            <w:proofErr w:type="gramStart"/>
            <w:r w:rsidRPr="0082554B">
              <w:rPr>
                <w:rFonts w:ascii="Arabic Typesetting" w:hAnsi="Arabic Typesetting" w:cs="Arabic Typesetting" w:hint="cs"/>
                <w:sz w:val="40"/>
                <w:szCs w:val="40"/>
                <w:u w:val="double"/>
                <w:rtl/>
              </w:rPr>
              <w:t>متوسطة</w:t>
            </w:r>
            <w:r w:rsidR="00E910A5" w:rsidRPr="0082554B">
              <w:rPr>
                <w:rFonts w:ascii="Arabic Typesetting" w:hAnsi="Arabic Typesetting" w:cs="Arabic Typesetting" w:hint="cs"/>
                <w:sz w:val="40"/>
                <w:szCs w:val="40"/>
                <w:u w:val="double"/>
                <w:rtl/>
              </w:rPr>
              <w:t>:</w:t>
            </w:r>
            <w:r w:rsidR="00B26E4B">
              <w:rPr>
                <w:rFonts w:ascii="Arabic Typesetting" w:hAnsi="Arabic Typesetting" w:cs="Arabic Typesetting" w:hint="cs"/>
                <w:sz w:val="40"/>
                <w:szCs w:val="40"/>
                <w:u w:val="double"/>
                <w:rtl/>
              </w:rPr>
              <w:t xml:space="preserve"> </w:t>
            </w:r>
            <w:r>
              <w:rPr>
                <w:rFonts w:ascii="Arabic Typesetting" w:hAnsi="Arabic Typesetting" w:cs="Arabic Typesetting" w:hint="cs"/>
                <w:sz w:val="40"/>
                <w:szCs w:val="40"/>
                <w:rtl/>
              </w:rPr>
              <w:t xml:space="preserve"> أحمد</w:t>
            </w:r>
            <w:proofErr w:type="gramEnd"/>
            <w:r>
              <w:rPr>
                <w:rFonts w:ascii="Arabic Typesetting" w:hAnsi="Arabic Typesetting" w:cs="Arabic Typesetting" w:hint="cs"/>
                <w:sz w:val="40"/>
                <w:szCs w:val="40"/>
                <w:rtl/>
              </w:rPr>
              <w:t xml:space="preserve"> بن دحمان - زناتة</w:t>
            </w:r>
          </w:p>
        </w:tc>
        <w:tc>
          <w:tcPr>
            <w:tcW w:w="283" w:type="dxa"/>
            <w:tcBorders>
              <w:top w:val="nil"/>
              <w:left w:val="double" w:sz="4" w:space="0" w:color="auto"/>
              <w:bottom w:val="nil"/>
              <w:right w:val="double" w:sz="4" w:space="0" w:color="auto"/>
            </w:tcBorders>
          </w:tcPr>
          <w:p w:rsidR="00A1745C" w:rsidRPr="00B26E4B" w:rsidRDefault="00A1745C" w:rsidP="00A1745C">
            <w:pPr>
              <w:bidi/>
              <w:jc w:val="center"/>
              <w:rPr>
                <w:rFonts w:ascii="Arabic Typesetting" w:hAnsi="Arabic Typesetting" w:cs="Arabic Typesetting"/>
                <w:sz w:val="10"/>
                <w:szCs w:val="10"/>
                <w:rtl/>
              </w:rPr>
            </w:pPr>
          </w:p>
        </w:tc>
        <w:tc>
          <w:tcPr>
            <w:tcW w:w="1701"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E910A5" w:rsidRPr="0082554B" w:rsidRDefault="00A1745C" w:rsidP="007F7A3A">
            <w:pPr>
              <w:bidi/>
              <w:jc w:val="center"/>
              <w:rPr>
                <w:rFonts w:ascii="Arabic Typesetting" w:hAnsi="Arabic Typesetting" w:cs="Arabic Typesetting"/>
                <w:sz w:val="40"/>
                <w:szCs w:val="40"/>
                <w:u w:val="double"/>
                <w:rtl/>
              </w:rPr>
            </w:pPr>
            <w:r w:rsidRPr="0082554B">
              <w:rPr>
                <w:rFonts w:ascii="Arabic Typesetting" w:hAnsi="Arabic Typesetting" w:cs="Arabic Typesetting" w:hint="cs"/>
                <w:sz w:val="40"/>
                <w:szCs w:val="40"/>
                <w:u w:val="double"/>
                <w:rtl/>
              </w:rPr>
              <w:t xml:space="preserve">الميدان </w:t>
            </w:r>
            <w:r w:rsidR="007F7A3A">
              <w:rPr>
                <w:rFonts w:ascii="Arabic Typesetting" w:hAnsi="Arabic Typesetting" w:cs="Arabic Typesetting" w:hint="cs"/>
                <w:sz w:val="40"/>
                <w:szCs w:val="40"/>
                <w:u w:val="double"/>
                <w:rtl/>
              </w:rPr>
              <w:t>الأول</w:t>
            </w:r>
            <w:r w:rsidRPr="0082554B">
              <w:rPr>
                <w:rFonts w:ascii="Arabic Typesetting" w:hAnsi="Arabic Typesetting" w:cs="Arabic Typesetting" w:hint="cs"/>
                <w:sz w:val="40"/>
                <w:szCs w:val="40"/>
                <w:u w:val="double"/>
                <w:rtl/>
              </w:rPr>
              <w:t>:</w:t>
            </w:r>
          </w:p>
          <w:p w:rsidR="00A1745C" w:rsidRPr="00A1745C" w:rsidRDefault="00B26E4B" w:rsidP="007F7A3A">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المادة وتحولاتها</w:t>
            </w:r>
          </w:p>
        </w:tc>
        <w:tc>
          <w:tcPr>
            <w:tcW w:w="284"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4253" w:type="dxa"/>
            <w:tcBorders>
              <w:top w:val="double" w:sz="4" w:space="0" w:color="auto"/>
              <w:left w:val="double" w:sz="4" w:space="0" w:color="auto"/>
              <w:bottom w:val="double" w:sz="4" w:space="0" w:color="auto"/>
              <w:right w:val="double" w:sz="4" w:space="0" w:color="auto"/>
            </w:tcBorders>
            <w:shd w:val="clear" w:color="auto" w:fill="DAEEF3" w:themeFill="accent5" w:themeFillTint="33"/>
            <w:vAlign w:val="center"/>
          </w:tcPr>
          <w:p w:rsidR="001E1402" w:rsidRPr="001E1402" w:rsidRDefault="001E1402" w:rsidP="00EE6B68">
            <w:pPr>
              <w:bidi/>
              <w:jc w:val="center"/>
              <w:rPr>
                <w:rFonts w:ascii="Arabic Typesetting" w:hAnsi="Arabic Typesetting" w:cs="Arabic Typesetting"/>
                <w:sz w:val="40"/>
                <w:szCs w:val="40"/>
                <w:rtl/>
              </w:rPr>
            </w:pPr>
            <w:r w:rsidRPr="001E1402">
              <w:rPr>
                <w:rFonts w:ascii="Arabic Typesetting" w:hAnsi="Arabic Typesetting" w:cs="Arabic Typesetting" w:hint="cs"/>
                <w:sz w:val="40"/>
                <w:szCs w:val="40"/>
                <w:u w:val="double"/>
                <w:rtl/>
              </w:rPr>
              <w:t>الوحدة التعلمية 01:</w:t>
            </w:r>
            <w:bookmarkStart w:id="0" w:name="_GoBack"/>
            <w:r w:rsidR="00EE6B68" w:rsidRPr="00EE6B68">
              <w:rPr>
                <w:rFonts w:ascii="Arabic Typesetting" w:hAnsi="Arabic Typesetting" w:cs="Arabic Typesetting" w:hint="cs"/>
                <w:sz w:val="40"/>
                <w:szCs w:val="40"/>
                <w:rtl/>
              </w:rPr>
              <w:t xml:space="preserve"> </w:t>
            </w:r>
            <w:bookmarkEnd w:id="0"/>
            <w:r w:rsidR="00B26E4B">
              <w:rPr>
                <w:rFonts w:ascii="Arabic Typesetting" w:hAnsi="Arabic Typesetting" w:cs="Arabic Typesetting" w:hint="cs"/>
                <w:sz w:val="40"/>
                <w:szCs w:val="40"/>
                <w:rtl/>
              </w:rPr>
              <w:t>التحول الفيزيائي والتحول الكيميائي ومميزات كل منهما</w:t>
            </w:r>
          </w:p>
        </w:tc>
      </w:tr>
    </w:tbl>
    <w:p w:rsidR="00A1745C" w:rsidRPr="007F67BC" w:rsidRDefault="00A1745C" w:rsidP="00B207F5">
      <w:pPr>
        <w:bidi/>
        <w:spacing w:after="0" w:line="240" w:lineRule="auto"/>
        <w:rPr>
          <w:sz w:val="10"/>
          <w:szCs w:val="10"/>
          <w:rtl/>
        </w:rPr>
      </w:pPr>
    </w:p>
    <w:tbl>
      <w:tblPr>
        <w:tblStyle w:val="Grilledutableau"/>
        <w:bidiVisual/>
        <w:tblW w:w="10716" w:type="dxa"/>
        <w:tblLook w:val="04A0" w:firstRow="1" w:lastRow="0" w:firstColumn="1" w:lastColumn="0" w:noHBand="0" w:noVBand="1"/>
      </w:tblPr>
      <w:tblGrid>
        <w:gridCol w:w="1785"/>
        <w:gridCol w:w="284"/>
        <w:gridCol w:w="8647"/>
      </w:tblGrid>
      <w:tr w:rsidR="00E910A5" w:rsidRPr="00340A5B" w:rsidTr="00EE6B68">
        <w:tc>
          <w:tcPr>
            <w:tcW w:w="1785" w:type="dxa"/>
            <w:tcBorders>
              <w:top w:val="double" w:sz="4" w:space="0" w:color="auto"/>
              <w:left w:val="double" w:sz="4" w:space="0" w:color="auto"/>
              <w:bottom w:val="double" w:sz="4" w:space="0" w:color="auto"/>
              <w:right w:val="double" w:sz="4" w:space="0" w:color="auto"/>
            </w:tcBorders>
            <w:shd w:val="clear" w:color="auto" w:fill="EEECE1" w:themeFill="background2"/>
            <w:vAlign w:val="center"/>
          </w:tcPr>
          <w:p w:rsidR="00E910A5" w:rsidRPr="00340A5B" w:rsidRDefault="001E1402" w:rsidP="00A2314E">
            <w:pPr>
              <w:bidi/>
              <w:jc w:val="center"/>
              <w:rPr>
                <w:rFonts w:ascii="Arabic Typesetting" w:hAnsi="Arabic Typesetting" w:cs="Arabic Typesetting"/>
                <w:sz w:val="36"/>
                <w:szCs w:val="36"/>
                <w:rtl/>
              </w:rPr>
            </w:pPr>
            <w:r w:rsidRPr="00340A5B">
              <w:rPr>
                <w:rFonts w:ascii="Arabic Typesetting" w:hAnsi="Arabic Typesetting" w:cs="Arabic Typesetting" w:hint="cs"/>
                <w:sz w:val="36"/>
                <w:szCs w:val="36"/>
                <w:rtl/>
              </w:rPr>
              <w:t>مركبة الكفاءة</w:t>
            </w:r>
            <w:r w:rsidR="00B168B0" w:rsidRPr="00340A5B">
              <w:rPr>
                <w:rFonts w:ascii="Arabic Typesetting" w:hAnsi="Arabic Typesetting" w:cs="Arabic Typesetting" w:hint="cs"/>
                <w:sz w:val="36"/>
                <w:szCs w:val="36"/>
                <w:rtl/>
              </w:rPr>
              <w:t>:</w:t>
            </w:r>
          </w:p>
        </w:tc>
        <w:tc>
          <w:tcPr>
            <w:tcW w:w="284" w:type="dxa"/>
            <w:tcBorders>
              <w:top w:val="nil"/>
              <w:left w:val="double" w:sz="4" w:space="0" w:color="auto"/>
              <w:bottom w:val="nil"/>
              <w:right w:val="double" w:sz="4" w:space="0" w:color="auto"/>
            </w:tcBorders>
          </w:tcPr>
          <w:p w:rsidR="00E910A5" w:rsidRPr="00340A5B" w:rsidRDefault="00E910A5" w:rsidP="00E910A5">
            <w:pPr>
              <w:bidi/>
              <w:jc w:val="center"/>
              <w:rPr>
                <w:rFonts w:ascii="Arabic Typesetting" w:hAnsi="Arabic Typesetting" w:cs="Arabic Typesetting"/>
                <w:sz w:val="36"/>
                <w:szCs w:val="36"/>
                <w:rtl/>
              </w:rPr>
            </w:pPr>
          </w:p>
        </w:tc>
        <w:tc>
          <w:tcPr>
            <w:tcW w:w="8647"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7F7A3A" w:rsidRPr="00340A5B" w:rsidRDefault="0003553D" w:rsidP="00A869F8">
            <w:pPr>
              <w:pStyle w:val="Paragraphedeliste"/>
              <w:numPr>
                <w:ilvl w:val="0"/>
                <w:numId w:val="1"/>
              </w:numPr>
              <w:bidi/>
              <w:ind w:left="360"/>
              <w:jc w:val="both"/>
              <w:rPr>
                <w:rFonts w:ascii="Arabic Typesetting" w:hAnsi="Arabic Typesetting" w:cs="Arabic Typesetting"/>
                <w:sz w:val="36"/>
                <w:szCs w:val="36"/>
                <w:rtl/>
              </w:rPr>
            </w:pPr>
            <w:r w:rsidRPr="00340A5B">
              <w:rPr>
                <w:rFonts w:ascii="Arabic Typesetting" w:hAnsi="Arabic Typesetting" w:cs="Arabic Typesetting" w:hint="cs"/>
                <w:sz w:val="36"/>
                <w:szCs w:val="36"/>
                <w:rtl/>
              </w:rPr>
              <w:t>يتعرف على التحولات المادية التي تحدث في محيطه، ويميز بين تحول فيزيائي وتحول كيميائي معتمدا على خصائص كل منهما</w:t>
            </w:r>
            <w:r w:rsidR="001E1402" w:rsidRPr="00340A5B">
              <w:rPr>
                <w:rFonts w:ascii="Arabic Typesetting" w:hAnsi="Arabic Typesetting" w:cs="Arabic Typesetting" w:hint="cs"/>
                <w:sz w:val="36"/>
                <w:szCs w:val="36"/>
                <w:rtl/>
              </w:rPr>
              <w:t>.</w:t>
            </w:r>
          </w:p>
        </w:tc>
      </w:tr>
    </w:tbl>
    <w:p w:rsidR="00DA3D71" w:rsidRPr="00340A5B" w:rsidRDefault="00DA3D71" w:rsidP="00B207F5">
      <w:pPr>
        <w:bidi/>
        <w:spacing w:after="0" w:line="240" w:lineRule="auto"/>
        <w:jc w:val="center"/>
        <w:rPr>
          <w:rFonts w:cs="Arabic Typesetting"/>
          <w:sz w:val="8"/>
          <w:szCs w:val="8"/>
          <w:rtl/>
        </w:rPr>
      </w:pPr>
    </w:p>
    <w:tbl>
      <w:tblPr>
        <w:tblStyle w:val="Grilledutableau"/>
        <w:bidiVisual/>
        <w:tblW w:w="10716" w:type="dxa"/>
        <w:tblLook w:val="04A0" w:firstRow="1" w:lastRow="0" w:firstColumn="1" w:lastColumn="0" w:noHBand="0" w:noVBand="1"/>
      </w:tblPr>
      <w:tblGrid>
        <w:gridCol w:w="1785"/>
        <w:gridCol w:w="284"/>
        <w:gridCol w:w="8647"/>
      </w:tblGrid>
      <w:tr w:rsidR="001E1402" w:rsidRPr="00340A5B" w:rsidTr="00EE6B68">
        <w:tc>
          <w:tcPr>
            <w:tcW w:w="1785" w:type="dxa"/>
            <w:tcBorders>
              <w:top w:val="double" w:sz="4" w:space="0" w:color="auto"/>
              <w:left w:val="double" w:sz="4" w:space="0" w:color="auto"/>
              <w:bottom w:val="double" w:sz="4" w:space="0" w:color="auto"/>
              <w:right w:val="double" w:sz="4" w:space="0" w:color="auto"/>
            </w:tcBorders>
            <w:shd w:val="clear" w:color="auto" w:fill="EEECE1" w:themeFill="background2"/>
            <w:vAlign w:val="center"/>
          </w:tcPr>
          <w:p w:rsidR="001E1402" w:rsidRPr="00340A5B" w:rsidRDefault="001E1402" w:rsidP="001E1402">
            <w:pPr>
              <w:bidi/>
              <w:rPr>
                <w:rFonts w:cs="Arabic Typesetting"/>
                <w:sz w:val="36"/>
                <w:szCs w:val="36"/>
                <w:rtl/>
              </w:rPr>
            </w:pPr>
            <w:r w:rsidRPr="00340A5B">
              <w:rPr>
                <w:rFonts w:cs="Arabic Typesetting" w:hint="cs"/>
                <w:sz w:val="36"/>
                <w:szCs w:val="36"/>
                <w:rtl/>
              </w:rPr>
              <w:t>المراجع:</w:t>
            </w:r>
          </w:p>
        </w:tc>
        <w:tc>
          <w:tcPr>
            <w:tcW w:w="284" w:type="dxa"/>
            <w:tcBorders>
              <w:top w:val="nil"/>
              <w:left w:val="double" w:sz="4" w:space="0" w:color="auto"/>
              <w:bottom w:val="nil"/>
              <w:right w:val="double" w:sz="4" w:space="0" w:color="auto"/>
            </w:tcBorders>
            <w:vAlign w:val="center"/>
          </w:tcPr>
          <w:p w:rsidR="001E1402" w:rsidRPr="00340A5B" w:rsidRDefault="001E1402" w:rsidP="001E1402">
            <w:pPr>
              <w:bidi/>
              <w:jc w:val="center"/>
              <w:rPr>
                <w:rFonts w:cs="Arabic Typesetting"/>
                <w:sz w:val="36"/>
                <w:szCs w:val="36"/>
                <w:rtl/>
              </w:rPr>
            </w:pPr>
          </w:p>
        </w:tc>
        <w:tc>
          <w:tcPr>
            <w:tcW w:w="8647"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1E1402" w:rsidRPr="00340A5B" w:rsidRDefault="001E1402" w:rsidP="001E1402">
            <w:pPr>
              <w:bidi/>
              <w:rPr>
                <w:rFonts w:cs="Arabic Typesetting"/>
                <w:sz w:val="36"/>
                <w:szCs w:val="36"/>
                <w:rtl/>
              </w:rPr>
            </w:pPr>
            <w:r w:rsidRPr="00340A5B">
              <w:rPr>
                <w:rFonts w:cs="Arabic Typesetting" w:hint="cs"/>
                <w:sz w:val="36"/>
                <w:szCs w:val="36"/>
                <w:rtl/>
              </w:rPr>
              <w:t>المنهاج، المخطط السنوي، كتاب التلميذ، الأنترنت...</w:t>
            </w:r>
          </w:p>
        </w:tc>
      </w:tr>
    </w:tbl>
    <w:p w:rsidR="001E1402" w:rsidRPr="00434146" w:rsidRDefault="001E1402" w:rsidP="001E1402">
      <w:pPr>
        <w:bidi/>
        <w:spacing w:after="0" w:line="240" w:lineRule="auto"/>
        <w:jc w:val="center"/>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1E1402" w:rsidTr="00434146">
        <w:tc>
          <w:tcPr>
            <w:tcW w:w="10716" w:type="dxa"/>
            <w:tcBorders>
              <w:top w:val="double" w:sz="4" w:space="0" w:color="auto"/>
              <w:left w:val="double" w:sz="4" w:space="0" w:color="auto"/>
              <w:bottom w:val="double" w:sz="4" w:space="0" w:color="auto"/>
              <w:right w:val="double" w:sz="4" w:space="0" w:color="auto"/>
            </w:tcBorders>
            <w:shd w:val="clear" w:color="auto" w:fill="EEECE1" w:themeFill="background2"/>
          </w:tcPr>
          <w:p w:rsidR="001E1402" w:rsidRDefault="001E1402" w:rsidP="001E1402">
            <w:pPr>
              <w:bidi/>
              <w:jc w:val="center"/>
              <w:rPr>
                <w:rFonts w:cs="Arabic Typesetting"/>
                <w:sz w:val="40"/>
                <w:szCs w:val="40"/>
                <w:rtl/>
              </w:rPr>
            </w:pPr>
            <w:r w:rsidRPr="00340A5B">
              <w:rPr>
                <w:rFonts w:cs="Arabic Typesetting" w:hint="cs"/>
                <w:sz w:val="36"/>
                <w:szCs w:val="36"/>
                <w:rtl/>
              </w:rPr>
              <w:t>السندات التعليمية:</w:t>
            </w:r>
          </w:p>
        </w:tc>
      </w:tr>
    </w:tbl>
    <w:p w:rsidR="001E1402" w:rsidRDefault="001E1402" w:rsidP="001E1402">
      <w:pPr>
        <w:bidi/>
        <w:spacing w:after="0" w:line="240" w:lineRule="auto"/>
        <w:jc w:val="center"/>
        <w:rPr>
          <w:rFonts w:cs="Arabic Typesetting"/>
          <w:sz w:val="10"/>
          <w:szCs w:val="10"/>
          <w:rtl/>
        </w:rPr>
      </w:pPr>
    </w:p>
    <w:tbl>
      <w:tblPr>
        <w:tblStyle w:val="Grilledutableau"/>
        <w:bidiVisual/>
        <w:tblW w:w="10716" w:type="dxa"/>
        <w:tblLayout w:type="fixed"/>
        <w:tblLook w:val="04A0" w:firstRow="1" w:lastRow="0" w:firstColumn="1" w:lastColumn="0" w:noHBand="0" w:noVBand="1"/>
      </w:tblPr>
      <w:tblGrid>
        <w:gridCol w:w="1477"/>
        <w:gridCol w:w="308"/>
        <w:gridCol w:w="1276"/>
        <w:gridCol w:w="283"/>
        <w:gridCol w:w="1418"/>
        <w:gridCol w:w="425"/>
        <w:gridCol w:w="1418"/>
        <w:gridCol w:w="425"/>
        <w:gridCol w:w="1701"/>
        <w:gridCol w:w="425"/>
        <w:gridCol w:w="1560"/>
      </w:tblGrid>
      <w:tr w:rsidR="004165AF" w:rsidTr="00424895">
        <w:tc>
          <w:tcPr>
            <w:tcW w:w="1477" w:type="dxa"/>
            <w:tcBorders>
              <w:top w:val="double" w:sz="4" w:space="0" w:color="auto"/>
              <w:left w:val="double" w:sz="4" w:space="0" w:color="auto"/>
              <w:bottom w:val="double" w:sz="4" w:space="0" w:color="auto"/>
              <w:right w:val="double" w:sz="4" w:space="0" w:color="auto"/>
            </w:tcBorders>
          </w:tcPr>
          <w:p w:rsidR="001F26C4" w:rsidRDefault="00824ACA" w:rsidP="005724BD">
            <w:pPr>
              <w:bidi/>
              <w:jc w:val="center"/>
              <w:rPr>
                <w:rFonts w:cs="Arabic Typesetting"/>
                <w:sz w:val="40"/>
                <w:szCs w:val="40"/>
                <w:rtl/>
              </w:rPr>
            </w:pPr>
            <w:r>
              <w:rPr>
                <w:noProof/>
                <w:lang w:eastAsia="fr-FR"/>
              </w:rPr>
              <w:drawing>
                <wp:inline distT="0" distB="0" distL="0" distR="0">
                  <wp:extent cx="777240" cy="777240"/>
                  <wp:effectExtent l="0" t="0" r="3810" b="3810"/>
                  <wp:docPr id="3" name="Image 3" descr="كأس زجاجي شفاف, زجاج, كأس زجاجي, الأواني الزجاجية PNG وملف PSD للتحميل مجان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كأس زجاجي شفاف, زجاج, كأس زجاجي, الأواني الزجاجية PNG وملف PSD للتحميل مجان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c>
          <w:tcPr>
            <w:tcW w:w="308" w:type="dxa"/>
            <w:tcBorders>
              <w:top w:val="nil"/>
              <w:left w:val="double" w:sz="4" w:space="0" w:color="auto"/>
              <w:bottom w:val="nil"/>
              <w:right w:val="double" w:sz="4" w:space="0" w:color="auto"/>
            </w:tcBorders>
          </w:tcPr>
          <w:p w:rsidR="001F26C4" w:rsidRDefault="001F26C4" w:rsidP="005724BD">
            <w:pPr>
              <w:bidi/>
              <w:jc w:val="center"/>
              <w:rPr>
                <w:rFonts w:cs="Arabic Typesetting"/>
                <w:sz w:val="40"/>
                <w:szCs w:val="40"/>
                <w:rtl/>
              </w:rPr>
            </w:pPr>
          </w:p>
        </w:tc>
        <w:tc>
          <w:tcPr>
            <w:tcW w:w="1276" w:type="dxa"/>
            <w:tcBorders>
              <w:top w:val="double" w:sz="4" w:space="0" w:color="auto"/>
              <w:left w:val="double" w:sz="4" w:space="0" w:color="auto"/>
              <w:bottom w:val="double" w:sz="4" w:space="0" w:color="auto"/>
              <w:right w:val="double" w:sz="4" w:space="0" w:color="auto"/>
            </w:tcBorders>
          </w:tcPr>
          <w:p w:rsidR="001F26C4" w:rsidRDefault="00824ACA" w:rsidP="005724BD">
            <w:pPr>
              <w:bidi/>
              <w:jc w:val="center"/>
              <w:rPr>
                <w:rFonts w:cs="Arabic Typesetting"/>
                <w:sz w:val="40"/>
                <w:szCs w:val="40"/>
                <w:rtl/>
              </w:rPr>
            </w:pPr>
            <w:r>
              <w:rPr>
                <w:noProof/>
                <w:lang w:eastAsia="fr-FR"/>
              </w:rPr>
              <w:drawing>
                <wp:inline distT="0" distB="0" distL="0" distR="0" wp14:anchorId="7E3051AE" wp14:editId="48D6894A">
                  <wp:extent cx="673100" cy="7391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100" cy="739140"/>
                          </a:xfrm>
                          <a:prstGeom prst="rect">
                            <a:avLst/>
                          </a:prstGeom>
                        </pic:spPr>
                      </pic:pic>
                    </a:graphicData>
                  </a:graphic>
                </wp:inline>
              </w:drawing>
            </w:r>
          </w:p>
        </w:tc>
        <w:tc>
          <w:tcPr>
            <w:tcW w:w="283" w:type="dxa"/>
            <w:tcBorders>
              <w:top w:val="nil"/>
              <w:left w:val="double" w:sz="4" w:space="0" w:color="auto"/>
              <w:bottom w:val="nil"/>
              <w:right w:val="double" w:sz="4" w:space="0" w:color="auto"/>
            </w:tcBorders>
          </w:tcPr>
          <w:p w:rsidR="001F26C4" w:rsidRDefault="001F26C4" w:rsidP="005724BD">
            <w:pPr>
              <w:bidi/>
              <w:jc w:val="center"/>
              <w:rPr>
                <w:rFonts w:cs="Arabic Typesetting"/>
                <w:sz w:val="40"/>
                <w:szCs w:val="40"/>
                <w:rtl/>
              </w:rPr>
            </w:pPr>
          </w:p>
        </w:tc>
        <w:tc>
          <w:tcPr>
            <w:tcW w:w="1418" w:type="dxa"/>
            <w:tcBorders>
              <w:top w:val="double" w:sz="4" w:space="0" w:color="auto"/>
              <w:left w:val="double" w:sz="4" w:space="0" w:color="auto"/>
              <w:bottom w:val="double" w:sz="4" w:space="0" w:color="auto"/>
              <w:right w:val="double" w:sz="4" w:space="0" w:color="auto"/>
            </w:tcBorders>
          </w:tcPr>
          <w:p w:rsidR="001F26C4" w:rsidRDefault="00735EBE" w:rsidP="005724BD">
            <w:pPr>
              <w:bidi/>
              <w:jc w:val="center"/>
              <w:rPr>
                <w:rFonts w:cs="Arabic Typesetting"/>
                <w:sz w:val="40"/>
                <w:szCs w:val="40"/>
                <w:rtl/>
              </w:rPr>
            </w:pPr>
            <w:r>
              <w:rPr>
                <w:noProof/>
                <w:lang w:eastAsia="fr-FR"/>
              </w:rPr>
              <w:drawing>
                <wp:inline distT="0" distB="0" distL="0" distR="0" wp14:anchorId="485F2255" wp14:editId="21356BF8">
                  <wp:extent cx="763270" cy="762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3270" cy="762000"/>
                          </a:xfrm>
                          <a:prstGeom prst="rect">
                            <a:avLst/>
                          </a:prstGeom>
                        </pic:spPr>
                      </pic:pic>
                    </a:graphicData>
                  </a:graphic>
                </wp:inline>
              </w:drawing>
            </w:r>
          </w:p>
        </w:tc>
        <w:tc>
          <w:tcPr>
            <w:tcW w:w="425" w:type="dxa"/>
            <w:tcBorders>
              <w:top w:val="nil"/>
              <w:left w:val="double" w:sz="4" w:space="0" w:color="auto"/>
              <w:bottom w:val="nil"/>
              <w:right w:val="double" w:sz="4" w:space="0" w:color="auto"/>
            </w:tcBorders>
          </w:tcPr>
          <w:p w:rsidR="001F26C4" w:rsidRDefault="001F26C4" w:rsidP="005724BD">
            <w:pPr>
              <w:bidi/>
              <w:jc w:val="center"/>
              <w:rPr>
                <w:rFonts w:cs="Arabic Typesetting"/>
                <w:sz w:val="40"/>
                <w:szCs w:val="40"/>
                <w:rtl/>
              </w:rPr>
            </w:pPr>
          </w:p>
        </w:tc>
        <w:tc>
          <w:tcPr>
            <w:tcW w:w="1418" w:type="dxa"/>
            <w:tcBorders>
              <w:top w:val="double" w:sz="4" w:space="0" w:color="auto"/>
              <w:left w:val="double" w:sz="4" w:space="0" w:color="auto"/>
              <w:bottom w:val="double" w:sz="4" w:space="0" w:color="auto"/>
              <w:right w:val="double" w:sz="4" w:space="0" w:color="auto"/>
            </w:tcBorders>
            <w:vAlign w:val="center"/>
          </w:tcPr>
          <w:p w:rsidR="001F26C4" w:rsidRDefault="00735EBE" w:rsidP="009A70CC">
            <w:pPr>
              <w:bidi/>
              <w:jc w:val="center"/>
              <w:rPr>
                <w:rFonts w:cs="Arabic Typesetting"/>
                <w:sz w:val="40"/>
                <w:szCs w:val="40"/>
                <w:rtl/>
              </w:rPr>
            </w:pPr>
            <w:r>
              <w:rPr>
                <w:noProof/>
                <w:lang w:eastAsia="fr-FR"/>
              </w:rPr>
              <w:drawing>
                <wp:inline distT="0" distB="0" distL="0" distR="0" wp14:anchorId="16D2632C" wp14:editId="0F7AB8F6">
                  <wp:extent cx="763270" cy="7467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3270" cy="746760"/>
                          </a:xfrm>
                          <a:prstGeom prst="rect">
                            <a:avLst/>
                          </a:prstGeom>
                        </pic:spPr>
                      </pic:pic>
                    </a:graphicData>
                  </a:graphic>
                </wp:inline>
              </w:drawing>
            </w:r>
          </w:p>
        </w:tc>
        <w:tc>
          <w:tcPr>
            <w:tcW w:w="425" w:type="dxa"/>
            <w:tcBorders>
              <w:top w:val="nil"/>
              <w:left w:val="double" w:sz="4" w:space="0" w:color="auto"/>
              <w:bottom w:val="nil"/>
              <w:right w:val="double" w:sz="4" w:space="0" w:color="auto"/>
            </w:tcBorders>
          </w:tcPr>
          <w:p w:rsidR="001F26C4" w:rsidRDefault="001F26C4" w:rsidP="005724BD">
            <w:pPr>
              <w:bidi/>
              <w:jc w:val="center"/>
              <w:rPr>
                <w:rFonts w:cs="Arabic Typesetting"/>
                <w:sz w:val="40"/>
                <w:szCs w:val="40"/>
                <w:rtl/>
              </w:rPr>
            </w:pPr>
          </w:p>
        </w:tc>
        <w:tc>
          <w:tcPr>
            <w:tcW w:w="1701" w:type="dxa"/>
            <w:tcBorders>
              <w:top w:val="double" w:sz="4" w:space="0" w:color="auto"/>
              <w:left w:val="double" w:sz="4" w:space="0" w:color="auto"/>
              <w:bottom w:val="double" w:sz="4" w:space="0" w:color="auto"/>
              <w:right w:val="double" w:sz="4" w:space="0" w:color="auto"/>
            </w:tcBorders>
            <w:vAlign w:val="center"/>
          </w:tcPr>
          <w:p w:rsidR="001F26C4" w:rsidRDefault="00735EBE" w:rsidP="009A70CC">
            <w:pPr>
              <w:bidi/>
              <w:jc w:val="center"/>
              <w:rPr>
                <w:rFonts w:cs="Arabic Typesetting"/>
                <w:sz w:val="40"/>
                <w:szCs w:val="40"/>
                <w:rtl/>
              </w:rPr>
            </w:pPr>
            <w:r>
              <w:rPr>
                <w:noProof/>
                <w:lang w:eastAsia="fr-FR"/>
              </w:rPr>
              <w:drawing>
                <wp:inline distT="0" distB="0" distL="0" distR="0" wp14:anchorId="5C85CF65" wp14:editId="5617FDBD">
                  <wp:extent cx="942975" cy="88392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975" cy="883920"/>
                          </a:xfrm>
                          <a:prstGeom prst="rect">
                            <a:avLst/>
                          </a:prstGeom>
                        </pic:spPr>
                      </pic:pic>
                    </a:graphicData>
                  </a:graphic>
                </wp:inline>
              </w:drawing>
            </w:r>
          </w:p>
        </w:tc>
        <w:tc>
          <w:tcPr>
            <w:tcW w:w="425" w:type="dxa"/>
            <w:tcBorders>
              <w:top w:val="nil"/>
              <w:left w:val="double" w:sz="4" w:space="0" w:color="auto"/>
              <w:bottom w:val="nil"/>
              <w:right w:val="double" w:sz="4" w:space="0" w:color="auto"/>
            </w:tcBorders>
          </w:tcPr>
          <w:p w:rsidR="001F26C4" w:rsidRDefault="001F26C4" w:rsidP="005724BD">
            <w:pPr>
              <w:bidi/>
              <w:jc w:val="center"/>
              <w:rPr>
                <w:rFonts w:cs="Arabic Typesetting"/>
                <w:sz w:val="40"/>
                <w:szCs w:val="40"/>
                <w:rtl/>
              </w:rPr>
            </w:pPr>
          </w:p>
        </w:tc>
        <w:tc>
          <w:tcPr>
            <w:tcW w:w="1560" w:type="dxa"/>
            <w:tcBorders>
              <w:top w:val="double" w:sz="4" w:space="0" w:color="auto"/>
              <w:left w:val="double" w:sz="4" w:space="0" w:color="auto"/>
              <w:bottom w:val="double" w:sz="4" w:space="0" w:color="auto"/>
              <w:right w:val="double" w:sz="4" w:space="0" w:color="auto"/>
            </w:tcBorders>
          </w:tcPr>
          <w:p w:rsidR="001F26C4" w:rsidRDefault="00412BA0" w:rsidP="005724BD">
            <w:pPr>
              <w:bidi/>
              <w:jc w:val="center"/>
              <w:rPr>
                <w:rFonts w:cs="Arabic Typesetting"/>
                <w:sz w:val="40"/>
                <w:szCs w:val="40"/>
                <w:rtl/>
                <w:lang w:bidi="ar-DZ"/>
              </w:rPr>
            </w:pPr>
            <w:r>
              <w:rPr>
                <w:noProof/>
                <w:lang w:eastAsia="fr-FR"/>
              </w:rPr>
              <w:drawing>
                <wp:inline distT="0" distB="0" distL="0" distR="0" wp14:anchorId="00F6AF2D" wp14:editId="3DFD505E">
                  <wp:extent cx="853440" cy="84582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440" cy="845820"/>
                          </a:xfrm>
                          <a:prstGeom prst="rect">
                            <a:avLst/>
                          </a:prstGeom>
                        </pic:spPr>
                      </pic:pic>
                    </a:graphicData>
                  </a:graphic>
                </wp:inline>
              </w:drawing>
            </w:r>
          </w:p>
        </w:tc>
      </w:tr>
      <w:tr w:rsidR="00D678C4" w:rsidTr="00424895">
        <w:tc>
          <w:tcPr>
            <w:tcW w:w="1477" w:type="dxa"/>
            <w:tcBorders>
              <w:top w:val="double" w:sz="4" w:space="0" w:color="auto"/>
              <w:left w:val="nil"/>
              <w:bottom w:val="double" w:sz="4" w:space="0" w:color="auto"/>
              <w:right w:val="nil"/>
            </w:tcBorders>
          </w:tcPr>
          <w:p w:rsidR="001F26C4" w:rsidRPr="00D678C4" w:rsidRDefault="001F26C4" w:rsidP="005724BD">
            <w:pPr>
              <w:bidi/>
              <w:jc w:val="center"/>
              <w:rPr>
                <w:rFonts w:cs="Arabic Typesetting"/>
                <w:sz w:val="10"/>
                <w:szCs w:val="10"/>
                <w:rtl/>
              </w:rPr>
            </w:pPr>
          </w:p>
        </w:tc>
        <w:tc>
          <w:tcPr>
            <w:tcW w:w="308" w:type="dxa"/>
            <w:tcBorders>
              <w:top w:val="nil"/>
              <w:left w:val="nil"/>
              <w:bottom w:val="nil"/>
              <w:right w:val="nil"/>
            </w:tcBorders>
          </w:tcPr>
          <w:p w:rsidR="001F26C4" w:rsidRPr="00D678C4" w:rsidRDefault="001F26C4" w:rsidP="005724BD">
            <w:pPr>
              <w:bidi/>
              <w:jc w:val="center"/>
              <w:rPr>
                <w:rFonts w:cs="Arabic Typesetting"/>
                <w:sz w:val="10"/>
                <w:szCs w:val="10"/>
                <w:rtl/>
              </w:rPr>
            </w:pPr>
          </w:p>
        </w:tc>
        <w:tc>
          <w:tcPr>
            <w:tcW w:w="1276" w:type="dxa"/>
            <w:tcBorders>
              <w:top w:val="double" w:sz="4" w:space="0" w:color="auto"/>
              <w:left w:val="nil"/>
              <w:bottom w:val="double" w:sz="4" w:space="0" w:color="auto"/>
              <w:right w:val="nil"/>
            </w:tcBorders>
          </w:tcPr>
          <w:p w:rsidR="001F26C4" w:rsidRPr="00D678C4" w:rsidRDefault="001F26C4" w:rsidP="005724BD">
            <w:pPr>
              <w:bidi/>
              <w:jc w:val="center"/>
              <w:rPr>
                <w:rFonts w:cs="Arabic Typesetting"/>
                <w:sz w:val="10"/>
                <w:szCs w:val="10"/>
                <w:rtl/>
              </w:rPr>
            </w:pPr>
          </w:p>
        </w:tc>
        <w:tc>
          <w:tcPr>
            <w:tcW w:w="283" w:type="dxa"/>
            <w:tcBorders>
              <w:top w:val="nil"/>
              <w:left w:val="nil"/>
              <w:bottom w:val="nil"/>
              <w:right w:val="nil"/>
            </w:tcBorders>
          </w:tcPr>
          <w:p w:rsidR="001F26C4" w:rsidRPr="00D678C4" w:rsidRDefault="001F26C4" w:rsidP="005724BD">
            <w:pPr>
              <w:bidi/>
              <w:jc w:val="center"/>
              <w:rPr>
                <w:rFonts w:cs="Arabic Typesetting"/>
                <w:sz w:val="10"/>
                <w:szCs w:val="10"/>
                <w:rtl/>
              </w:rPr>
            </w:pPr>
          </w:p>
        </w:tc>
        <w:tc>
          <w:tcPr>
            <w:tcW w:w="1418" w:type="dxa"/>
            <w:tcBorders>
              <w:top w:val="double" w:sz="4" w:space="0" w:color="auto"/>
              <w:left w:val="nil"/>
              <w:bottom w:val="double" w:sz="4" w:space="0" w:color="auto"/>
              <w:right w:val="nil"/>
            </w:tcBorders>
          </w:tcPr>
          <w:p w:rsidR="001F26C4" w:rsidRPr="00D678C4" w:rsidRDefault="001F26C4" w:rsidP="005724BD">
            <w:pPr>
              <w:bidi/>
              <w:jc w:val="center"/>
              <w:rPr>
                <w:rFonts w:cs="Arabic Typesetting"/>
                <w:sz w:val="10"/>
                <w:szCs w:val="10"/>
                <w:rtl/>
              </w:rPr>
            </w:pPr>
          </w:p>
        </w:tc>
        <w:tc>
          <w:tcPr>
            <w:tcW w:w="425" w:type="dxa"/>
            <w:tcBorders>
              <w:top w:val="nil"/>
              <w:left w:val="nil"/>
              <w:bottom w:val="nil"/>
              <w:right w:val="nil"/>
            </w:tcBorders>
          </w:tcPr>
          <w:p w:rsidR="001F26C4" w:rsidRPr="00D678C4" w:rsidRDefault="001F26C4" w:rsidP="005724BD">
            <w:pPr>
              <w:bidi/>
              <w:jc w:val="center"/>
              <w:rPr>
                <w:rFonts w:cs="Arabic Typesetting"/>
                <w:sz w:val="10"/>
                <w:szCs w:val="10"/>
                <w:rtl/>
              </w:rPr>
            </w:pPr>
          </w:p>
        </w:tc>
        <w:tc>
          <w:tcPr>
            <w:tcW w:w="1418" w:type="dxa"/>
            <w:tcBorders>
              <w:top w:val="double" w:sz="4" w:space="0" w:color="auto"/>
              <w:left w:val="nil"/>
              <w:bottom w:val="double" w:sz="4" w:space="0" w:color="auto"/>
              <w:right w:val="nil"/>
            </w:tcBorders>
          </w:tcPr>
          <w:p w:rsidR="001F26C4" w:rsidRPr="00D678C4" w:rsidRDefault="001F26C4" w:rsidP="005724BD">
            <w:pPr>
              <w:bidi/>
              <w:jc w:val="center"/>
              <w:rPr>
                <w:rFonts w:cs="Arabic Typesetting"/>
                <w:sz w:val="10"/>
                <w:szCs w:val="10"/>
                <w:rtl/>
              </w:rPr>
            </w:pPr>
          </w:p>
        </w:tc>
        <w:tc>
          <w:tcPr>
            <w:tcW w:w="425" w:type="dxa"/>
            <w:tcBorders>
              <w:top w:val="nil"/>
              <w:left w:val="nil"/>
              <w:bottom w:val="nil"/>
              <w:right w:val="nil"/>
            </w:tcBorders>
          </w:tcPr>
          <w:p w:rsidR="001F26C4" w:rsidRPr="00D678C4" w:rsidRDefault="001F26C4" w:rsidP="005724BD">
            <w:pPr>
              <w:bidi/>
              <w:jc w:val="center"/>
              <w:rPr>
                <w:rFonts w:cs="Arabic Typesetting"/>
                <w:sz w:val="10"/>
                <w:szCs w:val="10"/>
                <w:rtl/>
              </w:rPr>
            </w:pPr>
          </w:p>
        </w:tc>
        <w:tc>
          <w:tcPr>
            <w:tcW w:w="1701" w:type="dxa"/>
            <w:tcBorders>
              <w:top w:val="double" w:sz="4" w:space="0" w:color="auto"/>
              <w:left w:val="nil"/>
              <w:bottom w:val="double" w:sz="4" w:space="0" w:color="auto"/>
              <w:right w:val="nil"/>
            </w:tcBorders>
          </w:tcPr>
          <w:p w:rsidR="001F26C4" w:rsidRPr="00D678C4" w:rsidRDefault="001F26C4" w:rsidP="005724BD">
            <w:pPr>
              <w:bidi/>
              <w:jc w:val="center"/>
              <w:rPr>
                <w:rFonts w:cs="Arabic Typesetting"/>
                <w:sz w:val="10"/>
                <w:szCs w:val="10"/>
                <w:rtl/>
              </w:rPr>
            </w:pPr>
          </w:p>
        </w:tc>
        <w:tc>
          <w:tcPr>
            <w:tcW w:w="425" w:type="dxa"/>
            <w:tcBorders>
              <w:top w:val="nil"/>
              <w:left w:val="nil"/>
              <w:bottom w:val="nil"/>
              <w:right w:val="nil"/>
            </w:tcBorders>
          </w:tcPr>
          <w:p w:rsidR="001F26C4" w:rsidRPr="00D678C4" w:rsidRDefault="001F26C4" w:rsidP="005724BD">
            <w:pPr>
              <w:bidi/>
              <w:jc w:val="center"/>
              <w:rPr>
                <w:rFonts w:cs="Arabic Typesetting"/>
                <w:sz w:val="10"/>
                <w:szCs w:val="10"/>
                <w:rtl/>
              </w:rPr>
            </w:pPr>
          </w:p>
        </w:tc>
        <w:tc>
          <w:tcPr>
            <w:tcW w:w="1560" w:type="dxa"/>
            <w:tcBorders>
              <w:top w:val="double" w:sz="4" w:space="0" w:color="auto"/>
              <w:left w:val="nil"/>
              <w:bottom w:val="double" w:sz="4" w:space="0" w:color="auto"/>
              <w:right w:val="nil"/>
            </w:tcBorders>
          </w:tcPr>
          <w:p w:rsidR="001F26C4" w:rsidRPr="00D678C4" w:rsidRDefault="001F26C4" w:rsidP="005724BD">
            <w:pPr>
              <w:bidi/>
              <w:jc w:val="center"/>
              <w:rPr>
                <w:rFonts w:cs="Arabic Typesetting"/>
                <w:sz w:val="10"/>
                <w:szCs w:val="10"/>
                <w:rtl/>
              </w:rPr>
            </w:pPr>
          </w:p>
        </w:tc>
      </w:tr>
      <w:tr w:rsidR="004165AF" w:rsidTr="00424895">
        <w:tc>
          <w:tcPr>
            <w:tcW w:w="1477"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1F26C4" w:rsidRPr="00340A5B" w:rsidRDefault="00824ACA" w:rsidP="009A70CC">
            <w:pPr>
              <w:bidi/>
              <w:jc w:val="center"/>
              <w:rPr>
                <w:rFonts w:cs="Arabic Typesetting"/>
                <w:sz w:val="36"/>
                <w:szCs w:val="36"/>
                <w:rtl/>
              </w:rPr>
            </w:pPr>
            <w:r w:rsidRPr="00340A5B">
              <w:rPr>
                <w:rFonts w:cs="Arabic Typesetting" w:hint="cs"/>
                <w:sz w:val="36"/>
                <w:szCs w:val="36"/>
                <w:rtl/>
              </w:rPr>
              <w:t>كأس</w:t>
            </w:r>
          </w:p>
        </w:tc>
        <w:tc>
          <w:tcPr>
            <w:tcW w:w="308" w:type="dxa"/>
            <w:tcBorders>
              <w:top w:val="nil"/>
              <w:left w:val="double" w:sz="4" w:space="0" w:color="auto"/>
              <w:bottom w:val="nil"/>
              <w:right w:val="double" w:sz="4" w:space="0" w:color="auto"/>
            </w:tcBorders>
            <w:vAlign w:val="center"/>
          </w:tcPr>
          <w:p w:rsidR="001F26C4" w:rsidRPr="00340A5B" w:rsidRDefault="001F26C4" w:rsidP="009A70CC">
            <w:pPr>
              <w:bidi/>
              <w:jc w:val="center"/>
              <w:rPr>
                <w:rFonts w:cs="Arabic Typesetting"/>
                <w:sz w:val="36"/>
                <w:szCs w:val="36"/>
                <w:rtl/>
              </w:rPr>
            </w:pPr>
          </w:p>
        </w:tc>
        <w:tc>
          <w:tcPr>
            <w:tcW w:w="1276"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1F26C4" w:rsidRPr="00340A5B" w:rsidRDefault="00824ACA" w:rsidP="009A70CC">
            <w:pPr>
              <w:bidi/>
              <w:jc w:val="center"/>
              <w:rPr>
                <w:rFonts w:cs="Arabic Typesetting"/>
                <w:sz w:val="36"/>
                <w:szCs w:val="36"/>
                <w:rtl/>
              </w:rPr>
            </w:pPr>
            <w:r w:rsidRPr="00340A5B">
              <w:rPr>
                <w:rFonts w:cs="Arabic Typesetting" w:hint="cs"/>
                <w:sz w:val="36"/>
                <w:szCs w:val="36"/>
                <w:rtl/>
              </w:rPr>
              <w:t>ماء</w:t>
            </w:r>
          </w:p>
        </w:tc>
        <w:tc>
          <w:tcPr>
            <w:tcW w:w="283" w:type="dxa"/>
            <w:tcBorders>
              <w:top w:val="nil"/>
              <w:left w:val="double" w:sz="4" w:space="0" w:color="auto"/>
              <w:bottom w:val="nil"/>
              <w:right w:val="double" w:sz="4" w:space="0" w:color="auto"/>
            </w:tcBorders>
            <w:vAlign w:val="center"/>
          </w:tcPr>
          <w:p w:rsidR="001F26C4" w:rsidRPr="00340A5B" w:rsidRDefault="001F26C4" w:rsidP="009A70CC">
            <w:pPr>
              <w:bidi/>
              <w:jc w:val="center"/>
              <w:rPr>
                <w:rFonts w:cs="Arabic Typesetting"/>
                <w:sz w:val="36"/>
                <w:szCs w:val="36"/>
                <w:rtl/>
              </w:rPr>
            </w:pPr>
          </w:p>
        </w:tc>
        <w:tc>
          <w:tcPr>
            <w:tcW w:w="1418"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1F26C4" w:rsidRPr="00340A5B" w:rsidRDefault="00824ACA" w:rsidP="009A70CC">
            <w:pPr>
              <w:bidi/>
              <w:jc w:val="center"/>
              <w:rPr>
                <w:rFonts w:cs="Arabic Typesetting"/>
                <w:sz w:val="36"/>
                <w:szCs w:val="36"/>
                <w:rtl/>
              </w:rPr>
            </w:pPr>
            <w:r w:rsidRPr="00340A5B">
              <w:rPr>
                <w:rFonts w:cs="Arabic Typesetting" w:hint="cs"/>
                <w:sz w:val="36"/>
                <w:szCs w:val="36"/>
                <w:rtl/>
              </w:rPr>
              <w:t>سكر</w:t>
            </w:r>
          </w:p>
        </w:tc>
        <w:tc>
          <w:tcPr>
            <w:tcW w:w="425" w:type="dxa"/>
            <w:tcBorders>
              <w:top w:val="nil"/>
              <w:left w:val="double" w:sz="4" w:space="0" w:color="auto"/>
              <w:bottom w:val="nil"/>
              <w:right w:val="double" w:sz="4" w:space="0" w:color="auto"/>
            </w:tcBorders>
            <w:vAlign w:val="center"/>
          </w:tcPr>
          <w:p w:rsidR="001F26C4" w:rsidRPr="00340A5B" w:rsidRDefault="001F26C4" w:rsidP="009A70CC">
            <w:pPr>
              <w:bidi/>
              <w:jc w:val="center"/>
              <w:rPr>
                <w:rFonts w:cs="Arabic Typesetting"/>
                <w:sz w:val="36"/>
                <w:szCs w:val="36"/>
                <w:rtl/>
              </w:rPr>
            </w:pPr>
          </w:p>
        </w:tc>
        <w:tc>
          <w:tcPr>
            <w:tcW w:w="1418"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1F26C4" w:rsidRPr="00340A5B" w:rsidRDefault="00824ACA" w:rsidP="009A70CC">
            <w:pPr>
              <w:bidi/>
              <w:jc w:val="center"/>
              <w:rPr>
                <w:rFonts w:cs="Arabic Typesetting"/>
                <w:sz w:val="36"/>
                <w:szCs w:val="36"/>
                <w:rtl/>
              </w:rPr>
            </w:pPr>
            <w:r w:rsidRPr="00340A5B">
              <w:rPr>
                <w:rFonts w:cs="Arabic Typesetting" w:hint="cs"/>
                <w:sz w:val="36"/>
                <w:szCs w:val="36"/>
                <w:rtl/>
              </w:rPr>
              <w:t>أنابيب اختبار</w:t>
            </w:r>
          </w:p>
        </w:tc>
        <w:tc>
          <w:tcPr>
            <w:tcW w:w="425" w:type="dxa"/>
            <w:tcBorders>
              <w:top w:val="nil"/>
              <w:left w:val="double" w:sz="4" w:space="0" w:color="auto"/>
              <w:bottom w:val="nil"/>
              <w:right w:val="double" w:sz="4" w:space="0" w:color="auto"/>
            </w:tcBorders>
            <w:vAlign w:val="center"/>
          </w:tcPr>
          <w:p w:rsidR="001F26C4" w:rsidRPr="00340A5B" w:rsidRDefault="001F26C4" w:rsidP="009A70CC">
            <w:pPr>
              <w:bidi/>
              <w:jc w:val="center"/>
              <w:rPr>
                <w:rFonts w:cs="Arabic Typesetting"/>
                <w:sz w:val="36"/>
                <w:szCs w:val="36"/>
                <w:rtl/>
              </w:rPr>
            </w:pPr>
          </w:p>
        </w:tc>
        <w:tc>
          <w:tcPr>
            <w:tcW w:w="1701"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1F26C4" w:rsidRPr="00340A5B" w:rsidRDefault="00824ACA" w:rsidP="009A70CC">
            <w:pPr>
              <w:bidi/>
              <w:jc w:val="center"/>
              <w:rPr>
                <w:rFonts w:cs="Arabic Typesetting"/>
                <w:sz w:val="36"/>
                <w:szCs w:val="36"/>
                <w:rtl/>
              </w:rPr>
            </w:pPr>
            <w:r w:rsidRPr="00340A5B">
              <w:rPr>
                <w:rFonts w:cs="Arabic Typesetting" w:hint="cs"/>
                <w:sz w:val="36"/>
                <w:szCs w:val="36"/>
                <w:rtl/>
              </w:rPr>
              <w:t>موقد</w:t>
            </w:r>
          </w:p>
        </w:tc>
        <w:tc>
          <w:tcPr>
            <w:tcW w:w="425" w:type="dxa"/>
            <w:tcBorders>
              <w:top w:val="nil"/>
              <w:left w:val="double" w:sz="4" w:space="0" w:color="auto"/>
              <w:bottom w:val="nil"/>
              <w:right w:val="double" w:sz="4" w:space="0" w:color="auto"/>
            </w:tcBorders>
            <w:vAlign w:val="center"/>
          </w:tcPr>
          <w:p w:rsidR="001F26C4" w:rsidRPr="00340A5B" w:rsidRDefault="001F26C4" w:rsidP="009A70CC">
            <w:pPr>
              <w:bidi/>
              <w:jc w:val="center"/>
              <w:rPr>
                <w:rFonts w:cs="Arabic Typesetting"/>
                <w:sz w:val="36"/>
                <w:szCs w:val="36"/>
                <w:rtl/>
              </w:rPr>
            </w:pPr>
          </w:p>
        </w:tc>
        <w:tc>
          <w:tcPr>
            <w:tcW w:w="1560"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1F26C4" w:rsidRPr="00340A5B" w:rsidRDefault="00824ACA" w:rsidP="009A70CC">
            <w:pPr>
              <w:bidi/>
              <w:jc w:val="center"/>
              <w:rPr>
                <w:rFonts w:cs="Arabic Typesetting"/>
                <w:sz w:val="36"/>
                <w:szCs w:val="36"/>
                <w:rtl/>
              </w:rPr>
            </w:pPr>
            <w:r w:rsidRPr="00340A5B">
              <w:rPr>
                <w:rFonts w:cs="Arabic Typesetting" w:hint="cs"/>
                <w:sz w:val="36"/>
                <w:szCs w:val="36"/>
                <w:rtl/>
              </w:rPr>
              <w:t>غطاء زجاجي</w:t>
            </w:r>
          </w:p>
        </w:tc>
      </w:tr>
    </w:tbl>
    <w:p w:rsidR="005724BD" w:rsidRDefault="005724BD" w:rsidP="00F74B2B">
      <w:pPr>
        <w:bidi/>
        <w:spacing w:after="0" w:line="240" w:lineRule="auto"/>
        <w:rPr>
          <w:rFonts w:cs="Arabic Typesetting"/>
          <w:sz w:val="10"/>
          <w:szCs w:val="10"/>
          <w:rtl/>
        </w:rPr>
      </w:pPr>
    </w:p>
    <w:tbl>
      <w:tblPr>
        <w:tblStyle w:val="Grilledutableau"/>
        <w:bidiVisual/>
        <w:tblW w:w="10716" w:type="dxa"/>
        <w:jc w:val="center"/>
        <w:tblLook w:val="04A0" w:firstRow="1" w:lastRow="0" w:firstColumn="1" w:lastColumn="0" w:noHBand="0" w:noVBand="1"/>
      </w:tblPr>
      <w:tblGrid>
        <w:gridCol w:w="1836"/>
        <w:gridCol w:w="462"/>
        <w:gridCol w:w="2112"/>
        <w:gridCol w:w="462"/>
        <w:gridCol w:w="1656"/>
        <w:gridCol w:w="462"/>
        <w:gridCol w:w="1716"/>
        <w:gridCol w:w="462"/>
        <w:gridCol w:w="1548"/>
      </w:tblGrid>
      <w:tr w:rsidR="00F975EC" w:rsidTr="00F975EC">
        <w:trPr>
          <w:jc w:val="center"/>
        </w:trPr>
        <w:tc>
          <w:tcPr>
            <w:tcW w:w="1178" w:type="dxa"/>
            <w:tcBorders>
              <w:top w:val="double" w:sz="4" w:space="0" w:color="auto"/>
              <w:left w:val="double" w:sz="4" w:space="0" w:color="auto"/>
              <w:bottom w:val="double" w:sz="4" w:space="0" w:color="auto"/>
              <w:right w:val="double" w:sz="4" w:space="0" w:color="auto"/>
            </w:tcBorders>
          </w:tcPr>
          <w:p w:rsidR="00824ACA" w:rsidRDefault="00412BA0" w:rsidP="00824ACA">
            <w:pPr>
              <w:bidi/>
              <w:jc w:val="center"/>
              <w:rPr>
                <w:rFonts w:cs="Arabic Typesetting"/>
                <w:sz w:val="40"/>
                <w:szCs w:val="40"/>
                <w:rtl/>
              </w:rPr>
            </w:pPr>
            <w:r>
              <w:rPr>
                <w:noProof/>
                <w:lang w:eastAsia="fr-FR"/>
              </w:rPr>
              <w:drawing>
                <wp:inline distT="0" distB="0" distL="0" distR="0" wp14:anchorId="3D5E1DDD" wp14:editId="1C0D6CD9">
                  <wp:extent cx="1022913" cy="80010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0194" cy="805795"/>
                          </a:xfrm>
                          <a:prstGeom prst="rect">
                            <a:avLst/>
                          </a:prstGeom>
                        </pic:spPr>
                      </pic:pic>
                    </a:graphicData>
                  </a:graphic>
                </wp:inline>
              </w:drawing>
            </w:r>
          </w:p>
        </w:tc>
        <w:tc>
          <w:tcPr>
            <w:tcW w:w="1178" w:type="dxa"/>
            <w:tcBorders>
              <w:top w:val="nil"/>
              <w:left w:val="double" w:sz="4" w:space="0" w:color="auto"/>
              <w:bottom w:val="nil"/>
              <w:right w:val="double" w:sz="4" w:space="0" w:color="auto"/>
            </w:tcBorders>
          </w:tcPr>
          <w:p w:rsidR="00824ACA" w:rsidRDefault="00824ACA" w:rsidP="00824ACA">
            <w:pPr>
              <w:bidi/>
              <w:jc w:val="center"/>
              <w:rPr>
                <w:rFonts w:cs="Arabic Typesetting"/>
                <w:sz w:val="40"/>
                <w:szCs w:val="40"/>
                <w:rtl/>
              </w:rPr>
            </w:pPr>
          </w:p>
        </w:tc>
        <w:tc>
          <w:tcPr>
            <w:tcW w:w="1178" w:type="dxa"/>
            <w:tcBorders>
              <w:top w:val="double" w:sz="4" w:space="0" w:color="auto"/>
              <w:left w:val="double" w:sz="4" w:space="0" w:color="auto"/>
              <w:bottom w:val="double" w:sz="4" w:space="0" w:color="auto"/>
              <w:right w:val="double" w:sz="4" w:space="0" w:color="auto"/>
            </w:tcBorders>
          </w:tcPr>
          <w:p w:rsidR="00824ACA" w:rsidRDefault="00412BA0" w:rsidP="00824ACA">
            <w:pPr>
              <w:bidi/>
              <w:jc w:val="center"/>
              <w:rPr>
                <w:rFonts w:cs="Arabic Typesetting"/>
                <w:sz w:val="40"/>
                <w:szCs w:val="40"/>
                <w:rtl/>
              </w:rPr>
            </w:pPr>
            <w:r>
              <w:rPr>
                <w:noProof/>
                <w:lang w:eastAsia="fr-FR"/>
              </w:rPr>
              <w:drawing>
                <wp:inline distT="0" distB="0" distL="0" distR="0" wp14:anchorId="0CB5AD63" wp14:editId="30C971A7">
                  <wp:extent cx="1204434" cy="7696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6629" cy="777412"/>
                          </a:xfrm>
                          <a:prstGeom prst="rect">
                            <a:avLst/>
                          </a:prstGeom>
                        </pic:spPr>
                      </pic:pic>
                    </a:graphicData>
                  </a:graphic>
                </wp:inline>
              </w:drawing>
            </w:r>
          </w:p>
        </w:tc>
        <w:tc>
          <w:tcPr>
            <w:tcW w:w="1178" w:type="dxa"/>
            <w:tcBorders>
              <w:top w:val="nil"/>
              <w:left w:val="double" w:sz="4" w:space="0" w:color="auto"/>
              <w:bottom w:val="nil"/>
              <w:right w:val="double" w:sz="4" w:space="0" w:color="auto"/>
            </w:tcBorders>
          </w:tcPr>
          <w:p w:rsidR="00824ACA" w:rsidRDefault="00824ACA" w:rsidP="00824ACA">
            <w:pPr>
              <w:bidi/>
              <w:jc w:val="center"/>
              <w:rPr>
                <w:rFonts w:cs="Arabic Typesetting"/>
                <w:sz w:val="40"/>
                <w:szCs w:val="40"/>
                <w:rtl/>
              </w:rPr>
            </w:pPr>
          </w:p>
        </w:tc>
        <w:tc>
          <w:tcPr>
            <w:tcW w:w="1178" w:type="dxa"/>
            <w:tcBorders>
              <w:top w:val="double" w:sz="4" w:space="0" w:color="auto"/>
              <w:left w:val="double" w:sz="4" w:space="0" w:color="auto"/>
              <w:bottom w:val="double" w:sz="4" w:space="0" w:color="auto"/>
              <w:right w:val="double" w:sz="4" w:space="0" w:color="auto"/>
            </w:tcBorders>
          </w:tcPr>
          <w:p w:rsidR="00824ACA" w:rsidRDefault="00412BA0" w:rsidP="00824ACA">
            <w:pPr>
              <w:bidi/>
              <w:jc w:val="center"/>
              <w:rPr>
                <w:rFonts w:cs="Arabic Typesetting"/>
                <w:sz w:val="40"/>
                <w:szCs w:val="40"/>
                <w:rtl/>
              </w:rPr>
            </w:pPr>
            <w:r>
              <w:rPr>
                <w:noProof/>
                <w:lang w:eastAsia="fr-FR"/>
              </w:rPr>
              <w:drawing>
                <wp:inline distT="0" distB="0" distL="0" distR="0" wp14:anchorId="5B83EBEE" wp14:editId="5A108F57">
                  <wp:extent cx="912495" cy="802147"/>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9745" cy="808520"/>
                          </a:xfrm>
                          <a:prstGeom prst="rect">
                            <a:avLst/>
                          </a:prstGeom>
                        </pic:spPr>
                      </pic:pic>
                    </a:graphicData>
                  </a:graphic>
                </wp:inline>
              </w:drawing>
            </w:r>
          </w:p>
        </w:tc>
        <w:tc>
          <w:tcPr>
            <w:tcW w:w="1179" w:type="dxa"/>
            <w:tcBorders>
              <w:top w:val="nil"/>
              <w:left w:val="double" w:sz="4" w:space="0" w:color="auto"/>
              <w:bottom w:val="nil"/>
              <w:right w:val="double" w:sz="4" w:space="0" w:color="auto"/>
            </w:tcBorders>
          </w:tcPr>
          <w:p w:rsidR="00824ACA" w:rsidRDefault="00824ACA" w:rsidP="00824ACA">
            <w:pPr>
              <w:bidi/>
              <w:jc w:val="center"/>
              <w:rPr>
                <w:rFonts w:cs="Arabic Typesetting"/>
                <w:sz w:val="40"/>
                <w:szCs w:val="40"/>
                <w:rtl/>
              </w:rPr>
            </w:pPr>
          </w:p>
        </w:tc>
        <w:tc>
          <w:tcPr>
            <w:tcW w:w="1179" w:type="dxa"/>
            <w:tcBorders>
              <w:top w:val="double" w:sz="4" w:space="0" w:color="auto"/>
              <w:left w:val="double" w:sz="4" w:space="0" w:color="auto"/>
              <w:bottom w:val="double" w:sz="4" w:space="0" w:color="auto"/>
              <w:right w:val="double" w:sz="4" w:space="0" w:color="auto"/>
            </w:tcBorders>
          </w:tcPr>
          <w:p w:rsidR="00824ACA" w:rsidRDefault="00F975EC" w:rsidP="00824ACA">
            <w:pPr>
              <w:bidi/>
              <w:jc w:val="center"/>
              <w:rPr>
                <w:rFonts w:cs="Arabic Typesetting"/>
                <w:sz w:val="40"/>
                <w:szCs w:val="40"/>
                <w:rtl/>
              </w:rPr>
            </w:pPr>
            <w:r>
              <w:rPr>
                <w:noProof/>
                <w:lang w:eastAsia="fr-FR"/>
              </w:rPr>
              <w:drawing>
                <wp:inline distT="0" distB="0" distL="0" distR="0" wp14:anchorId="7E6AF9A6" wp14:editId="38A5AA61">
                  <wp:extent cx="951681" cy="777240"/>
                  <wp:effectExtent l="0" t="0" r="127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3163" cy="794785"/>
                          </a:xfrm>
                          <a:prstGeom prst="rect">
                            <a:avLst/>
                          </a:prstGeom>
                        </pic:spPr>
                      </pic:pic>
                    </a:graphicData>
                  </a:graphic>
                </wp:inline>
              </w:drawing>
            </w:r>
          </w:p>
        </w:tc>
        <w:tc>
          <w:tcPr>
            <w:tcW w:w="1179" w:type="dxa"/>
            <w:tcBorders>
              <w:top w:val="nil"/>
              <w:left w:val="double" w:sz="4" w:space="0" w:color="auto"/>
              <w:bottom w:val="nil"/>
              <w:right w:val="double" w:sz="4" w:space="0" w:color="auto"/>
            </w:tcBorders>
          </w:tcPr>
          <w:p w:rsidR="00824ACA" w:rsidRDefault="00824ACA" w:rsidP="00824ACA">
            <w:pPr>
              <w:bidi/>
              <w:jc w:val="center"/>
              <w:rPr>
                <w:rFonts w:cs="Arabic Typesetting"/>
                <w:sz w:val="40"/>
                <w:szCs w:val="40"/>
                <w:rtl/>
              </w:rPr>
            </w:pPr>
          </w:p>
        </w:tc>
        <w:tc>
          <w:tcPr>
            <w:tcW w:w="1289" w:type="dxa"/>
            <w:tcBorders>
              <w:top w:val="double" w:sz="4" w:space="0" w:color="auto"/>
              <w:left w:val="double" w:sz="4" w:space="0" w:color="auto"/>
              <w:bottom w:val="double" w:sz="4" w:space="0" w:color="auto"/>
              <w:right w:val="double" w:sz="4" w:space="0" w:color="auto"/>
            </w:tcBorders>
          </w:tcPr>
          <w:p w:rsidR="00824ACA" w:rsidRDefault="00F975EC" w:rsidP="00824ACA">
            <w:pPr>
              <w:bidi/>
              <w:jc w:val="center"/>
              <w:rPr>
                <w:rFonts w:cs="Arabic Typesetting"/>
                <w:sz w:val="40"/>
                <w:szCs w:val="40"/>
                <w:rtl/>
              </w:rPr>
            </w:pPr>
            <w:r>
              <w:rPr>
                <w:noProof/>
                <w:lang w:eastAsia="fr-FR"/>
              </w:rPr>
              <w:drawing>
                <wp:inline distT="0" distB="0" distL="0" distR="0" wp14:anchorId="541C253E" wp14:editId="7B6C1EB7">
                  <wp:extent cx="845820" cy="75026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4472" cy="757941"/>
                          </a:xfrm>
                          <a:prstGeom prst="rect">
                            <a:avLst/>
                          </a:prstGeom>
                        </pic:spPr>
                      </pic:pic>
                    </a:graphicData>
                  </a:graphic>
                </wp:inline>
              </w:drawing>
            </w:r>
          </w:p>
        </w:tc>
      </w:tr>
      <w:tr w:rsidR="00F975EC" w:rsidTr="00F975EC">
        <w:trPr>
          <w:jc w:val="center"/>
        </w:trPr>
        <w:tc>
          <w:tcPr>
            <w:tcW w:w="1178" w:type="dxa"/>
            <w:tcBorders>
              <w:top w:val="double" w:sz="4" w:space="0" w:color="auto"/>
              <w:left w:val="nil"/>
              <w:bottom w:val="double" w:sz="4" w:space="0" w:color="auto"/>
              <w:right w:val="nil"/>
            </w:tcBorders>
          </w:tcPr>
          <w:p w:rsidR="00824ACA" w:rsidRPr="00F975EC" w:rsidRDefault="00824ACA" w:rsidP="00824ACA">
            <w:pPr>
              <w:bidi/>
              <w:jc w:val="center"/>
              <w:rPr>
                <w:rFonts w:cs="Arabic Typesetting"/>
                <w:sz w:val="10"/>
                <w:szCs w:val="10"/>
                <w:rtl/>
              </w:rPr>
            </w:pPr>
          </w:p>
        </w:tc>
        <w:tc>
          <w:tcPr>
            <w:tcW w:w="1178" w:type="dxa"/>
            <w:tcBorders>
              <w:top w:val="nil"/>
              <w:left w:val="nil"/>
              <w:bottom w:val="nil"/>
              <w:right w:val="nil"/>
            </w:tcBorders>
          </w:tcPr>
          <w:p w:rsidR="00824ACA" w:rsidRPr="00F975EC" w:rsidRDefault="00824ACA" w:rsidP="00824ACA">
            <w:pPr>
              <w:bidi/>
              <w:jc w:val="center"/>
              <w:rPr>
                <w:rFonts w:cs="Arabic Typesetting"/>
                <w:sz w:val="10"/>
                <w:szCs w:val="10"/>
                <w:rtl/>
              </w:rPr>
            </w:pPr>
          </w:p>
        </w:tc>
        <w:tc>
          <w:tcPr>
            <w:tcW w:w="1178" w:type="dxa"/>
            <w:tcBorders>
              <w:top w:val="double" w:sz="4" w:space="0" w:color="auto"/>
              <w:left w:val="nil"/>
              <w:bottom w:val="double" w:sz="4" w:space="0" w:color="auto"/>
              <w:right w:val="nil"/>
            </w:tcBorders>
          </w:tcPr>
          <w:p w:rsidR="00824ACA" w:rsidRPr="00F975EC" w:rsidRDefault="00824ACA" w:rsidP="00824ACA">
            <w:pPr>
              <w:bidi/>
              <w:jc w:val="center"/>
              <w:rPr>
                <w:rFonts w:cs="Arabic Typesetting"/>
                <w:sz w:val="10"/>
                <w:szCs w:val="10"/>
                <w:rtl/>
              </w:rPr>
            </w:pPr>
          </w:p>
        </w:tc>
        <w:tc>
          <w:tcPr>
            <w:tcW w:w="1178" w:type="dxa"/>
            <w:tcBorders>
              <w:top w:val="nil"/>
              <w:left w:val="nil"/>
              <w:bottom w:val="nil"/>
              <w:right w:val="nil"/>
            </w:tcBorders>
          </w:tcPr>
          <w:p w:rsidR="00824ACA" w:rsidRPr="00F975EC" w:rsidRDefault="00824ACA" w:rsidP="00824ACA">
            <w:pPr>
              <w:bidi/>
              <w:jc w:val="center"/>
              <w:rPr>
                <w:rFonts w:cs="Arabic Typesetting"/>
                <w:sz w:val="10"/>
                <w:szCs w:val="10"/>
                <w:rtl/>
              </w:rPr>
            </w:pPr>
          </w:p>
        </w:tc>
        <w:tc>
          <w:tcPr>
            <w:tcW w:w="1178" w:type="dxa"/>
            <w:tcBorders>
              <w:top w:val="double" w:sz="4" w:space="0" w:color="auto"/>
              <w:left w:val="nil"/>
              <w:bottom w:val="double" w:sz="4" w:space="0" w:color="auto"/>
              <w:right w:val="nil"/>
            </w:tcBorders>
          </w:tcPr>
          <w:p w:rsidR="00824ACA" w:rsidRPr="00F975EC" w:rsidRDefault="00824ACA" w:rsidP="00824ACA">
            <w:pPr>
              <w:bidi/>
              <w:jc w:val="center"/>
              <w:rPr>
                <w:rFonts w:cs="Arabic Typesetting"/>
                <w:sz w:val="10"/>
                <w:szCs w:val="10"/>
                <w:rtl/>
              </w:rPr>
            </w:pPr>
          </w:p>
        </w:tc>
        <w:tc>
          <w:tcPr>
            <w:tcW w:w="1179" w:type="dxa"/>
            <w:tcBorders>
              <w:top w:val="nil"/>
              <w:left w:val="nil"/>
              <w:bottom w:val="nil"/>
              <w:right w:val="nil"/>
            </w:tcBorders>
          </w:tcPr>
          <w:p w:rsidR="00824ACA" w:rsidRPr="00F975EC" w:rsidRDefault="00824ACA" w:rsidP="00824ACA">
            <w:pPr>
              <w:bidi/>
              <w:jc w:val="center"/>
              <w:rPr>
                <w:rFonts w:cs="Arabic Typesetting"/>
                <w:sz w:val="10"/>
                <w:szCs w:val="10"/>
                <w:rtl/>
              </w:rPr>
            </w:pPr>
          </w:p>
        </w:tc>
        <w:tc>
          <w:tcPr>
            <w:tcW w:w="1179" w:type="dxa"/>
            <w:tcBorders>
              <w:top w:val="double" w:sz="4" w:space="0" w:color="auto"/>
              <w:left w:val="nil"/>
              <w:bottom w:val="double" w:sz="4" w:space="0" w:color="auto"/>
              <w:right w:val="nil"/>
            </w:tcBorders>
          </w:tcPr>
          <w:p w:rsidR="00824ACA" w:rsidRPr="00F975EC" w:rsidRDefault="00824ACA" w:rsidP="00824ACA">
            <w:pPr>
              <w:bidi/>
              <w:jc w:val="center"/>
              <w:rPr>
                <w:rFonts w:cs="Arabic Typesetting"/>
                <w:sz w:val="10"/>
                <w:szCs w:val="10"/>
                <w:rtl/>
              </w:rPr>
            </w:pPr>
          </w:p>
        </w:tc>
        <w:tc>
          <w:tcPr>
            <w:tcW w:w="1179" w:type="dxa"/>
            <w:tcBorders>
              <w:top w:val="nil"/>
              <w:left w:val="nil"/>
              <w:bottom w:val="nil"/>
              <w:right w:val="nil"/>
            </w:tcBorders>
          </w:tcPr>
          <w:p w:rsidR="00824ACA" w:rsidRPr="00F975EC" w:rsidRDefault="00824ACA" w:rsidP="00824ACA">
            <w:pPr>
              <w:bidi/>
              <w:jc w:val="center"/>
              <w:rPr>
                <w:rFonts w:cs="Arabic Typesetting"/>
                <w:sz w:val="10"/>
                <w:szCs w:val="10"/>
                <w:rtl/>
              </w:rPr>
            </w:pPr>
          </w:p>
        </w:tc>
        <w:tc>
          <w:tcPr>
            <w:tcW w:w="1289" w:type="dxa"/>
            <w:tcBorders>
              <w:top w:val="double" w:sz="4" w:space="0" w:color="auto"/>
              <w:left w:val="nil"/>
              <w:bottom w:val="double" w:sz="4" w:space="0" w:color="auto"/>
              <w:right w:val="nil"/>
            </w:tcBorders>
          </w:tcPr>
          <w:p w:rsidR="00824ACA" w:rsidRPr="00F975EC" w:rsidRDefault="00824ACA" w:rsidP="00824ACA">
            <w:pPr>
              <w:bidi/>
              <w:jc w:val="center"/>
              <w:rPr>
                <w:rFonts w:cs="Arabic Typesetting"/>
                <w:sz w:val="10"/>
                <w:szCs w:val="10"/>
                <w:rtl/>
              </w:rPr>
            </w:pPr>
          </w:p>
        </w:tc>
      </w:tr>
      <w:tr w:rsidR="00F975EC" w:rsidTr="00F975EC">
        <w:trPr>
          <w:jc w:val="center"/>
        </w:trPr>
        <w:tc>
          <w:tcPr>
            <w:tcW w:w="1178"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24ACA" w:rsidRPr="00340A5B" w:rsidRDefault="00824ACA" w:rsidP="00824ACA">
            <w:pPr>
              <w:bidi/>
              <w:jc w:val="center"/>
              <w:rPr>
                <w:rFonts w:cs="Arabic Typesetting"/>
                <w:sz w:val="36"/>
                <w:szCs w:val="36"/>
                <w:rtl/>
              </w:rPr>
            </w:pPr>
            <w:proofErr w:type="spellStart"/>
            <w:r w:rsidRPr="00340A5B">
              <w:rPr>
                <w:rFonts w:cs="Arabic Typesetting" w:hint="cs"/>
                <w:sz w:val="36"/>
                <w:szCs w:val="36"/>
                <w:rtl/>
              </w:rPr>
              <w:t>بيشر</w:t>
            </w:r>
            <w:proofErr w:type="spellEnd"/>
          </w:p>
        </w:tc>
        <w:tc>
          <w:tcPr>
            <w:tcW w:w="1178" w:type="dxa"/>
            <w:tcBorders>
              <w:top w:val="nil"/>
              <w:left w:val="double" w:sz="4" w:space="0" w:color="auto"/>
              <w:bottom w:val="nil"/>
              <w:right w:val="double" w:sz="4" w:space="0" w:color="auto"/>
            </w:tcBorders>
          </w:tcPr>
          <w:p w:rsidR="00824ACA" w:rsidRPr="00340A5B" w:rsidRDefault="00824ACA" w:rsidP="00824ACA">
            <w:pPr>
              <w:bidi/>
              <w:jc w:val="center"/>
              <w:rPr>
                <w:rFonts w:cs="Arabic Typesetting"/>
                <w:sz w:val="36"/>
                <w:szCs w:val="36"/>
                <w:rtl/>
              </w:rPr>
            </w:pPr>
          </w:p>
        </w:tc>
        <w:tc>
          <w:tcPr>
            <w:tcW w:w="1178"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24ACA" w:rsidRPr="00340A5B" w:rsidRDefault="00824ACA" w:rsidP="00824ACA">
            <w:pPr>
              <w:bidi/>
              <w:jc w:val="center"/>
              <w:rPr>
                <w:rFonts w:cs="Arabic Typesetting"/>
                <w:sz w:val="36"/>
                <w:szCs w:val="36"/>
                <w:rtl/>
              </w:rPr>
            </w:pPr>
            <w:r w:rsidRPr="00340A5B">
              <w:rPr>
                <w:rFonts w:cs="Arabic Typesetting" w:hint="cs"/>
                <w:sz w:val="36"/>
                <w:szCs w:val="36"/>
                <w:rtl/>
              </w:rPr>
              <w:t>قطع جليد</w:t>
            </w:r>
          </w:p>
        </w:tc>
        <w:tc>
          <w:tcPr>
            <w:tcW w:w="1178" w:type="dxa"/>
            <w:tcBorders>
              <w:top w:val="nil"/>
              <w:left w:val="double" w:sz="4" w:space="0" w:color="auto"/>
              <w:bottom w:val="nil"/>
              <w:right w:val="double" w:sz="4" w:space="0" w:color="auto"/>
            </w:tcBorders>
          </w:tcPr>
          <w:p w:rsidR="00824ACA" w:rsidRPr="00340A5B" w:rsidRDefault="00824ACA" w:rsidP="00824ACA">
            <w:pPr>
              <w:bidi/>
              <w:jc w:val="center"/>
              <w:rPr>
                <w:rFonts w:cs="Arabic Typesetting"/>
                <w:sz w:val="36"/>
                <w:szCs w:val="36"/>
                <w:rtl/>
              </w:rPr>
            </w:pPr>
          </w:p>
        </w:tc>
        <w:tc>
          <w:tcPr>
            <w:tcW w:w="1178"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24ACA" w:rsidRPr="00340A5B" w:rsidRDefault="00824ACA" w:rsidP="00824ACA">
            <w:pPr>
              <w:bidi/>
              <w:jc w:val="center"/>
              <w:rPr>
                <w:rFonts w:cs="Arabic Typesetting"/>
                <w:sz w:val="36"/>
                <w:szCs w:val="36"/>
                <w:rtl/>
              </w:rPr>
            </w:pPr>
            <w:r w:rsidRPr="00340A5B">
              <w:rPr>
                <w:rFonts w:cs="Arabic Typesetting" w:hint="cs"/>
                <w:sz w:val="36"/>
                <w:szCs w:val="36"/>
                <w:rtl/>
              </w:rPr>
              <w:t>كبريت</w:t>
            </w:r>
          </w:p>
        </w:tc>
        <w:tc>
          <w:tcPr>
            <w:tcW w:w="1179" w:type="dxa"/>
            <w:tcBorders>
              <w:top w:val="nil"/>
              <w:left w:val="double" w:sz="4" w:space="0" w:color="auto"/>
              <w:bottom w:val="nil"/>
              <w:right w:val="double" w:sz="4" w:space="0" w:color="auto"/>
            </w:tcBorders>
          </w:tcPr>
          <w:p w:rsidR="00824ACA" w:rsidRPr="00340A5B" w:rsidRDefault="00824ACA" w:rsidP="00824ACA">
            <w:pPr>
              <w:bidi/>
              <w:jc w:val="center"/>
              <w:rPr>
                <w:rFonts w:cs="Arabic Typesetting"/>
                <w:sz w:val="36"/>
                <w:szCs w:val="36"/>
                <w:rtl/>
              </w:rPr>
            </w:pPr>
          </w:p>
        </w:tc>
        <w:tc>
          <w:tcPr>
            <w:tcW w:w="1179"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24ACA" w:rsidRPr="00340A5B" w:rsidRDefault="00824ACA" w:rsidP="00824ACA">
            <w:pPr>
              <w:bidi/>
              <w:jc w:val="center"/>
              <w:rPr>
                <w:rFonts w:cs="Arabic Typesetting"/>
                <w:sz w:val="36"/>
                <w:szCs w:val="36"/>
                <w:rtl/>
              </w:rPr>
            </w:pPr>
            <w:r w:rsidRPr="00340A5B">
              <w:rPr>
                <w:rFonts w:cs="Arabic Typesetting" w:hint="cs"/>
                <w:sz w:val="36"/>
                <w:szCs w:val="36"/>
                <w:rtl/>
              </w:rPr>
              <w:t>برادة حديد</w:t>
            </w:r>
          </w:p>
        </w:tc>
        <w:tc>
          <w:tcPr>
            <w:tcW w:w="1179" w:type="dxa"/>
            <w:tcBorders>
              <w:top w:val="nil"/>
              <w:left w:val="double" w:sz="4" w:space="0" w:color="auto"/>
              <w:bottom w:val="nil"/>
              <w:right w:val="double" w:sz="4" w:space="0" w:color="auto"/>
            </w:tcBorders>
          </w:tcPr>
          <w:p w:rsidR="00824ACA" w:rsidRPr="00340A5B" w:rsidRDefault="00824ACA" w:rsidP="00824ACA">
            <w:pPr>
              <w:bidi/>
              <w:jc w:val="center"/>
              <w:rPr>
                <w:rFonts w:cs="Arabic Typesetting"/>
                <w:sz w:val="36"/>
                <w:szCs w:val="36"/>
                <w:rtl/>
              </w:rPr>
            </w:pPr>
          </w:p>
        </w:tc>
        <w:tc>
          <w:tcPr>
            <w:tcW w:w="1289"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24ACA" w:rsidRPr="00340A5B" w:rsidRDefault="00824ACA" w:rsidP="00824ACA">
            <w:pPr>
              <w:bidi/>
              <w:jc w:val="center"/>
              <w:rPr>
                <w:rFonts w:cs="Arabic Typesetting"/>
                <w:sz w:val="36"/>
                <w:szCs w:val="36"/>
                <w:rtl/>
              </w:rPr>
            </w:pPr>
            <w:r w:rsidRPr="00340A5B">
              <w:rPr>
                <w:rFonts w:cs="Arabic Typesetting" w:hint="cs"/>
                <w:sz w:val="36"/>
                <w:szCs w:val="36"/>
                <w:rtl/>
              </w:rPr>
              <w:t>بوتقة</w:t>
            </w:r>
          </w:p>
        </w:tc>
      </w:tr>
    </w:tbl>
    <w:p w:rsidR="00824ACA" w:rsidRPr="00434146" w:rsidRDefault="00824ACA" w:rsidP="00824ACA">
      <w:pPr>
        <w:bidi/>
        <w:spacing w:after="0" w:line="240" w:lineRule="auto"/>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1E1402" w:rsidTr="00434146">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1E1402" w:rsidRDefault="001E1402" w:rsidP="001E1402">
            <w:pPr>
              <w:bidi/>
              <w:jc w:val="center"/>
              <w:rPr>
                <w:rFonts w:cs="Arabic Typesetting"/>
                <w:sz w:val="40"/>
                <w:szCs w:val="40"/>
                <w:rtl/>
              </w:rPr>
            </w:pPr>
            <w:r w:rsidRPr="00340A5B">
              <w:rPr>
                <w:rFonts w:cs="Arabic Typesetting" w:hint="cs"/>
                <w:sz w:val="36"/>
                <w:szCs w:val="36"/>
                <w:rtl/>
              </w:rPr>
              <w:t>سير الوضعية التعليمية التعلمية:</w:t>
            </w:r>
          </w:p>
        </w:tc>
      </w:tr>
    </w:tbl>
    <w:p w:rsidR="001E1402" w:rsidRPr="00434146" w:rsidRDefault="001E1402" w:rsidP="001E1402">
      <w:pPr>
        <w:bidi/>
        <w:spacing w:after="0" w:line="240" w:lineRule="auto"/>
        <w:jc w:val="center"/>
        <w:rPr>
          <w:rFonts w:cs="Arabic Typesetting"/>
          <w:sz w:val="10"/>
          <w:szCs w:val="10"/>
          <w:rtl/>
        </w:rPr>
      </w:pPr>
    </w:p>
    <w:tbl>
      <w:tblPr>
        <w:tblStyle w:val="Grilledutableau"/>
        <w:bidiVisual/>
        <w:tblW w:w="10730" w:type="dxa"/>
        <w:tblLook w:val="04A0" w:firstRow="1" w:lastRow="0" w:firstColumn="1" w:lastColumn="0" w:noHBand="0" w:noVBand="1"/>
      </w:tblPr>
      <w:tblGrid>
        <w:gridCol w:w="8022"/>
        <w:gridCol w:w="284"/>
        <w:gridCol w:w="2424"/>
      </w:tblGrid>
      <w:tr w:rsidR="00835038" w:rsidTr="00434146">
        <w:tc>
          <w:tcPr>
            <w:tcW w:w="8022"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35038" w:rsidRPr="00340A5B" w:rsidRDefault="00835038" w:rsidP="00835038">
            <w:pPr>
              <w:bidi/>
              <w:jc w:val="center"/>
              <w:rPr>
                <w:rFonts w:cs="Arabic Typesetting"/>
                <w:sz w:val="36"/>
                <w:szCs w:val="36"/>
                <w:rtl/>
              </w:rPr>
            </w:pPr>
            <w:r w:rsidRPr="00340A5B">
              <w:rPr>
                <w:rFonts w:cs="Arabic Typesetting" w:hint="cs"/>
                <w:sz w:val="36"/>
                <w:szCs w:val="36"/>
                <w:rtl/>
              </w:rPr>
              <w:t>أنماط من الوضعيات التعلمية:</w:t>
            </w:r>
          </w:p>
        </w:tc>
        <w:tc>
          <w:tcPr>
            <w:tcW w:w="284" w:type="dxa"/>
            <w:tcBorders>
              <w:top w:val="nil"/>
              <w:left w:val="double" w:sz="4" w:space="0" w:color="auto"/>
              <w:bottom w:val="nil"/>
              <w:right w:val="double" w:sz="4" w:space="0" w:color="auto"/>
            </w:tcBorders>
          </w:tcPr>
          <w:p w:rsidR="00835038" w:rsidRPr="00340A5B" w:rsidRDefault="00835038" w:rsidP="00835038">
            <w:pPr>
              <w:bidi/>
              <w:jc w:val="center"/>
              <w:rPr>
                <w:rFonts w:cs="Arabic Typesetting"/>
                <w:sz w:val="36"/>
                <w:szCs w:val="36"/>
                <w:rtl/>
              </w:rPr>
            </w:pPr>
          </w:p>
        </w:tc>
        <w:tc>
          <w:tcPr>
            <w:tcW w:w="2424"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35038" w:rsidRPr="00340A5B" w:rsidRDefault="00835038" w:rsidP="00835038">
            <w:pPr>
              <w:bidi/>
              <w:jc w:val="center"/>
              <w:rPr>
                <w:rFonts w:cs="Arabic Typesetting"/>
                <w:sz w:val="36"/>
                <w:szCs w:val="36"/>
                <w:rtl/>
              </w:rPr>
            </w:pPr>
            <w:r w:rsidRPr="00340A5B">
              <w:rPr>
                <w:rFonts w:cs="Arabic Typesetting" w:hint="cs"/>
                <w:sz w:val="36"/>
                <w:szCs w:val="36"/>
                <w:rtl/>
              </w:rPr>
              <w:t>معايير ومؤشرات الكفاءة</w:t>
            </w:r>
          </w:p>
        </w:tc>
      </w:tr>
    </w:tbl>
    <w:p w:rsidR="00835038" w:rsidRPr="00434146" w:rsidRDefault="00835038" w:rsidP="00835038">
      <w:pPr>
        <w:bidi/>
        <w:spacing w:after="0" w:line="240" w:lineRule="auto"/>
        <w:jc w:val="center"/>
        <w:rPr>
          <w:rFonts w:cs="Arabic Typesetting"/>
          <w:sz w:val="10"/>
          <w:szCs w:val="10"/>
          <w:rtl/>
        </w:rPr>
      </w:pPr>
    </w:p>
    <w:tbl>
      <w:tblPr>
        <w:tblStyle w:val="Grilledutableau"/>
        <w:bidiVisual/>
        <w:tblW w:w="10716" w:type="dxa"/>
        <w:tblLayout w:type="fixed"/>
        <w:tblLook w:val="04A0" w:firstRow="1" w:lastRow="0" w:firstColumn="1" w:lastColumn="0" w:noHBand="0" w:noVBand="1"/>
      </w:tblPr>
      <w:tblGrid>
        <w:gridCol w:w="8022"/>
        <w:gridCol w:w="284"/>
        <w:gridCol w:w="2410"/>
      </w:tblGrid>
      <w:tr w:rsidR="00434146" w:rsidTr="00CE5AC4">
        <w:tc>
          <w:tcPr>
            <w:tcW w:w="8022" w:type="dxa"/>
            <w:tcBorders>
              <w:top w:val="double" w:sz="4" w:space="0" w:color="auto"/>
              <w:left w:val="double" w:sz="4" w:space="0" w:color="auto"/>
              <w:bottom w:val="double" w:sz="4" w:space="0" w:color="auto"/>
              <w:right w:val="double" w:sz="4" w:space="0" w:color="auto"/>
            </w:tcBorders>
          </w:tcPr>
          <w:p w:rsidR="00835038" w:rsidRPr="00340A5B" w:rsidRDefault="00835038" w:rsidP="00CE5AC4">
            <w:pPr>
              <w:shd w:val="clear" w:color="auto" w:fill="D9D9D9" w:themeFill="background1" w:themeFillShade="D9"/>
              <w:bidi/>
              <w:jc w:val="center"/>
              <w:rPr>
                <w:rFonts w:cs="Arabic Typesetting"/>
                <w:color w:val="FF0000"/>
                <w:sz w:val="36"/>
                <w:szCs w:val="36"/>
                <w:u w:val="double" w:color="000000" w:themeColor="text1"/>
                <w:rtl/>
              </w:rPr>
            </w:pPr>
            <w:r w:rsidRPr="00340A5B">
              <w:rPr>
                <w:rFonts w:cs="Arabic Typesetting" w:hint="cs"/>
                <w:color w:val="FF0000"/>
                <w:sz w:val="36"/>
                <w:szCs w:val="36"/>
                <w:u w:val="double" w:color="000000" w:themeColor="text1"/>
                <w:rtl/>
              </w:rPr>
              <w:t>الوضعية الجزئية:</w:t>
            </w:r>
          </w:p>
          <w:p w:rsidR="00835038" w:rsidRPr="00340A5B" w:rsidRDefault="00945077" w:rsidP="00945077">
            <w:pPr>
              <w:bidi/>
              <w:jc w:val="both"/>
              <w:rPr>
                <w:rFonts w:cs="Arabic Typesetting"/>
                <w:sz w:val="36"/>
                <w:szCs w:val="36"/>
                <w:rtl/>
              </w:rPr>
            </w:pPr>
            <w:r w:rsidRPr="00340A5B">
              <w:rPr>
                <w:rFonts w:cs="Arabic Typesetting" w:hint="cs"/>
                <w:sz w:val="36"/>
                <w:szCs w:val="36"/>
                <w:rtl/>
              </w:rPr>
              <w:t>يحبذ أحمد قراءة القرآن بين صلاة المغرب وصلاة العشاء، تفاجأ في إحدى الأيام بانقطاع التيار الكهربائي في ذلك التوقيت ما جعله يبحث عن شمعه ليتمكن من القراءة، بعد اشعال الشمعة لاحظ انصهار مادة الشمع وتحولها إلى سائل ثم في فترة وجيزة ترجع إلى حالتها الص</w:t>
            </w:r>
            <w:r w:rsidR="00B97524" w:rsidRPr="00340A5B">
              <w:rPr>
                <w:rFonts w:cs="Arabic Typesetting" w:hint="cs"/>
                <w:sz w:val="36"/>
                <w:szCs w:val="36"/>
                <w:rtl/>
              </w:rPr>
              <w:t>لبة (الحالة الأولية)</w:t>
            </w:r>
            <w:r w:rsidRPr="00340A5B">
              <w:rPr>
                <w:rFonts w:cs="Arabic Typesetting" w:hint="cs"/>
                <w:sz w:val="36"/>
                <w:szCs w:val="36"/>
                <w:rtl/>
              </w:rPr>
              <w:t xml:space="preserve"> شد انتباهه اختفاء الجزء المحترق من فتيل الشمع.</w:t>
            </w:r>
          </w:p>
          <w:p w:rsidR="00434146" w:rsidRPr="00340A5B" w:rsidRDefault="00945077" w:rsidP="00A869F8">
            <w:pPr>
              <w:pStyle w:val="Paragraphedeliste"/>
              <w:numPr>
                <w:ilvl w:val="0"/>
                <w:numId w:val="2"/>
              </w:numPr>
              <w:bidi/>
              <w:ind w:left="360"/>
              <w:jc w:val="both"/>
              <w:rPr>
                <w:rFonts w:cs="Arabic Typesetting"/>
                <w:color w:val="002060"/>
                <w:sz w:val="36"/>
                <w:szCs w:val="36"/>
              </w:rPr>
            </w:pPr>
            <w:r w:rsidRPr="00340A5B">
              <w:rPr>
                <w:rFonts w:cs="Arabic Typesetting" w:hint="cs"/>
                <w:color w:val="002060"/>
                <w:sz w:val="36"/>
                <w:szCs w:val="36"/>
                <w:rtl/>
              </w:rPr>
              <w:t>حدد التحول الحادث لكل من الشمع والفتيل.</w:t>
            </w:r>
          </w:p>
          <w:p w:rsidR="009A70CC" w:rsidRPr="00945077" w:rsidRDefault="00945077" w:rsidP="00A869F8">
            <w:pPr>
              <w:pStyle w:val="Paragraphedeliste"/>
              <w:numPr>
                <w:ilvl w:val="0"/>
                <w:numId w:val="2"/>
              </w:numPr>
              <w:bidi/>
              <w:ind w:left="360"/>
              <w:jc w:val="both"/>
              <w:rPr>
                <w:rFonts w:cs="Arabic Typesetting"/>
                <w:sz w:val="40"/>
                <w:szCs w:val="40"/>
                <w:rtl/>
              </w:rPr>
            </w:pPr>
            <w:r w:rsidRPr="00340A5B">
              <w:rPr>
                <w:rFonts w:cs="Arabic Typesetting" w:hint="cs"/>
                <w:color w:val="002060"/>
                <w:sz w:val="36"/>
                <w:szCs w:val="36"/>
                <w:rtl/>
              </w:rPr>
              <w:lastRenderedPageBreak/>
              <w:t>ما هو الفرق بين التحولين؟</w:t>
            </w:r>
          </w:p>
        </w:tc>
        <w:tc>
          <w:tcPr>
            <w:tcW w:w="284" w:type="dxa"/>
            <w:tcBorders>
              <w:top w:val="nil"/>
              <w:left w:val="double" w:sz="4" w:space="0" w:color="auto"/>
              <w:bottom w:val="nil"/>
              <w:right w:val="double" w:sz="4" w:space="0" w:color="auto"/>
            </w:tcBorders>
          </w:tcPr>
          <w:p w:rsidR="00835038" w:rsidRDefault="00835038" w:rsidP="001E1402">
            <w:pPr>
              <w:bidi/>
              <w:jc w:val="center"/>
              <w:rPr>
                <w:rFonts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vAlign w:val="center"/>
          </w:tcPr>
          <w:p w:rsidR="00CE5AC4" w:rsidRPr="005572BE" w:rsidRDefault="00CE5AC4" w:rsidP="00A869F8">
            <w:pPr>
              <w:pStyle w:val="Paragraphedeliste"/>
              <w:numPr>
                <w:ilvl w:val="0"/>
                <w:numId w:val="3"/>
              </w:numPr>
              <w:bidi/>
              <w:ind w:left="360"/>
              <w:jc w:val="both"/>
              <w:rPr>
                <w:rFonts w:cs="Arabic Typesetting"/>
                <w:color w:val="0070C0"/>
                <w:sz w:val="36"/>
                <w:szCs w:val="36"/>
              </w:rPr>
            </w:pPr>
            <w:r w:rsidRPr="005572BE">
              <w:rPr>
                <w:rFonts w:cs="Arabic Typesetting" w:hint="cs"/>
                <w:color w:val="0070C0"/>
                <w:sz w:val="36"/>
                <w:szCs w:val="36"/>
                <w:rtl/>
              </w:rPr>
              <w:t>يقرؤون الوضعية.</w:t>
            </w:r>
          </w:p>
          <w:p w:rsidR="00CE5AC4" w:rsidRPr="00CE5AC4" w:rsidRDefault="00CE5AC4" w:rsidP="00A869F8">
            <w:pPr>
              <w:pStyle w:val="Paragraphedeliste"/>
              <w:numPr>
                <w:ilvl w:val="0"/>
                <w:numId w:val="3"/>
              </w:numPr>
              <w:bidi/>
              <w:ind w:left="360"/>
              <w:jc w:val="both"/>
              <w:rPr>
                <w:rFonts w:cs="Arabic Typesetting"/>
                <w:sz w:val="40"/>
                <w:szCs w:val="40"/>
                <w:rtl/>
              </w:rPr>
            </w:pPr>
            <w:r w:rsidRPr="005572BE">
              <w:rPr>
                <w:rFonts w:cs="Arabic Typesetting" w:hint="cs"/>
                <w:color w:val="0070C0"/>
                <w:sz w:val="36"/>
                <w:szCs w:val="36"/>
                <w:rtl/>
              </w:rPr>
              <w:t>يفكرون ثم يقدمون فرضياتهم.</w:t>
            </w:r>
          </w:p>
        </w:tc>
      </w:tr>
    </w:tbl>
    <w:p w:rsidR="009A70CC" w:rsidRPr="00CE5AC4" w:rsidRDefault="009A70CC" w:rsidP="00F975EC">
      <w:pPr>
        <w:bidi/>
        <w:spacing w:after="0" w:line="240" w:lineRule="auto"/>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CE5AC4" w:rsidTr="00CE5AC4">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CE5AC4" w:rsidRDefault="00CE5AC4" w:rsidP="00EF7596">
            <w:pPr>
              <w:bidi/>
              <w:jc w:val="center"/>
              <w:rPr>
                <w:rFonts w:cs="Arabic Typesetting"/>
                <w:sz w:val="40"/>
                <w:szCs w:val="40"/>
                <w:rtl/>
              </w:rPr>
            </w:pPr>
            <w:r w:rsidRPr="00BC0AC8">
              <w:rPr>
                <w:rFonts w:asciiTheme="majorBidi" w:hAnsiTheme="majorBidi" w:cstheme="majorBidi"/>
                <w:sz w:val="24"/>
                <w:szCs w:val="24"/>
                <w:rtl/>
              </w:rPr>
              <w:t>1</w:t>
            </w:r>
            <w:r w:rsidRPr="00BC0AC8">
              <w:rPr>
                <w:rFonts w:cs="Arabic Typesetting" w:hint="cs"/>
                <w:sz w:val="36"/>
                <w:szCs w:val="36"/>
                <w:rtl/>
              </w:rPr>
              <w:t>.</w:t>
            </w:r>
            <w:r>
              <w:rPr>
                <w:rFonts w:cs="Arabic Typesetting" w:hint="cs"/>
                <w:sz w:val="40"/>
                <w:szCs w:val="40"/>
                <w:rtl/>
              </w:rPr>
              <w:t xml:space="preserve"> </w:t>
            </w:r>
            <w:r w:rsidR="00EF7596" w:rsidRPr="00BC0AC8">
              <w:rPr>
                <w:rFonts w:cs="Arabic Typesetting" w:hint="cs"/>
                <w:sz w:val="36"/>
                <w:szCs w:val="36"/>
                <w:rtl/>
              </w:rPr>
              <w:t>التحول الفيزيائي والتحول الكيميائي</w:t>
            </w:r>
            <w:r w:rsidRPr="00BC0AC8">
              <w:rPr>
                <w:rFonts w:cs="Arabic Typesetting" w:hint="cs"/>
                <w:sz w:val="36"/>
                <w:szCs w:val="36"/>
                <w:rtl/>
              </w:rPr>
              <w:t>:</w:t>
            </w:r>
          </w:p>
        </w:tc>
      </w:tr>
    </w:tbl>
    <w:p w:rsidR="00CE5AC4" w:rsidRPr="003E4855" w:rsidRDefault="00CE5AC4" w:rsidP="00CE5AC4">
      <w:pPr>
        <w:bidi/>
        <w:spacing w:after="0" w:line="240" w:lineRule="auto"/>
        <w:jc w:val="center"/>
        <w:rPr>
          <w:rFonts w:cs="Arabic Typesetting"/>
          <w:sz w:val="10"/>
          <w:szCs w:val="10"/>
        </w:rPr>
      </w:pPr>
    </w:p>
    <w:tbl>
      <w:tblPr>
        <w:tblStyle w:val="Grilledutableau"/>
        <w:bidiVisual/>
        <w:tblW w:w="10716" w:type="dxa"/>
        <w:tblLook w:val="04A0" w:firstRow="1" w:lastRow="0" w:firstColumn="1" w:lastColumn="0" w:noHBand="0" w:noVBand="1"/>
      </w:tblPr>
      <w:tblGrid>
        <w:gridCol w:w="8022"/>
        <w:gridCol w:w="284"/>
        <w:gridCol w:w="2410"/>
      </w:tblGrid>
      <w:tr w:rsidR="00721E74" w:rsidTr="003C411A">
        <w:tc>
          <w:tcPr>
            <w:tcW w:w="8022" w:type="dxa"/>
            <w:tcBorders>
              <w:top w:val="double" w:sz="4" w:space="0" w:color="auto"/>
              <w:left w:val="double" w:sz="4" w:space="0" w:color="auto"/>
              <w:bottom w:val="double" w:sz="4" w:space="0" w:color="auto"/>
              <w:right w:val="double" w:sz="4" w:space="0" w:color="auto"/>
            </w:tcBorders>
          </w:tcPr>
          <w:p w:rsidR="00721E74" w:rsidRPr="00BC0AC8" w:rsidRDefault="00721E74" w:rsidP="00F74B2B">
            <w:pPr>
              <w:shd w:val="clear" w:color="auto" w:fill="D9D9D9" w:themeFill="background1" w:themeFillShade="D9"/>
              <w:bidi/>
              <w:jc w:val="center"/>
              <w:rPr>
                <w:rFonts w:ascii="Arabic Typesetting" w:hAnsi="Arabic Typesetting" w:cs="Arabic Typesetting"/>
                <w:sz w:val="36"/>
                <w:szCs w:val="36"/>
                <w:u w:val="double" w:color="000000" w:themeColor="text1"/>
                <w:rtl/>
              </w:rPr>
            </w:pPr>
            <w:r w:rsidRPr="00BC0AC8">
              <w:rPr>
                <w:rFonts w:ascii="Arabic Typesetting" w:hAnsi="Arabic Typesetting" w:cs="Arabic Typesetting" w:hint="cs"/>
                <w:color w:val="FF0000"/>
                <w:sz w:val="36"/>
                <w:szCs w:val="36"/>
                <w:u w:val="double" w:color="000000" w:themeColor="text1"/>
                <w:rtl/>
              </w:rPr>
              <w:t>النشاطات التعليمية:</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1275"/>
              <w:gridCol w:w="2292"/>
            </w:tblGrid>
            <w:tr w:rsidR="00721E74" w:rsidRPr="005572BE" w:rsidTr="00007BC1">
              <w:tc>
                <w:tcPr>
                  <w:tcW w:w="5499" w:type="dxa"/>
                  <w:gridSpan w:val="2"/>
                </w:tcPr>
                <w:p w:rsidR="00DD13ED" w:rsidRPr="005572BE" w:rsidRDefault="00DD13ED" w:rsidP="00434E40">
                  <w:pPr>
                    <w:bidi/>
                    <w:jc w:val="both"/>
                    <w:rPr>
                      <w:rFonts w:ascii="Arabic Typesetting" w:hAnsi="Arabic Typesetting" w:cs="Arabic Typesetting"/>
                      <w:color w:val="00B050"/>
                      <w:sz w:val="36"/>
                      <w:szCs w:val="36"/>
                      <w:rtl/>
                    </w:rPr>
                  </w:pPr>
                  <w:r w:rsidRPr="005572BE">
                    <w:rPr>
                      <w:rFonts w:ascii="Arabic Typesetting" w:hAnsi="Arabic Typesetting" w:cs="Arabic Typesetting" w:hint="cs"/>
                      <w:color w:val="FF0000"/>
                      <w:sz w:val="36"/>
                      <w:szCs w:val="36"/>
                      <w:rtl/>
                    </w:rPr>
                    <w:t xml:space="preserve">أ. </w:t>
                  </w:r>
                  <w:r w:rsidRPr="005572BE">
                    <w:rPr>
                      <w:rFonts w:ascii="Arabic Typesetting" w:hAnsi="Arabic Typesetting" w:cs="Arabic Typesetting" w:hint="cs"/>
                      <w:color w:val="00B050"/>
                      <w:sz w:val="36"/>
                      <w:szCs w:val="36"/>
                      <w:u w:val="double" w:color="FF0000"/>
                      <w:rtl/>
                    </w:rPr>
                    <w:t>التحول الفيزيائي:</w:t>
                  </w:r>
                </w:p>
                <w:p w:rsidR="00721E74" w:rsidRPr="005572BE" w:rsidRDefault="00721E74" w:rsidP="00DD13ED">
                  <w:pPr>
                    <w:bidi/>
                    <w:jc w:val="both"/>
                    <w:rPr>
                      <w:rFonts w:ascii="Arabic Typesetting" w:hAnsi="Arabic Typesetting" w:cs="Arabic Typesetting"/>
                      <w:color w:val="7030A0"/>
                      <w:sz w:val="36"/>
                      <w:szCs w:val="36"/>
                      <w:u w:val="double" w:color="FF0000"/>
                      <w:rtl/>
                    </w:rPr>
                  </w:pPr>
                  <w:r w:rsidRPr="005572BE">
                    <w:rPr>
                      <w:rFonts w:ascii="Arabic Typesetting" w:hAnsi="Arabic Typesetting" w:cs="Arabic Typesetting" w:hint="cs"/>
                      <w:color w:val="7030A0"/>
                      <w:sz w:val="36"/>
                      <w:szCs w:val="36"/>
                      <w:u w:val="double" w:color="FF0000"/>
                      <w:rtl/>
                    </w:rPr>
                    <w:t>النشاط 01</w:t>
                  </w:r>
                  <w:r w:rsidR="00EF7596" w:rsidRPr="005572BE">
                    <w:rPr>
                      <w:rFonts w:ascii="Arabic Typesetting" w:hAnsi="Arabic Typesetting" w:cs="Arabic Typesetting" w:hint="cs"/>
                      <w:color w:val="7030A0"/>
                      <w:sz w:val="36"/>
                      <w:szCs w:val="36"/>
                      <w:u w:val="double" w:color="FF0000"/>
                      <w:rtl/>
                    </w:rPr>
                    <w:t xml:space="preserve"> ص</w:t>
                  </w:r>
                  <w:r w:rsidR="0083122F" w:rsidRPr="005572BE">
                    <w:rPr>
                      <w:rFonts w:ascii="Arabic Typesetting" w:hAnsi="Arabic Typesetting" w:cs="Arabic Typesetting" w:hint="cs"/>
                      <w:color w:val="7030A0"/>
                      <w:sz w:val="36"/>
                      <w:szCs w:val="36"/>
                      <w:u w:val="double" w:color="FF0000"/>
                      <w:rtl/>
                    </w:rPr>
                    <w:t xml:space="preserve"> 10</w:t>
                  </w:r>
                  <w:r w:rsidRPr="005572BE">
                    <w:rPr>
                      <w:rFonts w:ascii="Arabic Typesetting" w:hAnsi="Arabic Typesetting" w:cs="Arabic Typesetting" w:hint="cs"/>
                      <w:color w:val="7030A0"/>
                      <w:sz w:val="36"/>
                      <w:szCs w:val="36"/>
                      <w:u w:val="double" w:color="FF0000"/>
                      <w:rtl/>
                    </w:rPr>
                    <w:t>:</w:t>
                  </w:r>
                </w:p>
                <w:p w:rsidR="0083122F" w:rsidRPr="005572BE" w:rsidRDefault="0083122F" w:rsidP="0083122F">
                  <w:pPr>
                    <w:bidi/>
                    <w:jc w:val="both"/>
                    <w:rPr>
                      <w:rFonts w:ascii="Arabic Typesetting" w:hAnsi="Arabic Typesetting" w:cs="Arabic Typesetting"/>
                      <w:color w:val="C00000"/>
                      <w:sz w:val="36"/>
                      <w:szCs w:val="36"/>
                      <w:u w:val="double" w:color="000000" w:themeColor="text1"/>
                      <w:rtl/>
                    </w:rPr>
                  </w:pPr>
                  <w:r w:rsidRPr="005572BE">
                    <w:rPr>
                      <w:rFonts w:ascii="Arabic Typesetting" w:hAnsi="Arabic Typesetting" w:cs="Arabic Typesetting" w:hint="cs"/>
                      <w:color w:val="C00000"/>
                      <w:sz w:val="36"/>
                      <w:szCs w:val="36"/>
                      <w:u w:val="double" w:color="000000" w:themeColor="text1"/>
                      <w:rtl/>
                    </w:rPr>
                    <w:t>التجربة 01:</w:t>
                  </w:r>
                </w:p>
                <w:p w:rsidR="00721E74" w:rsidRPr="005572BE" w:rsidRDefault="00EF7596" w:rsidP="00434E40">
                  <w:pPr>
                    <w:bidi/>
                    <w:jc w:val="both"/>
                    <w:rPr>
                      <w:rFonts w:ascii="Arabic Typesetting" w:hAnsi="Arabic Typesetting" w:cs="Arabic Typesetting"/>
                      <w:sz w:val="36"/>
                      <w:szCs w:val="36"/>
                      <w:rtl/>
                    </w:rPr>
                  </w:pPr>
                  <w:r w:rsidRPr="005572BE">
                    <w:rPr>
                      <w:rFonts w:ascii="Arabic Typesetting" w:hAnsi="Arabic Typesetting" w:cs="Arabic Typesetting" w:hint="cs"/>
                      <w:sz w:val="36"/>
                      <w:szCs w:val="36"/>
                      <w:rtl/>
                    </w:rPr>
                    <w:t xml:space="preserve">خذ كأسا واسكب فيه قليلا من الماء، أضف إلى ذلك حوالي </w:t>
                  </w:r>
                  <w:r w:rsidRPr="005572BE">
                    <w:rPr>
                      <w:rFonts w:ascii="Arabic Typesetting" w:hAnsi="Arabic Typesetting" w:cs="Arabic Typesetting"/>
                      <w:sz w:val="36"/>
                      <w:szCs w:val="36"/>
                    </w:rPr>
                    <w:t>2g</w:t>
                  </w:r>
                  <w:r w:rsidRPr="005572BE">
                    <w:rPr>
                      <w:rFonts w:ascii="Arabic Typesetting" w:hAnsi="Arabic Typesetting" w:cs="Arabic Typesetting" w:hint="cs"/>
                      <w:sz w:val="36"/>
                      <w:szCs w:val="36"/>
                      <w:rtl/>
                    </w:rPr>
                    <w:t xml:space="preserve"> من السكر وحركه جيدا ثم تذوق المحلول الناتج.</w:t>
                  </w:r>
                </w:p>
                <w:p w:rsidR="00434E40" w:rsidRPr="005572BE" w:rsidRDefault="00EF7596" w:rsidP="00A869F8">
                  <w:pPr>
                    <w:pStyle w:val="Paragraphedeliste"/>
                    <w:numPr>
                      <w:ilvl w:val="0"/>
                      <w:numId w:val="4"/>
                    </w:numPr>
                    <w:bidi/>
                    <w:ind w:left="360"/>
                    <w:jc w:val="both"/>
                    <w:rPr>
                      <w:rFonts w:ascii="Arabic Typesetting" w:hAnsi="Arabic Typesetting" w:cs="Arabic Typesetting"/>
                      <w:sz w:val="36"/>
                      <w:szCs w:val="36"/>
                    </w:rPr>
                  </w:pPr>
                  <w:r w:rsidRPr="005572BE">
                    <w:rPr>
                      <w:rFonts w:ascii="Arabic Typesetting" w:hAnsi="Arabic Typesetting" w:cs="Arabic Typesetting" w:hint="cs"/>
                      <w:sz w:val="36"/>
                      <w:szCs w:val="36"/>
                      <w:rtl/>
                    </w:rPr>
                    <w:t>ماذا تلاحظ؟</w:t>
                  </w:r>
                </w:p>
                <w:p w:rsidR="00EF7596" w:rsidRPr="005572BE" w:rsidRDefault="00EF7596" w:rsidP="00A869F8">
                  <w:pPr>
                    <w:pStyle w:val="Paragraphedeliste"/>
                    <w:numPr>
                      <w:ilvl w:val="0"/>
                      <w:numId w:val="9"/>
                    </w:numPr>
                    <w:bidi/>
                    <w:ind w:left="360"/>
                    <w:jc w:val="both"/>
                    <w:rPr>
                      <w:rFonts w:ascii="Arabic Typesetting" w:hAnsi="Arabic Typesetting" w:cs="Arabic Typesetting"/>
                      <w:color w:val="002060"/>
                      <w:sz w:val="36"/>
                      <w:szCs w:val="36"/>
                    </w:rPr>
                  </w:pPr>
                  <w:r w:rsidRPr="005572BE">
                    <w:rPr>
                      <w:rFonts w:ascii="Arabic Typesetting" w:hAnsi="Arabic Typesetting" w:cs="Arabic Typesetting" w:hint="cs"/>
                      <w:color w:val="002060"/>
                      <w:sz w:val="36"/>
                      <w:szCs w:val="36"/>
                      <w:rtl/>
                    </w:rPr>
                    <w:t>نلاحظ أن المحلول الناتج حلو المذاق.</w:t>
                  </w:r>
                </w:p>
                <w:p w:rsidR="00EF7596" w:rsidRPr="006338D5" w:rsidRDefault="00EF7596" w:rsidP="006338D5">
                  <w:pPr>
                    <w:bidi/>
                    <w:jc w:val="both"/>
                    <w:rPr>
                      <w:rFonts w:ascii="Arabic Typesetting" w:hAnsi="Arabic Typesetting" w:cs="Arabic Typesetting"/>
                      <w:color w:val="002060"/>
                      <w:sz w:val="36"/>
                      <w:szCs w:val="36"/>
                      <w:rtl/>
                    </w:rPr>
                  </w:pPr>
                  <w:r w:rsidRPr="005572BE">
                    <w:rPr>
                      <w:rFonts w:ascii="Arabic Typesetting" w:hAnsi="Arabic Typesetting" w:cs="Arabic Typesetting" w:hint="cs"/>
                      <w:color w:val="002060"/>
                      <w:sz w:val="36"/>
                      <w:szCs w:val="36"/>
                      <w:rtl/>
                    </w:rPr>
                    <w:t>سخن الآن بلطف المحلول الناتج داخل أنبوب اختبار حتى التبخر الكلي.</w:t>
                  </w:r>
                </w:p>
              </w:tc>
              <w:tc>
                <w:tcPr>
                  <w:tcW w:w="2292" w:type="dxa"/>
                </w:tcPr>
                <w:p w:rsidR="00721E74" w:rsidRPr="005572BE" w:rsidRDefault="006338D5" w:rsidP="00721E74">
                  <w:pPr>
                    <w:bidi/>
                    <w:rPr>
                      <w:rFonts w:ascii="Arabic Typesetting" w:hAnsi="Arabic Typesetting" w:cs="Arabic Typesetting"/>
                      <w:sz w:val="36"/>
                      <w:szCs w:val="36"/>
                      <w:rtl/>
                    </w:rPr>
                  </w:pPr>
                  <w:r>
                    <w:rPr>
                      <w:noProof/>
                      <w:lang w:eastAsia="fr-FR"/>
                    </w:rPr>
                    <w:drawing>
                      <wp:inline distT="0" distB="0" distL="0" distR="0" wp14:anchorId="24379F59" wp14:editId="753C0DE2">
                        <wp:extent cx="1242060" cy="2133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48911" cy="2145369"/>
                                </a:xfrm>
                                <a:prstGeom prst="rect">
                                  <a:avLst/>
                                </a:prstGeom>
                              </pic:spPr>
                            </pic:pic>
                          </a:graphicData>
                        </a:graphic>
                      </wp:inline>
                    </w:drawing>
                  </w:r>
                </w:p>
                <w:p w:rsidR="00B72C27" w:rsidRPr="005572BE" w:rsidRDefault="00B72C27" w:rsidP="00B72C27">
                  <w:pPr>
                    <w:bidi/>
                    <w:rPr>
                      <w:rFonts w:ascii="Arabic Typesetting" w:hAnsi="Arabic Typesetting" w:cs="Arabic Typesetting"/>
                      <w:sz w:val="36"/>
                      <w:szCs w:val="36"/>
                      <w:rtl/>
                    </w:rPr>
                  </w:pPr>
                </w:p>
              </w:tc>
            </w:tr>
            <w:tr w:rsidR="006338D5" w:rsidTr="00007BC1">
              <w:tc>
                <w:tcPr>
                  <w:tcW w:w="4224" w:type="dxa"/>
                </w:tcPr>
                <w:p w:rsidR="006338D5" w:rsidRPr="005572BE" w:rsidRDefault="006338D5" w:rsidP="006338D5">
                  <w:pPr>
                    <w:pStyle w:val="Paragraphedeliste"/>
                    <w:numPr>
                      <w:ilvl w:val="0"/>
                      <w:numId w:val="10"/>
                    </w:numPr>
                    <w:bidi/>
                    <w:ind w:left="360"/>
                    <w:jc w:val="both"/>
                    <w:rPr>
                      <w:rFonts w:ascii="Arabic Typesetting" w:hAnsi="Arabic Typesetting" w:cs="Arabic Typesetting"/>
                      <w:sz w:val="36"/>
                      <w:szCs w:val="36"/>
                    </w:rPr>
                  </w:pPr>
                  <w:r w:rsidRPr="005572BE">
                    <w:rPr>
                      <w:rFonts w:ascii="Arabic Typesetting" w:hAnsi="Arabic Typesetting" w:cs="Arabic Typesetting" w:hint="cs"/>
                      <w:sz w:val="36"/>
                      <w:szCs w:val="36"/>
                      <w:rtl/>
                    </w:rPr>
                    <w:t>ماذا تلاحظ؟</w:t>
                  </w:r>
                </w:p>
                <w:p w:rsidR="006338D5" w:rsidRPr="005572BE" w:rsidRDefault="006338D5" w:rsidP="006338D5">
                  <w:pPr>
                    <w:pStyle w:val="Paragraphedeliste"/>
                    <w:numPr>
                      <w:ilvl w:val="0"/>
                      <w:numId w:val="9"/>
                    </w:numPr>
                    <w:bidi/>
                    <w:ind w:left="360"/>
                    <w:jc w:val="both"/>
                    <w:rPr>
                      <w:rFonts w:ascii="Arabic Typesetting" w:hAnsi="Arabic Typesetting" w:cs="Arabic Typesetting"/>
                      <w:sz w:val="36"/>
                      <w:szCs w:val="36"/>
                    </w:rPr>
                  </w:pPr>
                  <w:r w:rsidRPr="005572BE">
                    <w:rPr>
                      <w:rFonts w:ascii="Arabic Typesetting" w:hAnsi="Arabic Typesetting" w:cs="Arabic Typesetting" w:hint="cs"/>
                      <w:color w:val="002060"/>
                      <w:sz w:val="36"/>
                      <w:szCs w:val="36"/>
                      <w:rtl/>
                    </w:rPr>
                    <w:t>نلاحظ تبخر الماء وترسب السكر في قاع الأنبوب.</w:t>
                  </w:r>
                </w:p>
                <w:p w:rsidR="006338D5" w:rsidRPr="006338D5" w:rsidRDefault="006338D5" w:rsidP="006338D5">
                  <w:pPr>
                    <w:pStyle w:val="Paragraphedeliste"/>
                    <w:numPr>
                      <w:ilvl w:val="0"/>
                      <w:numId w:val="10"/>
                    </w:numPr>
                    <w:bidi/>
                    <w:ind w:left="360"/>
                    <w:jc w:val="both"/>
                    <w:rPr>
                      <w:rFonts w:ascii="Arabic Typesetting" w:hAnsi="Arabic Typesetting" w:cs="Arabic Typesetting"/>
                      <w:color w:val="002060"/>
                      <w:sz w:val="40"/>
                      <w:szCs w:val="40"/>
                    </w:rPr>
                  </w:pPr>
                  <w:r w:rsidRPr="006338D5">
                    <w:rPr>
                      <w:rFonts w:ascii="Arabic Typesetting" w:hAnsi="Arabic Typesetting" w:cs="Arabic Typesetting" w:hint="cs"/>
                      <w:sz w:val="36"/>
                      <w:szCs w:val="36"/>
                      <w:rtl/>
                    </w:rPr>
                    <w:t xml:space="preserve">قدم طريقة تساعدنا على استرجاع الماء </w:t>
                  </w:r>
                  <w:proofErr w:type="spellStart"/>
                  <w:r w:rsidRPr="006338D5">
                    <w:rPr>
                      <w:rFonts w:ascii="Arabic Typesetting" w:hAnsi="Arabic Typesetting" w:cs="Arabic Typesetting" w:hint="cs"/>
                      <w:sz w:val="36"/>
                      <w:szCs w:val="36"/>
                      <w:rtl/>
                    </w:rPr>
                    <w:t>المتبخر</w:t>
                  </w:r>
                  <w:proofErr w:type="spellEnd"/>
                  <w:r w:rsidRPr="006338D5">
                    <w:rPr>
                      <w:rFonts w:ascii="Arabic Typesetting" w:hAnsi="Arabic Typesetting" w:cs="Arabic Typesetting" w:hint="cs"/>
                      <w:sz w:val="36"/>
                      <w:szCs w:val="36"/>
                      <w:rtl/>
                    </w:rPr>
                    <w:t>.</w:t>
                  </w:r>
                </w:p>
                <w:p w:rsidR="006338D5" w:rsidRPr="006338D5" w:rsidRDefault="006338D5" w:rsidP="006338D5">
                  <w:pPr>
                    <w:pStyle w:val="Paragraphedeliste"/>
                    <w:numPr>
                      <w:ilvl w:val="0"/>
                      <w:numId w:val="9"/>
                    </w:numPr>
                    <w:bidi/>
                    <w:ind w:left="360"/>
                    <w:jc w:val="both"/>
                    <w:rPr>
                      <w:rFonts w:ascii="Arabic Typesetting" w:hAnsi="Arabic Typesetting" w:cs="Arabic Typesetting"/>
                      <w:color w:val="002060"/>
                      <w:sz w:val="40"/>
                      <w:szCs w:val="40"/>
                      <w:rtl/>
                    </w:rPr>
                  </w:pPr>
                  <w:r w:rsidRPr="006338D5">
                    <w:rPr>
                      <w:rFonts w:ascii="Arabic Typesetting" w:hAnsi="Arabic Typesetting" w:cs="Arabic Typesetting" w:hint="cs"/>
                      <w:color w:val="002060"/>
                      <w:sz w:val="36"/>
                      <w:szCs w:val="36"/>
                      <w:rtl/>
                    </w:rPr>
                    <w:t>الطريقة المناسبة هي عملية التكاثف، أي وضع غطاء أمام فوهة الأنبوب.</w:t>
                  </w:r>
                </w:p>
              </w:tc>
              <w:tc>
                <w:tcPr>
                  <w:tcW w:w="3567" w:type="dxa"/>
                  <w:gridSpan w:val="2"/>
                </w:tcPr>
                <w:p w:rsidR="006338D5" w:rsidRDefault="006338D5" w:rsidP="006338D5">
                  <w:pPr>
                    <w:bidi/>
                    <w:rPr>
                      <w:rFonts w:ascii="Arabic Typesetting" w:hAnsi="Arabic Typesetting" w:cs="Arabic Typesetting"/>
                      <w:color w:val="002060"/>
                      <w:sz w:val="40"/>
                      <w:szCs w:val="40"/>
                      <w:rtl/>
                    </w:rPr>
                  </w:pPr>
                  <w:r>
                    <w:rPr>
                      <w:noProof/>
                      <w:lang w:eastAsia="fr-FR"/>
                    </w:rPr>
                    <w:drawing>
                      <wp:inline distT="0" distB="0" distL="0" distR="0" wp14:anchorId="5614285A" wp14:editId="2ECBBD2C">
                        <wp:extent cx="2082818" cy="15544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9952" cy="1567268"/>
                                </a:xfrm>
                                <a:prstGeom prst="rect">
                                  <a:avLst/>
                                </a:prstGeom>
                              </pic:spPr>
                            </pic:pic>
                          </a:graphicData>
                        </a:graphic>
                      </wp:inline>
                    </w:drawing>
                  </w:r>
                </w:p>
              </w:tc>
            </w:tr>
          </w:tbl>
          <w:p w:rsidR="00873620" w:rsidRPr="005572BE" w:rsidRDefault="00DD13ED" w:rsidP="00DD13ED">
            <w:pPr>
              <w:pStyle w:val="Paragraphedeliste"/>
              <w:bidi/>
              <w:ind w:left="0"/>
              <w:rPr>
                <w:rFonts w:ascii="Arabic Typesetting" w:hAnsi="Arabic Typesetting" w:cs="Arabic Typesetting"/>
                <w:sz w:val="36"/>
                <w:szCs w:val="36"/>
                <w:u w:val="double" w:color="000000" w:themeColor="text1"/>
                <w:rtl/>
              </w:rPr>
            </w:pPr>
            <w:r w:rsidRPr="005572BE">
              <w:rPr>
                <w:rFonts w:ascii="Arabic Typesetting" w:hAnsi="Arabic Typesetting" w:cs="Arabic Typesetting" w:hint="cs"/>
                <w:color w:val="C00000"/>
                <w:sz w:val="36"/>
                <w:szCs w:val="36"/>
                <w:u w:val="double" w:color="000000" w:themeColor="text1"/>
                <w:rtl/>
              </w:rPr>
              <w:t>التفسير:</w:t>
            </w:r>
          </w:p>
          <w:p w:rsidR="00DD13ED" w:rsidRPr="005572BE" w:rsidRDefault="00DD13ED" w:rsidP="00A869F8">
            <w:pPr>
              <w:pStyle w:val="Paragraphedeliste"/>
              <w:numPr>
                <w:ilvl w:val="0"/>
                <w:numId w:val="10"/>
              </w:numPr>
              <w:bidi/>
              <w:ind w:left="360"/>
              <w:rPr>
                <w:rFonts w:ascii="Arabic Typesetting" w:hAnsi="Arabic Typesetting" w:cs="Arabic Typesetting"/>
                <w:sz w:val="36"/>
                <w:szCs w:val="36"/>
              </w:rPr>
            </w:pPr>
            <w:r w:rsidRPr="005572BE">
              <w:rPr>
                <w:rFonts w:ascii="Arabic Typesetting" w:hAnsi="Arabic Typesetting" w:cs="Arabic Typesetting" w:hint="cs"/>
                <w:sz w:val="36"/>
                <w:szCs w:val="36"/>
                <w:rtl/>
              </w:rPr>
              <w:t>فسر ماذا حدث في هذه التجربة.</w:t>
            </w:r>
          </w:p>
          <w:p w:rsidR="00DD13ED" w:rsidRPr="005572BE" w:rsidRDefault="00DD13ED" w:rsidP="00A869F8">
            <w:pPr>
              <w:pStyle w:val="Paragraphedeliste"/>
              <w:numPr>
                <w:ilvl w:val="0"/>
                <w:numId w:val="9"/>
              </w:numPr>
              <w:bidi/>
              <w:ind w:left="360"/>
              <w:jc w:val="both"/>
              <w:rPr>
                <w:rFonts w:ascii="Arabic Typesetting" w:hAnsi="Arabic Typesetting" w:cs="Arabic Typesetting"/>
                <w:sz w:val="36"/>
                <w:szCs w:val="36"/>
              </w:rPr>
            </w:pPr>
            <w:r w:rsidRPr="005572BE">
              <w:rPr>
                <w:rFonts w:ascii="Arabic Typesetting" w:hAnsi="Arabic Typesetting" w:cs="Arabic Typesetting" w:hint="cs"/>
                <w:color w:val="002060"/>
                <w:sz w:val="36"/>
                <w:szCs w:val="36"/>
                <w:rtl/>
              </w:rPr>
              <w:t xml:space="preserve">في هذه التجربة حدث تحول للمادتين الماء والسكر حيث نتج عنه محلول فيه نفس </w:t>
            </w:r>
            <w:proofErr w:type="gramStart"/>
            <w:r w:rsidRPr="005572BE">
              <w:rPr>
                <w:rFonts w:ascii="Arabic Typesetting" w:hAnsi="Arabic Typesetting" w:cs="Arabic Typesetting" w:hint="cs"/>
                <w:color w:val="002060"/>
                <w:sz w:val="36"/>
                <w:szCs w:val="36"/>
                <w:rtl/>
              </w:rPr>
              <w:t>المادتين  الابتدائيتين</w:t>
            </w:r>
            <w:proofErr w:type="gramEnd"/>
            <w:r w:rsidRPr="005572BE">
              <w:rPr>
                <w:rFonts w:ascii="Arabic Typesetting" w:hAnsi="Arabic Typesetting" w:cs="Arabic Typesetting" w:hint="cs"/>
                <w:color w:val="002060"/>
                <w:sz w:val="36"/>
                <w:szCs w:val="36"/>
                <w:rtl/>
              </w:rPr>
              <w:t>.</w:t>
            </w:r>
          </w:p>
          <w:p w:rsidR="00DD13ED" w:rsidRPr="005572BE" w:rsidRDefault="00DD13ED" w:rsidP="00A869F8">
            <w:pPr>
              <w:pStyle w:val="Paragraphedeliste"/>
              <w:numPr>
                <w:ilvl w:val="0"/>
                <w:numId w:val="9"/>
              </w:numPr>
              <w:bidi/>
              <w:ind w:left="360"/>
              <w:jc w:val="both"/>
              <w:rPr>
                <w:rFonts w:ascii="Arabic Typesetting" w:hAnsi="Arabic Typesetting" w:cs="Arabic Typesetting"/>
                <w:color w:val="002060"/>
                <w:sz w:val="36"/>
                <w:szCs w:val="36"/>
              </w:rPr>
            </w:pPr>
            <w:r w:rsidRPr="005572BE">
              <w:rPr>
                <w:rFonts w:ascii="Arabic Typesetting" w:hAnsi="Arabic Typesetting" w:cs="Arabic Typesetting" w:hint="cs"/>
                <w:color w:val="002060"/>
                <w:sz w:val="36"/>
                <w:szCs w:val="36"/>
                <w:rtl/>
              </w:rPr>
              <w:t>في التجربة أيضا تمكنا من العودة إلى الحالة الابتدائية.</w:t>
            </w:r>
          </w:p>
          <w:p w:rsidR="00DD13ED" w:rsidRPr="005572BE" w:rsidRDefault="00DD13ED" w:rsidP="00DD13ED">
            <w:pPr>
              <w:bidi/>
              <w:jc w:val="both"/>
              <w:rPr>
                <w:rFonts w:ascii="Arabic Typesetting" w:hAnsi="Arabic Typesetting" w:cs="Arabic Typesetting"/>
                <w:sz w:val="36"/>
                <w:szCs w:val="36"/>
                <w:rtl/>
              </w:rPr>
            </w:pPr>
            <w:r w:rsidRPr="005572BE">
              <w:rPr>
                <w:rFonts w:ascii="Arabic Typesetting" w:hAnsi="Arabic Typesetting" w:cs="Arabic Typesetting" w:hint="cs"/>
                <w:color w:val="FF0000"/>
                <w:sz w:val="36"/>
                <w:szCs w:val="36"/>
                <w:rtl/>
              </w:rPr>
              <w:t>ب.</w:t>
            </w:r>
            <w:r w:rsidRPr="005572BE">
              <w:rPr>
                <w:rFonts w:ascii="Arabic Typesetting" w:hAnsi="Arabic Typesetting" w:cs="Arabic Typesetting" w:hint="cs"/>
                <w:sz w:val="36"/>
                <w:szCs w:val="36"/>
                <w:rtl/>
              </w:rPr>
              <w:t xml:space="preserve"> </w:t>
            </w:r>
            <w:r w:rsidRPr="005572BE">
              <w:rPr>
                <w:rFonts w:ascii="Arabic Typesetting" w:hAnsi="Arabic Typesetting" w:cs="Arabic Typesetting" w:hint="cs"/>
                <w:color w:val="00B050"/>
                <w:sz w:val="36"/>
                <w:szCs w:val="36"/>
                <w:u w:val="double" w:color="FF0000"/>
                <w:rtl/>
              </w:rPr>
              <w:t>التحول الكيميائي:</w:t>
            </w:r>
          </w:p>
          <w:p w:rsidR="00DD13ED" w:rsidRPr="005572BE" w:rsidRDefault="0083122F" w:rsidP="00DD13ED">
            <w:pPr>
              <w:bidi/>
              <w:jc w:val="both"/>
              <w:rPr>
                <w:rFonts w:ascii="Arabic Typesetting" w:hAnsi="Arabic Typesetting" w:cs="Arabic Typesetting"/>
                <w:sz w:val="36"/>
                <w:szCs w:val="36"/>
                <w:rtl/>
              </w:rPr>
            </w:pPr>
            <w:r w:rsidRPr="005572BE">
              <w:rPr>
                <w:rFonts w:ascii="Arabic Typesetting" w:hAnsi="Arabic Typesetting" w:cs="Arabic Typesetting" w:hint="cs"/>
                <w:color w:val="7030A0"/>
                <w:sz w:val="36"/>
                <w:szCs w:val="36"/>
                <w:rtl/>
              </w:rPr>
              <w:t>النشاط 01 ص 10:</w:t>
            </w:r>
          </w:p>
          <w:p w:rsidR="0083122F" w:rsidRPr="005572BE" w:rsidRDefault="0083122F" w:rsidP="0083122F">
            <w:pPr>
              <w:bidi/>
              <w:jc w:val="both"/>
              <w:rPr>
                <w:rFonts w:ascii="Arabic Typesetting" w:hAnsi="Arabic Typesetting" w:cs="Arabic Typesetting"/>
                <w:sz w:val="36"/>
                <w:szCs w:val="36"/>
                <w:u w:val="double" w:color="000000" w:themeColor="text1"/>
                <w:rtl/>
              </w:rPr>
            </w:pPr>
            <w:r w:rsidRPr="005572BE">
              <w:rPr>
                <w:rFonts w:ascii="Arabic Typesetting" w:hAnsi="Arabic Typesetting" w:cs="Arabic Typesetting" w:hint="cs"/>
                <w:color w:val="C00000"/>
                <w:sz w:val="36"/>
                <w:szCs w:val="36"/>
                <w:u w:val="double" w:color="000000" w:themeColor="text1"/>
                <w:rtl/>
              </w:rPr>
              <w:t>التجربة 02:</w:t>
            </w:r>
          </w:p>
          <w:tbl>
            <w:tblPr>
              <w:tblStyle w:val="Grilledutableau"/>
              <w:bidiVisual/>
              <w:tblW w:w="0" w:type="auto"/>
              <w:tblLook w:val="04A0" w:firstRow="1" w:lastRow="0" w:firstColumn="1" w:lastColumn="0" w:noHBand="0" w:noVBand="1"/>
            </w:tblPr>
            <w:tblGrid>
              <w:gridCol w:w="4410"/>
              <w:gridCol w:w="3396"/>
            </w:tblGrid>
            <w:tr w:rsidR="0083122F" w:rsidRPr="005572BE" w:rsidTr="00074A9B">
              <w:tc>
                <w:tcPr>
                  <w:tcW w:w="4932" w:type="dxa"/>
                  <w:tcBorders>
                    <w:top w:val="nil"/>
                    <w:left w:val="nil"/>
                    <w:bottom w:val="nil"/>
                    <w:right w:val="nil"/>
                  </w:tcBorders>
                </w:tcPr>
                <w:p w:rsidR="0083122F" w:rsidRPr="005572BE" w:rsidRDefault="00824ACA" w:rsidP="0083122F">
                  <w:pPr>
                    <w:bidi/>
                    <w:jc w:val="both"/>
                    <w:rPr>
                      <w:rFonts w:ascii="Arabic Typesetting" w:hAnsi="Arabic Typesetting" w:cs="Arabic Typesetting"/>
                      <w:sz w:val="36"/>
                      <w:szCs w:val="36"/>
                      <w:rtl/>
                    </w:rPr>
                  </w:pPr>
                  <w:r w:rsidRPr="005572BE">
                    <w:rPr>
                      <w:rFonts w:ascii="Arabic Typesetting" w:hAnsi="Arabic Typesetting" w:cs="Arabic Typesetting" w:hint="cs"/>
                      <w:sz w:val="36"/>
                      <w:szCs w:val="36"/>
                      <w:rtl/>
                    </w:rPr>
                    <w:t xml:space="preserve">سخن قليلا من السكر </w:t>
                  </w:r>
                  <w:proofErr w:type="gramStart"/>
                  <w:r w:rsidRPr="005572BE">
                    <w:rPr>
                      <w:rFonts w:ascii="Arabic Typesetting" w:hAnsi="Arabic Typesetting" w:cs="Arabic Typesetting" w:hint="cs"/>
                      <w:sz w:val="36"/>
                      <w:szCs w:val="36"/>
                      <w:rtl/>
                    </w:rPr>
                    <w:t>و ضعه</w:t>
                  </w:r>
                  <w:proofErr w:type="gramEnd"/>
                  <w:r w:rsidRPr="005572BE">
                    <w:rPr>
                      <w:rFonts w:ascii="Arabic Typesetting" w:hAnsi="Arabic Typesetting" w:cs="Arabic Typesetting" w:hint="cs"/>
                      <w:sz w:val="36"/>
                      <w:szCs w:val="36"/>
                      <w:rtl/>
                    </w:rPr>
                    <w:t xml:space="preserve"> في </w:t>
                  </w:r>
                  <w:proofErr w:type="spellStart"/>
                  <w:r w:rsidRPr="005572BE">
                    <w:rPr>
                      <w:rFonts w:ascii="Arabic Typesetting" w:hAnsi="Arabic Typesetting" w:cs="Arabic Typesetting" w:hint="cs"/>
                      <w:sz w:val="36"/>
                      <w:szCs w:val="36"/>
                      <w:rtl/>
                    </w:rPr>
                    <w:t>بيشر</w:t>
                  </w:r>
                  <w:proofErr w:type="spellEnd"/>
                  <w:r w:rsidRPr="005572BE">
                    <w:rPr>
                      <w:rFonts w:ascii="Arabic Typesetting" w:hAnsi="Arabic Typesetting" w:cs="Arabic Typesetting" w:hint="cs"/>
                      <w:sz w:val="36"/>
                      <w:szCs w:val="36"/>
                      <w:rtl/>
                    </w:rPr>
                    <w:t xml:space="preserve"> أو أنبوب اختبار</w:t>
                  </w:r>
                  <w:r w:rsidR="00D21D26" w:rsidRPr="005572BE">
                    <w:rPr>
                      <w:rFonts w:ascii="Arabic Typesetting" w:hAnsi="Arabic Typesetting" w:cs="Arabic Typesetting" w:hint="cs"/>
                      <w:sz w:val="36"/>
                      <w:szCs w:val="36"/>
                      <w:rtl/>
                    </w:rPr>
                    <w:t>.</w:t>
                  </w:r>
                </w:p>
                <w:p w:rsidR="00D21D26" w:rsidRPr="005572BE" w:rsidRDefault="00D21D26" w:rsidP="00A869F8">
                  <w:pPr>
                    <w:pStyle w:val="Paragraphedeliste"/>
                    <w:numPr>
                      <w:ilvl w:val="0"/>
                      <w:numId w:val="10"/>
                    </w:numPr>
                    <w:bidi/>
                    <w:ind w:left="360"/>
                    <w:jc w:val="both"/>
                    <w:rPr>
                      <w:rFonts w:ascii="Arabic Typesetting" w:hAnsi="Arabic Typesetting" w:cs="Arabic Typesetting"/>
                      <w:sz w:val="36"/>
                      <w:szCs w:val="36"/>
                    </w:rPr>
                  </w:pPr>
                  <w:r w:rsidRPr="005572BE">
                    <w:rPr>
                      <w:rFonts w:ascii="Arabic Typesetting" w:hAnsi="Arabic Typesetting" w:cs="Arabic Typesetting" w:hint="cs"/>
                      <w:sz w:val="36"/>
                      <w:szCs w:val="36"/>
                      <w:rtl/>
                    </w:rPr>
                    <w:t>ماذا تلاحظ؟</w:t>
                  </w:r>
                </w:p>
                <w:p w:rsidR="00D21D26" w:rsidRPr="005572BE" w:rsidRDefault="00D21D26" w:rsidP="00A869F8">
                  <w:pPr>
                    <w:pStyle w:val="Paragraphedeliste"/>
                    <w:numPr>
                      <w:ilvl w:val="0"/>
                      <w:numId w:val="11"/>
                    </w:numPr>
                    <w:bidi/>
                    <w:ind w:left="360"/>
                    <w:jc w:val="both"/>
                    <w:rPr>
                      <w:rFonts w:ascii="Arabic Typesetting" w:hAnsi="Arabic Typesetting" w:cs="Arabic Typesetting"/>
                      <w:sz w:val="36"/>
                      <w:szCs w:val="36"/>
                    </w:rPr>
                  </w:pPr>
                  <w:r w:rsidRPr="005572BE">
                    <w:rPr>
                      <w:rFonts w:ascii="Arabic Typesetting" w:hAnsi="Arabic Typesetting" w:cs="Arabic Typesetting" w:hint="cs"/>
                      <w:color w:val="002060"/>
                      <w:sz w:val="36"/>
                      <w:szCs w:val="36"/>
                      <w:rtl/>
                    </w:rPr>
                    <w:t>نلاحظ اختفاء السكر وظهور مادة بنية</w:t>
                  </w:r>
                  <w:r w:rsidR="006A6707" w:rsidRPr="005572BE">
                    <w:rPr>
                      <w:rFonts w:ascii="Arabic Typesetting" w:hAnsi="Arabic Typesetting" w:cs="Arabic Typesetting" w:hint="cs"/>
                      <w:color w:val="002060"/>
                      <w:sz w:val="36"/>
                      <w:szCs w:val="36"/>
                      <w:rtl/>
                    </w:rPr>
                    <w:t xml:space="preserve"> (الكراميل)</w:t>
                  </w:r>
                  <w:r w:rsidRPr="005572BE">
                    <w:rPr>
                      <w:rFonts w:ascii="Arabic Typesetting" w:hAnsi="Arabic Typesetting" w:cs="Arabic Typesetting" w:hint="cs"/>
                      <w:color w:val="002060"/>
                      <w:sz w:val="36"/>
                      <w:szCs w:val="36"/>
                      <w:rtl/>
                    </w:rPr>
                    <w:t xml:space="preserve"> اللون ثم مادة سوداء</w:t>
                  </w:r>
                  <w:r w:rsidR="006A6707" w:rsidRPr="005572BE">
                    <w:rPr>
                      <w:rFonts w:ascii="Arabic Typesetting" w:hAnsi="Arabic Typesetting" w:cs="Arabic Typesetting" w:hint="cs"/>
                      <w:color w:val="002060"/>
                      <w:sz w:val="36"/>
                      <w:szCs w:val="36"/>
                      <w:rtl/>
                    </w:rPr>
                    <w:t xml:space="preserve"> (فحم)</w:t>
                  </w:r>
                  <w:r w:rsidRPr="005572BE">
                    <w:rPr>
                      <w:rFonts w:ascii="Arabic Typesetting" w:hAnsi="Arabic Typesetting" w:cs="Arabic Typesetting" w:hint="cs"/>
                      <w:color w:val="002060"/>
                      <w:sz w:val="36"/>
                      <w:szCs w:val="36"/>
                      <w:rtl/>
                    </w:rPr>
                    <w:t>.</w:t>
                  </w:r>
                </w:p>
                <w:p w:rsidR="00D21D26" w:rsidRPr="005572BE" w:rsidRDefault="00D21D26" w:rsidP="00A869F8">
                  <w:pPr>
                    <w:pStyle w:val="Paragraphedeliste"/>
                    <w:numPr>
                      <w:ilvl w:val="0"/>
                      <w:numId w:val="10"/>
                    </w:numPr>
                    <w:bidi/>
                    <w:ind w:left="360"/>
                    <w:jc w:val="both"/>
                    <w:rPr>
                      <w:rFonts w:ascii="Arabic Typesetting" w:hAnsi="Arabic Typesetting" w:cs="Arabic Typesetting"/>
                      <w:sz w:val="36"/>
                      <w:szCs w:val="36"/>
                    </w:rPr>
                  </w:pPr>
                  <w:r w:rsidRPr="005572BE">
                    <w:rPr>
                      <w:rFonts w:ascii="Arabic Typesetting" w:hAnsi="Arabic Typesetting" w:cs="Arabic Typesetting" w:hint="cs"/>
                      <w:sz w:val="36"/>
                      <w:szCs w:val="36"/>
                      <w:rtl/>
                    </w:rPr>
                    <w:t>برأيك، هل يمكن استرجاع السكر؟</w:t>
                  </w:r>
                </w:p>
                <w:p w:rsidR="00D21D26" w:rsidRPr="005572BE" w:rsidRDefault="00D21D26" w:rsidP="00A869F8">
                  <w:pPr>
                    <w:pStyle w:val="Paragraphedeliste"/>
                    <w:numPr>
                      <w:ilvl w:val="0"/>
                      <w:numId w:val="11"/>
                    </w:numPr>
                    <w:bidi/>
                    <w:ind w:left="360"/>
                    <w:jc w:val="both"/>
                    <w:rPr>
                      <w:rFonts w:ascii="Arabic Typesetting" w:hAnsi="Arabic Typesetting" w:cs="Arabic Typesetting"/>
                      <w:sz w:val="36"/>
                      <w:szCs w:val="36"/>
                      <w:rtl/>
                    </w:rPr>
                  </w:pPr>
                  <w:r w:rsidRPr="005572BE">
                    <w:rPr>
                      <w:rFonts w:ascii="Arabic Typesetting" w:hAnsi="Arabic Typesetting" w:cs="Arabic Typesetting" w:hint="cs"/>
                      <w:color w:val="002060"/>
                      <w:sz w:val="36"/>
                      <w:szCs w:val="36"/>
                      <w:rtl/>
                    </w:rPr>
                    <w:lastRenderedPageBreak/>
                    <w:t>يستحيل استرجاع السكر في هذه التجربة.</w:t>
                  </w:r>
                </w:p>
              </w:tc>
              <w:tc>
                <w:tcPr>
                  <w:tcW w:w="2859" w:type="dxa"/>
                  <w:tcBorders>
                    <w:top w:val="nil"/>
                    <w:left w:val="nil"/>
                    <w:bottom w:val="nil"/>
                    <w:right w:val="nil"/>
                  </w:tcBorders>
                </w:tcPr>
                <w:p w:rsidR="0083122F" w:rsidRPr="005572BE" w:rsidRDefault="0083122F" w:rsidP="0083122F">
                  <w:pPr>
                    <w:bidi/>
                    <w:jc w:val="both"/>
                    <w:rPr>
                      <w:rFonts w:ascii="Arabic Typesetting" w:hAnsi="Arabic Typesetting" w:cs="Arabic Typesetting"/>
                      <w:sz w:val="36"/>
                      <w:szCs w:val="36"/>
                      <w:rtl/>
                    </w:rPr>
                  </w:pPr>
                  <w:r w:rsidRPr="005572BE">
                    <w:rPr>
                      <w:noProof/>
                      <w:sz w:val="36"/>
                      <w:szCs w:val="36"/>
                      <w:lang w:eastAsia="fr-FR"/>
                    </w:rPr>
                    <w:lastRenderedPageBreak/>
                    <w:drawing>
                      <wp:inline distT="0" distB="0" distL="0" distR="0" wp14:anchorId="25550FC7" wp14:editId="4B4B1730">
                        <wp:extent cx="2012315" cy="1341120"/>
                        <wp:effectExtent l="0" t="0" r="698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23351" cy="1348475"/>
                                </a:xfrm>
                                <a:prstGeom prst="rect">
                                  <a:avLst/>
                                </a:prstGeom>
                              </pic:spPr>
                            </pic:pic>
                          </a:graphicData>
                        </a:graphic>
                      </wp:inline>
                    </w:drawing>
                  </w:r>
                </w:p>
              </w:tc>
            </w:tr>
          </w:tbl>
          <w:p w:rsidR="0083122F" w:rsidRPr="005572BE" w:rsidRDefault="00D21D26" w:rsidP="0083122F">
            <w:pPr>
              <w:bidi/>
              <w:jc w:val="both"/>
              <w:rPr>
                <w:rFonts w:ascii="Arabic Typesetting" w:hAnsi="Arabic Typesetting" w:cs="Arabic Typesetting"/>
                <w:color w:val="C00000"/>
                <w:sz w:val="36"/>
                <w:szCs w:val="36"/>
                <w:u w:val="double" w:color="000000" w:themeColor="text1"/>
                <w:rtl/>
              </w:rPr>
            </w:pPr>
            <w:r w:rsidRPr="005572BE">
              <w:rPr>
                <w:rFonts w:ascii="Arabic Typesetting" w:hAnsi="Arabic Typesetting" w:cs="Arabic Typesetting" w:hint="cs"/>
                <w:color w:val="C00000"/>
                <w:sz w:val="36"/>
                <w:szCs w:val="36"/>
                <w:u w:val="double" w:color="000000" w:themeColor="text1"/>
                <w:rtl/>
              </w:rPr>
              <w:lastRenderedPageBreak/>
              <w:t>التفسير:</w:t>
            </w:r>
          </w:p>
          <w:p w:rsidR="00D21D26" w:rsidRPr="005572BE" w:rsidRDefault="00D21D26" w:rsidP="00A869F8">
            <w:pPr>
              <w:pStyle w:val="Paragraphedeliste"/>
              <w:numPr>
                <w:ilvl w:val="0"/>
                <w:numId w:val="10"/>
              </w:numPr>
              <w:bidi/>
              <w:ind w:left="360"/>
              <w:jc w:val="both"/>
              <w:rPr>
                <w:rFonts w:ascii="Arabic Typesetting" w:hAnsi="Arabic Typesetting" w:cs="Arabic Typesetting"/>
                <w:sz w:val="36"/>
                <w:szCs w:val="36"/>
              </w:rPr>
            </w:pPr>
            <w:r w:rsidRPr="005572BE">
              <w:rPr>
                <w:rFonts w:ascii="Arabic Typesetting" w:hAnsi="Arabic Typesetting" w:cs="Arabic Typesetting" w:hint="cs"/>
                <w:sz w:val="36"/>
                <w:szCs w:val="36"/>
                <w:rtl/>
              </w:rPr>
              <w:t>فسر ما حدث في هذه التجربة.</w:t>
            </w:r>
          </w:p>
          <w:p w:rsidR="00D21D26" w:rsidRPr="005572BE" w:rsidRDefault="00D21D26" w:rsidP="00A869F8">
            <w:pPr>
              <w:pStyle w:val="Paragraphedeliste"/>
              <w:numPr>
                <w:ilvl w:val="0"/>
                <w:numId w:val="11"/>
              </w:numPr>
              <w:bidi/>
              <w:ind w:left="360"/>
              <w:jc w:val="both"/>
              <w:rPr>
                <w:rFonts w:ascii="Arabic Typesetting" w:hAnsi="Arabic Typesetting" w:cs="Arabic Typesetting"/>
                <w:color w:val="002060"/>
                <w:sz w:val="36"/>
                <w:szCs w:val="36"/>
              </w:rPr>
            </w:pPr>
            <w:r w:rsidRPr="005572BE">
              <w:rPr>
                <w:rFonts w:ascii="Arabic Typesetting" w:hAnsi="Arabic Typesetting" w:cs="Arabic Typesetting" w:hint="cs"/>
                <w:color w:val="002060"/>
                <w:sz w:val="36"/>
                <w:szCs w:val="36"/>
                <w:rtl/>
              </w:rPr>
              <w:t>في هذه التجربة اختفت المادة الابتدائية وظهرت مادة جديدة.</w:t>
            </w:r>
          </w:p>
          <w:p w:rsidR="00D21D26" w:rsidRPr="005572BE" w:rsidRDefault="00D21D26" w:rsidP="00A869F8">
            <w:pPr>
              <w:pStyle w:val="Paragraphedeliste"/>
              <w:numPr>
                <w:ilvl w:val="0"/>
                <w:numId w:val="11"/>
              </w:numPr>
              <w:bidi/>
              <w:ind w:left="360"/>
              <w:jc w:val="both"/>
              <w:rPr>
                <w:rFonts w:ascii="Arabic Typesetting" w:hAnsi="Arabic Typesetting" w:cs="Arabic Typesetting"/>
                <w:sz w:val="36"/>
                <w:szCs w:val="36"/>
              </w:rPr>
            </w:pPr>
            <w:r w:rsidRPr="005572BE">
              <w:rPr>
                <w:rFonts w:ascii="Arabic Typesetting" w:hAnsi="Arabic Typesetting" w:cs="Arabic Typesetting" w:hint="cs"/>
                <w:color w:val="002060"/>
                <w:sz w:val="36"/>
                <w:szCs w:val="36"/>
                <w:rtl/>
              </w:rPr>
              <w:t>في هذه التجربة يستحيل استرجاع المادة الابتدائية.</w:t>
            </w:r>
          </w:p>
          <w:p w:rsidR="00D21D26" w:rsidRPr="005572BE" w:rsidRDefault="00D21D26" w:rsidP="00A869F8">
            <w:pPr>
              <w:pStyle w:val="Paragraphedeliste"/>
              <w:numPr>
                <w:ilvl w:val="0"/>
                <w:numId w:val="10"/>
              </w:numPr>
              <w:bidi/>
              <w:ind w:left="360"/>
              <w:jc w:val="both"/>
              <w:rPr>
                <w:rFonts w:ascii="Arabic Typesetting" w:hAnsi="Arabic Typesetting" w:cs="Arabic Typesetting"/>
                <w:sz w:val="36"/>
                <w:szCs w:val="36"/>
              </w:rPr>
            </w:pPr>
            <w:r w:rsidRPr="005572BE">
              <w:rPr>
                <w:rFonts w:ascii="Arabic Typesetting" w:hAnsi="Arabic Typesetting" w:cs="Arabic Typesetting" w:hint="cs"/>
                <w:sz w:val="36"/>
                <w:szCs w:val="36"/>
                <w:rtl/>
              </w:rPr>
              <w:t>قدم أمثلة من الحياة اليومية مشابهة للتجربة الأولى.</w:t>
            </w:r>
          </w:p>
          <w:p w:rsidR="00D21D26" w:rsidRPr="00D21D26" w:rsidRDefault="00D21D26" w:rsidP="00A869F8">
            <w:pPr>
              <w:pStyle w:val="Paragraphedeliste"/>
              <w:numPr>
                <w:ilvl w:val="0"/>
                <w:numId w:val="10"/>
              </w:numPr>
              <w:bidi/>
              <w:ind w:left="360"/>
              <w:jc w:val="both"/>
              <w:rPr>
                <w:rFonts w:ascii="Arabic Typesetting" w:hAnsi="Arabic Typesetting" w:cs="Arabic Typesetting"/>
                <w:sz w:val="40"/>
                <w:szCs w:val="40"/>
                <w:rtl/>
              </w:rPr>
            </w:pPr>
            <w:r w:rsidRPr="005572BE">
              <w:rPr>
                <w:rFonts w:ascii="Arabic Typesetting" w:hAnsi="Arabic Typesetting" w:cs="Arabic Typesetting" w:hint="cs"/>
                <w:sz w:val="36"/>
                <w:szCs w:val="36"/>
                <w:rtl/>
              </w:rPr>
              <w:t>قدم أمثلة من الحياة اليومية مشابهة للتجربة الثانية.</w:t>
            </w:r>
          </w:p>
        </w:tc>
        <w:tc>
          <w:tcPr>
            <w:tcW w:w="284" w:type="dxa"/>
            <w:tcBorders>
              <w:top w:val="nil"/>
              <w:left w:val="double" w:sz="4" w:space="0" w:color="auto"/>
              <w:bottom w:val="nil"/>
              <w:right w:val="double" w:sz="4" w:space="0" w:color="auto"/>
            </w:tcBorders>
          </w:tcPr>
          <w:p w:rsidR="00721E74" w:rsidRDefault="00721E74" w:rsidP="00DD13ED">
            <w:pPr>
              <w:bidi/>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tcPr>
          <w:p w:rsidR="00721E74" w:rsidRDefault="00721E74" w:rsidP="00731524">
            <w:pPr>
              <w:bidi/>
              <w:jc w:val="both"/>
              <w:rPr>
                <w:rFonts w:ascii="Arabic Typesetting" w:hAnsi="Arabic Typesetting" w:cs="Arabic Typesetting"/>
                <w:sz w:val="40"/>
                <w:szCs w:val="40"/>
                <w:rtl/>
              </w:rPr>
            </w:pPr>
          </w:p>
          <w:p w:rsidR="00731524" w:rsidRDefault="00731524" w:rsidP="00731524">
            <w:pPr>
              <w:bidi/>
              <w:jc w:val="both"/>
              <w:rPr>
                <w:rFonts w:ascii="Arabic Typesetting" w:hAnsi="Arabic Typesetting" w:cs="Arabic Typesetting"/>
                <w:sz w:val="40"/>
                <w:szCs w:val="40"/>
                <w:rtl/>
              </w:rPr>
            </w:pPr>
          </w:p>
          <w:p w:rsidR="00731524" w:rsidRDefault="00731524" w:rsidP="00731524">
            <w:pPr>
              <w:bidi/>
              <w:jc w:val="both"/>
              <w:rPr>
                <w:rFonts w:ascii="Arabic Typesetting" w:hAnsi="Arabic Typesetting" w:cs="Arabic Typesetting"/>
                <w:sz w:val="40"/>
                <w:szCs w:val="40"/>
              </w:rPr>
            </w:pPr>
          </w:p>
          <w:p w:rsidR="00B97524" w:rsidRDefault="00B97524" w:rsidP="00B97524">
            <w:pPr>
              <w:bidi/>
              <w:jc w:val="both"/>
              <w:rPr>
                <w:rFonts w:ascii="Arabic Typesetting" w:hAnsi="Arabic Typesetting" w:cs="Arabic Typesetting"/>
                <w:sz w:val="40"/>
                <w:szCs w:val="40"/>
              </w:rPr>
            </w:pPr>
          </w:p>
          <w:p w:rsidR="00B97524" w:rsidRPr="005572BE" w:rsidRDefault="00B97524" w:rsidP="00B97524">
            <w:pPr>
              <w:pStyle w:val="Paragraphedeliste"/>
              <w:numPr>
                <w:ilvl w:val="0"/>
                <w:numId w:val="10"/>
              </w:numPr>
              <w:bidi/>
              <w:ind w:left="360"/>
              <w:jc w:val="both"/>
              <w:rPr>
                <w:rFonts w:ascii="Arabic Typesetting" w:hAnsi="Arabic Typesetting" w:cs="Arabic Typesetting"/>
                <w:sz w:val="36"/>
                <w:szCs w:val="36"/>
              </w:rPr>
            </w:pPr>
            <w:r w:rsidRPr="005572BE">
              <w:rPr>
                <w:rFonts w:ascii="Arabic Typesetting" w:hAnsi="Arabic Typesetting" w:cs="Arabic Typesetting" w:hint="cs"/>
                <w:color w:val="0070C0"/>
                <w:sz w:val="36"/>
                <w:szCs w:val="36"/>
                <w:rtl/>
                <w:lang w:bidi="ar-DZ"/>
              </w:rPr>
              <w:t>يتعرف على تحول مادي من محيطه إن كان تحولا فيزيائيا أو كيميائيا.</w:t>
            </w:r>
          </w:p>
          <w:p w:rsidR="00B97524" w:rsidRPr="005572BE" w:rsidRDefault="00B97524" w:rsidP="00B97524">
            <w:pPr>
              <w:bidi/>
              <w:jc w:val="both"/>
              <w:rPr>
                <w:rFonts w:ascii="Arabic Typesetting" w:hAnsi="Arabic Typesetting" w:cs="Arabic Typesetting"/>
                <w:sz w:val="36"/>
                <w:szCs w:val="36"/>
                <w:rtl/>
              </w:rPr>
            </w:pPr>
          </w:p>
          <w:p w:rsidR="00B97524" w:rsidRPr="005572BE" w:rsidRDefault="00B97524" w:rsidP="00B97524">
            <w:pPr>
              <w:bidi/>
              <w:jc w:val="both"/>
              <w:rPr>
                <w:rFonts w:ascii="Arabic Typesetting" w:hAnsi="Arabic Typesetting" w:cs="Arabic Typesetting"/>
                <w:sz w:val="36"/>
                <w:szCs w:val="36"/>
                <w:rtl/>
              </w:rPr>
            </w:pPr>
          </w:p>
          <w:p w:rsidR="00B97524" w:rsidRPr="005572BE" w:rsidRDefault="00B97524" w:rsidP="00B97524">
            <w:pPr>
              <w:bidi/>
              <w:jc w:val="both"/>
              <w:rPr>
                <w:rFonts w:ascii="Arabic Typesetting" w:hAnsi="Arabic Typesetting" w:cs="Arabic Typesetting"/>
                <w:sz w:val="36"/>
                <w:szCs w:val="36"/>
                <w:rtl/>
              </w:rPr>
            </w:pPr>
          </w:p>
          <w:p w:rsidR="00B97524" w:rsidRPr="005572BE" w:rsidRDefault="00B97524" w:rsidP="00B97524">
            <w:pPr>
              <w:bidi/>
              <w:jc w:val="both"/>
              <w:rPr>
                <w:rFonts w:ascii="Arabic Typesetting" w:hAnsi="Arabic Typesetting" w:cs="Arabic Typesetting"/>
                <w:sz w:val="36"/>
                <w:szCs w:val="36"/>
                <w:rtl/>
              </w:rPr>
            </w:pPr>
          </w:p>
          <w:p w:rsidR="00B97524" w:rsidRPr="005572BE" w:rsidRDefault="00B97524" w:rsidP="00B97524">
            <w:pPr>
              <w:bidi/>
              <w:jc w:val="both"/>
              <w:rPr>
                <w:rFonts w:ascii="Arabic Typesetting" w:hAnsi="Arabic Typesetting" w:cs="Arabic Typesetting"/>
                <w:sz w:val="36"/>
                <w:szCs w:val="36"/>
              </w:rPr>
            </w:pPr>
          </w:p>
          <w:p w:rsidR="00B97524" w:rsidRPr="005572BE" w:rsidRDefault="00B97524" w:rsidP="00B97524">
            <w:pPr>
              <w:pStyle w:val="Paragraphedeliste"/>
              <w:numPr>
                <w:ilvl w:val="0"/>
                <w:numId w:val="10"/>
              </w:numPr>
              <w:bidi/>
              <w:ind w:left="360"/>
              <w:jc w:val="both"/>
              <w:rPr>
                <w:rFonts w:ascii="Arabic Typesetting" w:hAnsi="Arabic Typesetting" w:cs="Arabic Typesetting"/>
                <w:sz w:val="36"/>
                <w:szCs w:val="36"/>
              </w:rPr>
            </w:pPr>
            <w:r w:rsidRPr="005572BE">
              <w:rPr>
                <w:rFonts w:ascii="Arabic Typesetting" w:hAnsi="Arabic Typesetting" w:cs="Arabic Typesetting" w:hint="cs"/>
                <w:color w:val="0070C0"/>
                <w:sz w:val="36"/>
                <w:szCs w:val="36"/>
                <w:rtl/>
              </w:rPr>
              <w:t>يعرف ان التحول الفيزيائي لا يغير من طبيعة الجسم.</w:t>
            </w:r>
          </w:p>
          <w:p w:rsidR="00B97524" w:rsidRPr="005572BE" w:rsidRDefault="00B97524" w:rsidP="00B97524">
            <w:pPr>
              <w:bidi/>
              <w:jc w:val="both"/>
              <w:rPr>
                <w:rFonts w:ascii="Arabic Typesetting" w:hAnsi="Arabic Typesetting" w:cs="Arabic Typesetting"/>
                <w:sz w:val="36"/>
                <w:szCs w:val="36"/>
                <w:rtl/>
              </w:rPr>
            </w:pPr>
          </w:p>
          <w:p w:rsidR="00B97524" w:rsidRDefault="00B97524" w:rsidP="00B97524">
            <w:pPr>
              <w:bidi/>
              <w:jc w:val="both"/>
              <w:rPr>
                <w:rFonts w:ascii="Arabic Typesetting" w:hAnsi="Arabic Typesetting" w:cs="Arabic Typesetting"/>
                <w:sz w:val="40"/>
                <w:szCs w:val="40"/>
                <w:rtl/>
              </w:rPr>
            </w:pPr>
          </w:p>
          <w:p w:rsidR="00B97524" w:rsidRDefault="00B97524" w:rsidP="00B97524">
            <w:pPr>
              <w:bidi/>
              <w:jc w:val="both"/>
              <w:rPr>
                <w:rFonts w:ascii="Arabic Typesetting" w:hAnsi="Arabic Typesetting" w:cs="Arabic Typesetting"/>
                <w:sz w:val="40"/>
                <w:szCs w:val="40"/>
                <w:rtl/>
              </w:rPr>
            </w:pPr>
          </w:p>
          <w:p w:rsidR="00B97524" w:rsidRDefault="00B97524" w:rsidP="00B97524">
            <w:pPr>
              <w:bidi/>
              <w:jc w:val="both"/>
              <w:rPr>
                <w:rFonts w:ascii="Arabic Typesetting" w:hAnsi="Arabic Typesetting" w:cs="Arabic Typesetting"/>
                <w:sz w:val="40"/>
                <w:szCs w:val="40"/>
                <w:rtl/>
              </w:rPr>
            </w:pPr>
          </w:p>
          <w:p w:rsidR="00B97524" w:rsidRDefault="00B97524" w:rsidP="00B97524">
            <w:pPr>
              <w:bidi/>
              <w:jc w:val="both"/>
              <w:rPr>
                <w:rFonts w:ascii="Arabic Typesetting" w:hAnsi="Arabic Typesetting" w:cs="Arabic Typesetting"/>
                <w:sz w:val="40"/>
                <w:szCs w:val="40"/>
                <w:rtl/>
              </w:rPr>
            </w:pPr>
          </w:p>
          <w:p w:rsidR="00B97524" w:rsidRDefault="00B97524" w:rsidP="00B97524">
            <w:pPr>
              <w:bidi/>
              <w:jc w:val="both"/>
              <w:rPr>
                <w:rFonts w:ascii="Arabic Typesetting" w:hAnsi="Arabic Typesetting" w:cs="Arabic Typesetting"/>
                <w:sz w:val="40"/>
                <w:szCs w:val="40"/>
                <w:rtl/>
              </w:rPr>
            </w:pPr>
          </w:p>
          <w:p w:rsidR="00B97524" w:rsidRDefault="00B97524" w:rsidP="00B97524">
            <w:pPr>
              <w:bidi/>
              <w:jc w:val="both"/>
              <w:rPr>
                <w:rFonts w:ascii="Arabic Typesetting" w:hAnsi="Arabic Typesetting" w:cs="Arabic Typesetting"/>
                <w:sz w:val="40"/>
                <w:szCs w:val="40"/>
                <w:rtl/>
              </w:rPr>
            </w:pPr>
          </w:p>
          <w:p w:rsidR="00B97524" w:rsidRPr="00B97524" w:rsidRDefault="00B97524" w:rsidP="00B97524">
            <w:pPr>
              <w:bidi/>
              <w:jc w:val="both"/>
              <w:rPr>
                <w:rFonts w:ascii="Arabic Typesetting" w:hAnsi="Arabic Typesetting" w:cs="Arabic Typesetting"/>
                <w:sz w:val="40"/>
                <w:szCs w:val="40"/>
              </w:rPr>
            </w:pPr>
          </w:p>
          <w:p w:rsidR="00B97524" w:rsidRPr="005572BE" w:rsidRDefault="00B97524" w:rsidP="00B97524">
            <w:pPr>
              <w:pStyle w:val="Paragraphedeliste"/>
              <w:numPr>
                <w:ilvl w:val="0"/>
                <w:numId w:val="10"/>
              </w:numPr>
              <w:bidi/>
              <w:ind w:left="360"/>
              <w:jc w:val="both"/>
              <w:rPr>
                <w:rFonts w:ascii="Arabic Typesetting" w:hAnsi="Arabic Typesetting" w:cs="Arabic Typesetting"/>
                <w:sz w:val="36"/>
                <w:szCs w:val="36"/>
                <w:rtl/>
              </w:rPr>
            </w:pPr>
            <w:r w:rsidRPr="005572BE">
              <w:rPr>
                <w:rFonts w:ascii="Arabic Typesetting" w:hAnsi="Arabic Typesetting" w:cs="Arabic Typesetting" w:hint="cs"/>
                <w:color w:val="0070C0"/>
                <w:sz w:val="36"/>
                <w:szCs w:val="36"/>
                <w:rtl/>
              </w:rPr>
              <w:t>يعرف أن التحول الكيميائي يِدي إلى تشكل أجسام جديدة.</w:t>
            </w:r>
          </w:p>
          <w:p w:rsidR="00731524" w:rsidRDefault="00731524" w:rsidP="00731524">
            <w:pPr>
              <w:bidi/>
              <w:jc w:val="both"/>
              <w:rPr>
                <w:rFonts w:ascii="Arabic Typesetting" w:hAnsi="Arabic Typesetting" w:cs="Arabic Typesetting"/>
                <w:sz w:val="40"/>
                <w:szCs w:val="40"/>
                <w:rtl/>
              </w:rPr>
            </w:pPr>
          </w:p>
          <w:p w:rsidR="00731524" w:rsidRDefault="00731524" w:rsidP="00731524">
            <w:pPr>
              <w:bidi/>
              <w:jc w:val="both"/>
              <w:rPr>
                <w:rFonts w:ascii="Arabic Typesetting" w:hAnsi="Arabic Typesetting" w:cs="Arabic Typesetting"/>
                <w:sz w:val="40"/>
                <w:szCs w:val="40"/>
                <w:rtl/>
              </w:rPr>
            </w:pPr>
          </w:p>
          <w:p w:rsidR="00731524" w:rsidRDefault="00731524" w:rsidP="00731524">
            <w:pPr>
              <w:bidi/>
              <w:jc w:val="both"/>
              <w:rPr>
                <w:rFonts w:ascii="Arabic Typesetting" w:hAnsi="Arabic Typesetting" w:cs="Arabic Typesetting"/>
                <w:sz w:val="40"/>
                <w:szCs w:val="40"/>
                <w:rtl/>
                <w:lang w:bidi="ar-DZ"/>
              </w:rPr>
            </w:pPr>
          </w:p>
          <w:p w:rsidR="00731524" w:rsidRDefault="00731524" w:rsidP="00731524">
            <w:pPr>
              <w:bidi/>
              <w:jc w:val="both"/>
              <w:rPr>
                <w:rFonts w:ascii="Arabic Typesetting" w:hAnsi="Arabic Typesetting" w:cs="Arabic Typesetting"/>
                <w:sz w:val="40"/>
                <w:szCs w:val="40"/>
                <w:rtl/>
              </w:rPr>
            </w:pPr>
          </w:p>
          <w:p w:rsidR="00731524" w:rsidRDefault="00731524" w:rsidP="00731524">
            <w:pPr>
              <w:bidi/>
              <w:jc w:val="both"/>
              <w:rPr>
                <w:rFonts w:ascii="Arabic Typesetting" w:hAnsi="Arabic Typesetting" w:cs="Arabic Typesetting"/>
                <w:sz w:val="40"/>
                <w:szCs w:val="40"/>
                <w:rtl/>
              </w:rPr>
            </w:pPr>
          </w:p>
          <w:p w:rsidR="00731524" w:rsidRDefault="00731524" w:rsidP="00731524">
            <w:pPr>
              <w:bidi/>
              <w:jc w:val="both"/>
              <w:rPr>
                <w:rFonts w:ascii="Arabic Typesetting" w:hAnsi="Arabic Typesetting" w:cs="Arabic Typesetting"/>
                <w:sz w:val="40"/>
                <w:szCs w:val="40"/>
                <w:rtl/>
              </w:rPr>
            </w:pPr>
          </w:p>
          <w:p w:rsidR="00731524" w:rsidRPr="00731524" w:rsidRDefault="00731524" w:rsidP="00824ACA">
            <w:pPr>
              <w:bidi/>
              <w:jc w:val="both"/>
              <w:rPr>
                <w:rFonts w:ascii="Arabic Typesetting" w:hAnsi="Arabic Typesetting" w:cs="Arabic Typesetting"/>
                <w:sz w:val="40"/>
                <w:szCs w:val="40"/>
                <w:rtl/>
              </w:rPr>
            </w:pPr>
          </w:p>
        </w:tc>
      </w:tr>
    </w:tbl>
    <w:p w:rsidR="00721E74" w:rsidRPr="007B73E8" w:rsidRDefault="00721E74" w:rsidP="00721E74">
      <w:pPr>
        <w:bidi/>
        <w:spacing w:after="0" w:line="240" w:lineRule="auto"/>
        <w:jc w:val="center"/>
        <w:rPr>
          <w:rFonts w:ascii="Arabic Typesetting" w:hAnsi="Arabic Typesetting" w:cs="Arabic Typesetting"/>
          <w:sz w:val="10"/>
          <w:szCs w:val="10"/>
        </w:rPr>
      </w:pPr>
    </w:p>
    <w:tbl>
      <w:tblPr>
        <w:tblStyle w:val="Grilledutableau"/>
        <w:bidiVisual/>
        <w:tblW w:w="10716" w:type="dxa"/>
        <w:tblLayout w:type="fixed"/>
        <w:tblLook w:val="04A0" w:firstRow="1" w:lastRow="0" w:firstColumn="1" w:lastColumn="0" w:noHBand="0" w:noVBand="1"/>
      </w:tblPr>
      <w:tblGrid>
        <w:gridCol w:w="10716"/>
      </w:tblGrid>
      <w:tr w:rsidR="00667A0E" w:rsidTr="003C411A">
        <w:tc>
          <w:tcPr>
            <w:tcW w:w="10716" w:type="dxa"/>
            <w:tcBorders>
              <w:top w:val="double" w:sz="4" w:space="0" w:color="auto"/>
              <w:left w:val="double" w:sz="4" w:space="0" w:color="auto"/>
              <w:bottom w:val="double" w:sz="4" w:space="0" w:color="auto"/>
              <w:right w:val="double" w:sz="4" w:space="0" w:color="auto"/>
            </w:tcBorders>
          </w:tcPr>
          <w:p w:rsidR="00667A0E" w:rsidRPr="004165AF" w:rsidRDefault="00667A0E" w:rsidP="0092513A">
            <w:pPr>
              <w:shd w:val="clear" w:color="auto" w:fill="D9D9D9" w:themeFill="background1" w:themeFillShade="D9"/>
              <w:bidi/>
              <w:jc w:val="center"/>
              <w:rPr>
                <w:rFonts w:ascii="Arabic Typesetting" w:hAnsi="Arabic Typesetting" w:cs="Arabic Typesetting"/>
                <w:color w:val="FF0000"/>
                <w:sz w:val="40"/>
                <w:szCs w:val="40"/>
                <w:u w:val="double" w:color="000000" w:themeColor="text1"/>
                <w:rtl/>
              </w:rPr>
            </w:pPr>
            <w:r w:rsidRPr="004165AF">
              <w:rPr>
                <w:rFonts w:ascii="Arabic Typesetting" w:hAnsi="Arabic Typesetting" w:cs="Arabic Typesetting" w:hint="cs"/>
                <w:color w:val="FF0000"/>
                <w:sz w:val="40"/>
                <w:szCs w:val="40"/>
                <w:u w:val="double" w:color="000000" w:themeColor="text1"/>
                <w:rtl/>
              </w:rPr>
              <w:t>الاستنتاج:</w:t>
            </w:r>
          </w:p>
          <w:p w:rsidR="00FF2BC7" w:rsidRPr="00007BC1" w:rsidRDefault="006A6707" w:rsidP="006A6707">
            <w:pPr>
              <w:bidi/>
              <w:rPr>
                <w:rFonts w:ascii="Arabic Typesetting" w:hAnsi="Arabic Typesetting" w:cs="Arabic Typesetting"/>
                <w:sz w:val="36"/>
                <w:szCs w:val="36"/>
                <w:rtl/>
              </w:rPr>
            </w:pPr>
            <w:r w:rsidRPr="00007BC1">
              <w:rPr>
                <w:rFonts w:ascii="Arabic Typesetting" w:hAnsi="Arabic Typesetting" w:cs="Arabic Typesetting" w:hint="cs"/>
                <w:color w:val="FF0000"/>
                <w:sz w:val="36"/>
                <w:szCs w:val="36"/>
                <w:rtl/>
              </w:rPr>
              <w:t xml:space="preserve">أ. </w:t>
            </w:r>
            <w:r w:rsidRPr="00007BC1">
              <w:rPr>
                <w:rFonts w:ascii="Arabic Typesetting" w:hAnsi="Arabic Typesetting" w:cs="Arabic Typesetting" w:hint="cs"/>
                <w:color w:val="00B050"/>
                <w:sz w:val="36"/>
                <w:szCs w:val="36"/>
                <w:u w:val="double" w:color="FF0000"/>
                <w:rtl/>
              </w:rPr>
              <w:t>التحول الفيزيائي:</w:t>
            </w:r>
          </w:p>
          <w:p w:rsidR="006A6707" w:rsidRPr="00007BC1" w:rsidRDefault="006A6707" w:rsidP="00A869F8">
            <w:pPr>
              <w:pStyle w:val="Paragraphedeliste"/>
              <w:numPr>
                <w:ilvl w:val="0"/>
                <w:numId w:val="1"/>
              </w:numPr>
              <w:bidi/>
              <w:ind w:left="360"/>
              <w:rPr>
                <w:rFonts w:ascii="Arabic Typesetting" w:hAnsi="Arabic Typesetting" w:cs="Arabic Typesetting"/>
                <w:sz w:val="36"/>
                <w:szCs w:val="36"/>
              </w:rPr>
            </w:pPr>
            <w:r w:rsidRPr="00007BC1">
              <w:rPr>
                <w:rFonts w:ascii="Arabic Typesetting" w:hAnsi="Arabic Typesetting" w:cs="Arabic Typesetting" w:hint="cs"/>
                <w:sz w:val="36"/>
                <w:szCs w:val="36"/>
                <w:rtl/>
              </w:rPr>
              <w:t xml:space="preserve">إن انحلال السكر في الماء </w:t>
            </w:r>
            <w:r w:rsidRPr="00007BC1">
              <w:rPr>
                <w:rFonts w:ascii="Arabic Typesetting" w:hAnsi="Arabic Typesetting" w:cs="Arabic Typesetting" w:hint="cs"/>
                <w:color w:val="FF0066"/>
                <w:sz w:val="36"/>
                <w:szCs w:val="36"/>
                <w:rtl/>
              </w:rPr>
              <w:t>تحول فيزيائي</w:t>
            </w:r>
            <w:r w:rsidRPr="00007BC1">
              <w:rPr>
                <w:rFonts w:ascii="Arabic Typesetting" w:hAnsi="Arabic Typesetting" w:cs="Arabic Typesetting" w:hint="cs"/>
                <w:sz w:val="36"/>
                <w:szCs w:val="36"/>
                <w:rtl/>
              </w:rPr>
              <w:t>، لأن المحلول المائي الناتج حلو يحافظ على طعم السكر.</w:t>
            </w:r>
          </w:p>
          <w:p w:rsidR="006A6707" w:rsidRPr="00007BC1" w:rsidRDefault="006A6707" w:rsidP="00A869F8">
            <w:pPr>
              <w:pStyle w:val="Paragraphedeliste"/>
              <w:numPr>
                <w:ilvl w:val="0"/>
                <w:numId w:val="1"/>
              </w:numPr>
              <w:bidi/>
              <w:ind w:left="360"/>
              <w:rPr>
                <w:rFonts w:ascii="Arabic Typesetting" w:hAnsi="Arabic Typesetting" w:cs="Arabic Typesetting"/>
                <w:sz w:val="36"/>
                <w:szCs w:val="36"/>
                <w:rtl/>
              </w:rPr>
            </w:pPr>
            <w:r w:rsidRPr="00007BC1">
              <w:rPr>
                <w:rFonts w:ascii="Arabic Typesetting" w:hAnsi="Arabic Typesetting" w:cs="Arabic Typesetting" w:hint="cs"/>
                <w:color w:val="FF0066"/>
                <w:sz w:val="36"/>
                <w:szCs w:val="36"/>
                <w:rtl/>
              </w:rPr>
              <w:t xml:space="preserve">يمكن استرجاع السكر الأصلي </w:t>
            </w:r>
            <w:r w:rsidRPr="00007BC1">
              <w:rPr>
                <w:rFonts w:ascii="Arabic Typesetting" w:hAnsi="Arabic Typesetting" w:cs="Arabic Typesetting" w:hint="cs"/>
                <w:sz w:val="36"/>
                <w:szCs w:val="36"/>
                <w:rtl/>
              </w:rPr>
              <w:t>بتبخير الماء.</w:t>
            </w:r>
          </w:p>
          <w:p w:rsidR="00EE5A06" w:rsidRPr="00007BC1" w:rsidRDefault="006A6707" w:rsidP="00D21D26">
            <w:pPr>
              <w:bidi/>
              <w:rPr>
                <w:rFonts w:ascii="Arabic Typesetting" w:hAnsi="Arabic Typesetting" w:cs="Arabic Typesetting"/>
                <w:sz w:val="36"/>
                <w:szCs w:val="36"/>
                <w:rtl/>
              </w:rPr>
            </w:pPr>
            <w:r w:rsidRPr="00007BC1">
              <w:rPr>
                <w:rFonts w:ascii="Arabic Typesetting" w:hAnsi="Arabic Typesetting" w:cs="Arabic Typesetting" w:hint="cs"/>
                <w:color w:val="7030A0"/>
                <w:sz w:val="36"/>
                <w:szCs w:val="36"/>
                <w:u w:val="double" w:color="FF0000"/>
                <w:rtl/>
              </w:rPr>
              <w:t>أمثلة أخرى:</w:t>
            </w:r>
            <w:r w:rsidRPr="00007BC1">
              <w:rPr>
                <w:rFonts w:ascii="Arabic Typesetting" w:hAnsi="Arabic Typesetting" w:cs="Arabic Typesetting" w:hint="cs"/>
                <w:color w:val="7030A0"/>
                <w:sz w:val="36"/>
                <w:szCs w:val="36"/>
                <w:rtl/>
              </w:rPr>
              <w:t xml:space="preserve"> </w:t>
            </w:r>
            <w:r w:rsidRPr="00007BC1">
              <w:rPr>
                <w:rFonts w:ascii="Arabic Typesetting" w:hAnsi="Arabic Typesetting" w:cs="Arabic Typesetting" w:hint="cs"/>
                <w:color w:val="0070C0"/>
                <w:sz w:val="36"/>
                <w:szCs w:val="36"/>
                <w:rtl/>
              </w:rPr>
              <w:t>انصهار مادة الشمع، تجمد الماء...</w:t>
            </w:r>
          </w:p>
          <w:p w:rsidR="006A6707" w:rsidRPr="00007BC1" w:rsidRDefault="006A6707" w:rsidP="006A6707">
            <w:pPr>
              <w:bidi/>
              <w:rPr>
                <w:rFonts w:ascii="Arabic Typesetting" w:hAnsi="Arabic Typesetting" w:cs="Arabic Typesetting"/>
                <w:color w:val="00B050"/>
                <w:sz w:val="36"/>
                <w:szCs w:val="36"/>
                <w:rtl/>
              </w:rPr>
            </w:pPr>
            <w:r w:rsidRPr="00007BC1">
              <w:rPr>
                <w:rFonts w:ascii="Arabic Typesetting" w:hAnsi="Arabic Typesetting" w:cs="Arabic Typesetting" w:hint="cs"/>
                <w:color w:val="FF0000"/>
                <w:sz w:val="36"/>
                <w:szCs w:val="36"/>
                <w:rtl/>
              </w:rPr>
              <w:t xml:space="preserve">ب. </w:t>
            </w:r>
            <w:r w:rsidRPr="00007BC1">
              <w:rPr>
                <w:rFonts w:ascii="Arabic Typesetting" w:hAnsi="Arabic Typesetting" w:cs="Arabic Typesetting" w:hint="cs"/>
                <w:color w:val="00B050"/>
                <w:sz w:val="36"/>
                <w:szCs w:val="36"/>
                <w:u w:val="double" w:color="FF0000"/>
                <w:rtl/>
              </w:rPr>
              <w:t>التحول الكيميائي:</w:t>
            </w:r>
          </w:p>
          <w:p w:rsidR="006A6707" w:rsidRPr="00007BC1" w:rsidRDefault="006A6707" w:rsidP="00A869F8">
            <w:pPr>
              <w:pStyle w:val="Paragraphedeliste"/>
              <w:numPr>
                <w:ilvl w:val="0"/>
                <w:numId w:val="12"/>
              </w:numPr>
              <w:bidi/>
              <w:ind w:left="360"/>
              <w:rPr>
                <w:rFonts w:ascii="Arabic Typesetting" w:hAnsi="Arabic Typesetting" w:cs="Arabic Typesetting"/>
                <w:sz w:val="36"/>
                <w:szCs w:val="36"/>
              </w:rPr>
            </w:pPr>
            <w:r w:rsidRPr="00007BC1">
              <w:rPr>
                <w:rFonts w:ascii="Arabic Typesetting" w:hAnsi="Arabic Typesetting" w:cs="Arabic Typesetting" w:hint="cs"/>
                <w:sz w:val="36"/>
                <w:szCs w:val="36"/>
                <w:rtl/>
              </w:rPr>
              <w:t xml:space="preserve">إن تسخين السكر </w:t>
            </w:r>
            <w:r w:rsidRPr="00007BC1">
              <w:rPr>
                <w:rFonts w:ascii="Arabic Typesetting" w:hAnsi="Arabic Typesetting" w:cs="Arabic Typesetting" w:hint="cs"/>
                <w:color w:val="FF0066"/>
                <w:sz w:val="36"/>
                <w:szCs w:val="36"/>
                <w:rtl/>
              </w:rPr>
              <w:t>تحول كيميائي</w:t>
            </w:r>
            <w:r w:rsidRPr="00007BC1">
              <w:rPr>
                <w:rFonts w:ascii="Arabic Typesetting" w:hAnsi="Arabic Typesetting" w:cs="Arabic Typesetting" w:hint="cs"/>
                <w:sz w:val="36"/>
                <w:szCs w:val="36"/>
                <w:rtl/>
              </w:rPr>
              <w:t xml:space="preserve">، </w:t>
            </w:r>
            <w:r w:rsidRPr="00007BC1">
              <w:rPr>
                <w:rFonts w:ascii="Arabic Typesetting" w:hAnsi="Arabic Typesetting" w:cs="Arabic Typesetting" w:hint="cs"/>
                <w:color w:val="FF0066"/>
                <w:sz w:val="36"/>
                <w:szCs w:val="36"/>
                <w:rtl/>
              </w:rPr>
              <w:t xml:space="preserve">تنتج عنه مادة الكراميل </w:t>
            </w:r>
            <w:r w:rsidRPr="00007BC1">
              <w:rPr>
                <w:rFonts w:ascii="Arabic Typesetting" w:hAnsi="Arabic Typesetting" w:cs="Arabic Typesetting" w:hint="cs"/>
                <w:sz w:val="36"/>
                <w:szCs w:val="36"/>
                <w:rtl/>
              </w:rPr>
              <w:t xml:space="preserve">وإذا تواصل التسخين مدة أطول </w:t>
            </w:r>
            <w:r w:rsidRPr="00007BC1">
              <w:rPr>
                <w:rFonts w:ascii="Arabic Typesetting" w:hAnsi="Arabic Typesetting" w:cs="Arabic Typesetting" w:hint="cs"/>
                <w:color w:val="FF0066"/>
                <w:sz w:val="36"/>
                <w:szCs w:val="36"/>
                <w:rtl/>
              </w:rPr>
              <w:t>يتفحم السكر</w:t>
            </w:r>
            <w:r w:rsidRPr="00007BC1">
              <w:rPr>
                <w:rFonts w:ascii="Arabic Typesetting" w:hAnsi="Arabic Typesetting" w:cs="Arabic Typesetting" w:hint="cs"/>
                <w:sz w:val="36"/>
                <w:szCs w:val="36"/>
                <w:rtl/>
              </w:rPr>
              <w:t>.</w:t>
            </w:r>
          </w:p>
          <w:p w:rsidR="006A6707" w:rsidRPr="00007BC1" w:rsidRDefault="006A6707" w:rsidP="00A869F8">
            <w:pPr>
              <w:pStyle w:val="Paragraphedeliste"/>
              <w:numPr>
                <w:ilvl w:val="0"/>
                <w:numId w:val="12"/>
              </w:numPr>
              <w:bidi/>
              <w:ind w:left="360"/>
              <w:rPr>
                <w:rFonts w:ascii="Arabic Typesetting" w:hAnsi="Arabic Typesetting" w:cs="Arabic Typesetting"/>
                <w:sz w:val="36"/>
                <w:szCs w:val="36"/>
              </w:rPr>
            </w:pPr>
            <w:r w:rsidRPr="00007BC1">
              <w:rPr>
                <w:rFonts w:ascii="Arabic Typesetting" w:hAnsi="Arabic Typesetting" w:cs="Arabic Typesetting" w:hint="cs"/>
                <w:color w:val="FF0066"/>
                <w:sz w:val="36"/>
                <w:szCs w:val="36"/>
                <w:rtl/>
              </w:rPr>
              <w:t>لا يمكن استرجاع السكر المختفي</w:t>
            </w:r>
            <w:r w:rsidRPr="00007BC1">
              <w:rPr>
                <w:rFonts w:ascii="Arabic Typesetting" w:hAnsi="Arabic Typesetting" w:cs="Arabic Typesetting" w:hint="cs"/>
                <w:sz w:val="36"/>
                <w:szCs w:val="36"/>
                <w:rtl/>
              </w:rPr>
              <w:t>.</w:t>
            </w:r>
          </w:p>
          <w:p w:rsidR="006A6707" w:rsidRPr="006A6707" w:rsidRDefault="006A6707" w:rsidP="00074A9B">
            <w:pPr>
              <w:bidi/>
              <w:rPr>
                <w:rFonts w:ascii="Arabic Typesetting" w:hAnsi="Arabic Typesetting" w:cs="Arabic Typesetting"/>
                <w:sz w:val="40"/>
                <w:szCs w:val="40"/>
                <w:rtl/>
              </w:rPr>
            </w:pPr>
            <w:r w:rsidRPr="00007BC1">
              <w:rPr>
                <w:rFonts w:ascii="Arabic Typesetting" w:hAnsi="Arabic Typesetting" w:cs="Arabic Typesetting" w:hint="cs"/>
                <w:color w:val="7030A0"/>
                <w:sz w:val="36"/>
                <w:szCs w:val="36"/>
                <w:u w:val="double" w:color="FF0000"/>
                <w:rtl/>
              </w:rPr>
              <w:t>أمثلة أخرى:</w:t>
            </w:r>
            <w:r w:rsidRPr="00007BC1">
              <w:rPr>
                <w:rFonts w:ascii="Arabic Typesetting" w:hAnsi="Arabic Typesetting" w:cs="Arabic Typesetting" w:hint="cs"/>
                <w:color w:val="7030A0"/>
                <w:sz w:val="36"/>
                <w:szCs w:val="36"/>
                <w:rtl/>
              </w:rPr>
              <w:t xml:space="preserve"> </w:t>
            </w:r>
            <w:r w:rsidR="00074A9B" w:rsidRPr="00007BC1">
              <w:rPr>
                <w:rFonts w:ascii="Arabic Typesetting" w:hAnsi="Arabic Typesetting" w:cs="Arabic Typesetting" w:hint="cs"/>
                <w:color w:val="7030A0"/>
                <w:sz w:val="36"/>
                <w:szCs w:val="36"/>
                <w:rtl/>
              </w:rPr>
              <w:t>ا</w:t>
            </w:r>
            <w:r w:rsidRPr="00007BC1">
              <w:rPr>
                <w:rFonts w:ascii="Arabic Typesetting" w:hAnsi="Arabic Typesetting" w:cs="Arabic Typesetting" w:hint="cs"/>
                <w:color w:val="0070C0"/>
                <w:sz w:val="36"/>
                <w:szCs w:val="36"/>
                <w:rtl/>
              </w:rPr>
              <w:t>حتراق ورقة، تعفن الجبن، احتراق فتيل الشمعة...</w:t>
            </w:r>
          </w:p>
        </w:tc>
      </w:tr>
    </w:tbl>
    <w:p w:rsidR="00667A0E" w:rsidRPr="0092513A" w:rsidRDefault="00667A0E" w:rsidP="00667A0E">
      <w:pPr>
        <w:bidi/>
        <w:spacing w:after="0" w:line="240" w:lineRule="auto"/>
        <w:jc w:val="center"/>
        <w:rPr>
          <w:rFonts w:ascii="Arabic Typesetting" w:hAnsi="Arabic Typesetting" w:cs="Arabic Typesetting"/>
          <w:sz w:val="10"/>
          <w:szCs w:val="10"/>
        </w:rPr>
      </w:pPr>
    </w:p>
    <w:tbl>
      <w:tblPr>
        <w:tblStyle w:val="Grilledutableau"/>
        <w:bidiVisual/>
        <w:tblW w:w="10716" w:type="dxa"/>
        <w:tblLook w:val="04A0" w:firstRow="1" w:lastRow="0" w:firstColumn="1" w:lastColumn="0" w:noHBand="0" w:noVBand="1"/>
      </w:tblPr>
      <w:tblGrid>
        <w:gridCol w:w="10716"/>
      </w:tblGrid>
      <w:tr w:rsidR="00F810E3" w:rsidTr="003C411A">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F810E3" w:rsidRDefault="00F810E3" w:rsidP="00424895">
            <w:pPr>
              <w:bidi/>
              <w:jc w:val="center"/>
              <w:rPr>
                <w:rFonts w:ascii="Arabic Typesetting" w:hAnsi="Arabic Typesetting" w:cs="Arabic Typesetting"/>
                <w:sz w:val="40"/>
                <w:szCs w:val="40"/>
                <w:rtl/>
              </w:rPr>
            </w:pPr>
            <w:r w:rsidRPr="00BC0AC8">
              <w:rPr>
                <w:rFonts w:ascii="Arabic Typesetting" w:hAnsi="Arabic Typesetting" w:cs="Arabic Typesetting" w:hint="cs"/>
                <w:sz w:val="36"/>
                <w:szCs w:val="36"/>
                <w:rtl/>
              </w:rPr>
              <w:t>2.</w:t>
            </w:r>
            <w:r>
              <w:rPr>
                <w:rFonts w:ascii="Arabic Typesetting" w:hAnsi="Arabic Typesetting" w:cs="Arabic Typesetting" w:hint="cs"/>
                <w:sz w:val="40"/>
                <w:szCs w:val="40"/>
                <w:rtl/>
              </w:rPr>
              <w:t xml:space="preserve"> </w:t>
            </w:r>
            <w:r w:rsidR="00424895" w:rsidRPr="00BC0AC8">
              <w:rPr>
                <w:rFonts w:ascii="Arabic Typesetting" w:hAnsi="Arabic Typesetting" w:cs="Arabic Typesetting" w:hint="cs"/>
                <w:sz w:val="36"/>
                <w:szCs w:val="36"/>
                <w:rtl/>
              </w:rPr>
              <w:t>مميزات التحول الفيزيائي</w:t>
            </w:r>
            <w:r w:rsidRPr="00BC0AC8">
              <w:rPr>
                <w:rFonts w:ascii="Arabic Typesetting" w:hAnsi="Arabic Typesetting" w:cs="Arabic Typesetting" w:hint="cs"/>
                <w:sz w:val="36"/>
                <w:szCs w:val="36"/>
                <w:rtl/>
              </w:rPr>
              <w:t>:</w:t>
            </w:r>
          </w:p>
        </w:tc>
      </w:tr>
    </w:tbl>
    <w:p w:rsidR="00F810E3" w:rsidRPr="0092513A" w:rsidRDefault="00F810E3" w:rsidP="00F810E3">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8022"/>
        <w:gridCol w:w="284"/>
        <w:gridCol w:w="2410"/>
      </w:tblGrid>
      <w:tr w:rsidR="003C411A" w:rsidTr="003C411A">
        <w:tc>
          <w:tcPr>
            <w:tcW w:w="8022" w:type="dxa"/>
            <w:tcBorders>
              <w:top w:val="double" w:sz="4" w:space="0" w:color="auto"/>
              <w:left w:val="double" w:sz="4" w:space="0" w:color="auto"/>
              <w:bottom w:val="double" w:sz="4" w:space="0" w:color="auto"/>
              <w:right w:val="double" w:sz="4" w:space="0" w:color="auto"/>
            </w:tcBorders>
          </w:tcPr>
          <w:p w:rsidR="00F810E3" w:rsidRPr="00007BC1" w:rsidRDefault="00F810E3" w:rsidP="0092513A">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007BC1">
              <w:rPr>
                <w:rFonts w:ascii="Arabic Typesetting" w:hAnsi="Arabic Typesetting" w:cs="Arabic Typesetting" w:hint="cs"/>
                <w:color w:val="FF0000"/>
                <w:sz w:val="36"/>
                <w:szCs w:val="36"/>
                <w:u w:val="double" w:color="000000" w:themeColor="text1"/>
                <w:rtl/>
              </w:rPr>
              <w:t>النشاطات التعليمية:</w:t>
            </w:r>
          </w:p>
          <w:p w:rsidR="00F810E3" w:rsidRPr="00007BC1" w:rsidRDefault="00424895" w:rsidP="00F810E3">
            <w:pPr>
              <w:bidi/>
              <w:rPr>
                <w:rFonts w:ascii="Arabic Typesetting" w:hAnsi="Arabic Typesetting" w:cs="Arabic Typesetting"/>
                <w:sz w:val="36"/>
                <w:szCs w:val="36"/>
                <w:u w:val="double" w:color="FF0000"/>
                <w:rtl/>
              </w:rPr>
            </w:pPr>
            <w:r w:rsidRPr="00007BC1">
              <w:rPr>
                <w:rFonts w:ascii="Arabic Typesetting" w:hAnsi="Arabic Typesetting" w:cs="Arabic Typesetting" w:hint="cs"/>
                <w:color w:val="7030A0"/>
                <w:sz w:val="36"/>
                <w:szCs w:val="36"/>
                <w:u w:val="double" w:color="FF0000"/>
                <w:rtl/>
              </w:rPr>
              <w:t>النشاط 02 ص 11</w:t>
            </w:r>
            <w:r w:rsidR="00F810E3" w:rsidRPr="00007BC1">
              <w:rPr>
                <w:rFonts w:ascii="Arabic Typesetting" w:hAnsi="Arabic Typesetting" w:cs="Arabic Typesetting" w:hint="cs"/>
                <w:color w:val="7030A0"/>
                <w:sz w:val="36"/>
                <w:szCs w:val="36"/>
                <w:u w:val="double" w:color="FF0000"/>
                <w:rtl/>
              </w:rPr>
              <w:t>:</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363"/>
              <w:gridCol w:w="2921"/>
              <w:gridCol w:w="10"/>
            </w:tblGrid>
            <w:tr w:rsidR="00424895" w:rsidRPr="00007BC1" w:rsidTr="00CB6EB3">
              <w:tc>
                <w:tcPr>
                  <w:tcW w:w="4870" w:type="dxa"/>
                  <w:gridSpan w:val="2"/>
                </w:tcPr>
                <w:p w:rsidR="00424895" w:rsidRPr="00007BC1" w:rsidRDefault="00424895" w:rsidP="00424895">
                  <w:pPr>
                    <w:bidi/>
                    <w:rPr>
                      <w:rFonts w:ascii="Arabic Typesetting" w:hAnsi="Arabic Typesetting" w:cs="Arabic Typesetting"/>
                      <w:sz w:val="36"/>
                      <w:szCs w:val="36"/>
                      <w:u w:val="double" w:color="000000" w:themeColor="text1"/>
                      <w:rtl/>
                    </w:rPr>
                  </w:pPr>
                  <w:r w:rsidRPr="00007BC1">
                    <w:rPr>
                      <w:rFonts w:ascii="Arabic Typesetting" w:hAnsi="Arabic Typesetting" w:cs="Arabic Typesetting" w:hint="cs"/>
                      <w:color w:val="C00000"/>
                      <w:sz w:val="36"/>
                      <w:szCs w:val="36"/>
                      <w:u w:val="double" w:color="000000" w:themeColor="text1"/>
                      <w:rtl/>
                    </w:rPr>
                    <w:t>جرب ولاحظ</w:t>
                  </w:r>
                  <w:r w:rsidR="00074A9B" w:rsidRPr="00007BC1">
                    <w:rPr>
                      <w:rFonts w:ascii="Arabic Typesetting" w:hAnsi="Arabic Typesetting" w:cs="Arabic Typesetting" w:hint="cs"/>
                      <w:color w:val="C00000"/>
                      <w:sz w:val="36"/>
                      <w:szCs w:val="36"/>
                      <w:u w:val="double" w:color="000000" w:themeColor="text1"/>
                      <w:rtl/>
                    </w:rPr>
                    <w:t>:</w:t>
                  </w:r>
                </w:p>
                <w:p w:rsidR="00424895" w:rsidRPr="00007BC1" w:rsidRDefault="00424895" w:rsidP="00424895">
                  <w:pPr>
                    <w:bidi/>
                    <w:jc w:val="both"/>
                    <w:rPr>
                      <w:rFonts w:ascii="Arabic Typesetting" w:hAnsi="Arabic Typesetting" w:cs="Arabic Typesetting"/>
                      <w:sz w:val="36"/>
                      <w:szCs w:val="36"/>
                      <w:rtl/>
                    </w:rPr>
                  </w:pPr>
                  <w:r w:rsidRPr="00007BC1">
                    <w:rPr>
                      <w:rFonts w:ascii="Arabic Typesetting" w:hAnsi="Arabic Typesetting" w:cs="Arabic Typesetting" w:hint="cs"/>
                      <w:sz w:val="36"/>
                      <w:szCs w:val="36"/>
                      <w:u w:val="double"/>
                      <w:rtl/>
                    </w:rPr>
                    <w:t>الوسائل المستعملة:</w:t>
                  </w:r>
                  <w:r w:rsidRPr="00007BC1">
                    <w:rPr>
                      <w:rFonts w:ascii="Arabic Typesetting" w:hAnsi="Arabic Typesetting" w:cs="Arabic Typesetting" w:hint="cs"/>
                      <w:sz w:val="36"/>
                      <w:szCs w:val="36"/>
                      <w:rtl/>
                    </w:rPr>
                    <w:t xml:space="preserve"> ماء، جليد، </w:t>
                  </w:r>
                  <w:proofErr w:type="spellStart"/>
                  <w:r w:rsidRPr="00007BC1">
                    <w:rPr>
                      <w:rFonts w:ascii="Arabic Typesetting" w:hAnsi="Arabic Typesetting" w:cs="Arabic Typesetting" w:hint="cs"/>
                      <w:sz w:val="36"/>
                      <w:szCs w:val="36"/>
                      <w:rtl/>
                    </w:rPr>
                    <w:t>بيشر</w:t>
                  </w:r>
                  <w:proofErr w:type="spellEnd"/>
                  <w:r w:rsidRPr="00007BC1">
                    <w:rPr>
                      <w:rFonts w:ascii="Arabic Typesetting" w:hAnsi="Arabic Typesetting" w:cs="Arabic Typesetting" w:hint="cs"/>
                      <w:sz w:val="36"/>
                      <w:szCs w:val="36"/>
                      <w:rtl/>
                    </w:rPr>
                    <w:t>، موقد، ماسك خشبي.</w:t>
                  </w:r>
                </w:p>
                <w:p w:rsidR="00424895" w:rsidRPr="00007BC1" w:rsidRDefault="00424895" w:rsidP="00862F95">
                  <w:pPr>
                    <w:bidi/>
                    <w:jc w:val="both"/>
                    <w:rPr>
                      <w:rFonts w:ascii="Arabic Typesetting" w:hAnsi="Arabic Typesetting" w:cs="Arabic Typesetting"/>
                      <w:sz w:val="36"/>
                      <w:szCs w:val="36"/>
                      <w:rtl/>
                    </w:rPr>
                  </w:pPr>
                  <w:r w:rsidRPr="00007BC1">
                    <w:rPr>
                      <w:rFonts w:ascii="Arabic Typesetting" w:hAnsi="Arabic Typesetting" w:cs="Arabic Typesetting" w:hint="cs"/>
                      <w:sz w:val="36"/>
                      <w:szCs w:val="36"/>
                      <w:rtl/>
                    </w:rPr>
                    <w:t xml:space="preserve">ضع كمية من الجليد داخل </w:t>
                  </w:r>
                  <w:proofErr w:type="spellStart"/>
                  <w:r w:rsidR="009360B2" w:rsidRPr="00007BC1">
                    <w:rPr>
                      <w:rFonts w:ascii="Arabic Typesetting" w:hAnsi="Arabic Typesetting" w:cs="Arabic Typesetting" w:hint="cs"/>
                      <w:sz w:val="36"/>
                      <w:szCs w:val="36"/>
                      <w:rtl/>
                    </w:rPr>
                    <w:t>بيشر</w:t>
                  </w:r>
                  <w:proofErr w:type="spellEnd"/>
                  <w:r w:rsidR="009360B2" w:rsidRPr="00007BC1">
                    <w:rPr>
                      <w:rFonts w:ascii="Arabic Typesetting" w:hAnsi="Arabic Typesetting" w:cs="Arabic Typesetting" w:hint="cs"/>
                      <w:sz w:val="36"/>
                      <w:szCs w:val="36"/>
                      <w:rtl/>
                    </w:rPr>
                    <w:t xml:space="preserve"> ثم قم ب</w:t>
                  </w:r>
                  <w:r w:rsidR="00862F95" w:rsidRPr="00007BC1">
                    <w:rPr>
                      <w:rFonts w:ascii="Arabic Typesetting" w:hAnsi="Arabic Typesetting" w:cs="Arabic Typesetting" w:hint="cs"/>
                      <w:sz w:val="36"/>
                      <w:szCs w:val="36"/>
                      <w:rtl/>
                    </w:rPr>
                    <w:t>وضعه داخل ماء دافئ</w:t>
                  </w:r>
                  <w:r w:rsidR="009360B2" w:rsidRPr="00007BC1">
                    <w:rPr>
                      <w:rFonts w:ascii="Arabic Typesetting" w:hAnsi="Arabic Typesetting" w:cs="Arabic Typesetting" w:hint="cs"/>
                      <w:sz w:val="36"/>
                      <w:szCs w:val="36"/>
                      <w:rtl/>
                    </w:rPr>
                    <w:t>.</w:t>
                  </w:r>
                </w:p>
                <w:p w:rsidR="009360B2" w:rsidRDefault="009360B2" w:rsidP="009360B2">
                  <w:pPr>
                    <w:pStyle w:val="Paragraphedeliste"/>
                    <w:numPr>
                      <w:ilvl w:val="0"/>
                      <w:numId w:val="13"/>
                    </w:numPr>
                    <w:bidi/>
                    <w:ind w:left="360"/>
                    <w:jc w:val="both"/>
                    <w:rPr>
                      <w:rFonts w:ascii="Arabic Typesetting" w:hAnsi="Arabic Typesetting" w:cs="Arabic Typesetting"/>
                      <w:sz w:val="36"/>
                      <w:szCs w:val="36"/>
                    </w:rPr>
                  </w:pPr>
                  <w:r w:rsidRPr="00007BC1">
                    <w:rPr>
                      <w:rFonts w:ascii="Arabic Typesetting" w:hAnsi="Arabic Typesetting" w:cs="Arabic Typesetting" w:hint="cs"/>
                      <w:sz w:val="36"/>
                      <w:szCs w:val="36"/>
                      <w:rtl/>
                    </w:rPr>
                    <w:t>ماذا يحدث للجليد؟</w:t>
                  </w:r>
                </w:p>
                <w:p w:rsidR="00007BC1" w:rsidRPr="00007BC1" w:rsidRDefault="00007BC1" w:rsidP="00007BC1">
                  <w:pPr>
                    <w:pStyle w:val="Paragraphedeliste"/>
                    <w:numPr>
                      <w:ilvl w:val="0"/>
                      <w:numId w:val="14"/>
                    </w:numPr>
                    <w:bidi/>
                    <w:ind w:left="360"/>
                    <w:jc w:val="both"/>
                    <w:rPr>
                      <w:rFonts w:ascii="Arabic Typesetting" w:hAnsi="Arabic Typesetting" w:cs="Arabic Typesetting"/>
                      <w:sz w:val="36"/>
                      <w:szCs w:val="36"/>
                    </w:rPr>
                  </w:pPr>
                  <w:r w:rsidRPr="00007BC1">
                    <w:rPr>
                      <w:rFonts w:ascii="Arabic Typesetting" w:hAnsi="Arabic Typesetting" w:cs="Arabic Typesetting" w:hint="cs"/>
                      <w:color w:val="002060"/>
                      <w:sz w:val="36"/>
                      <w:szCs w:val="36"/>
                      <w:rtl/>
                    </w:rPr>
                    <w:t>الجليد ينصهر.</w:t>
                  </w:r>
                </w:p>
                <w:p w:rsidR="00007BC1" w:rsidRDefault="00007BC1" w:rsidP="00CB6EB3">
                  <w:pPr>
                    <w:pStyle w:val="Paragraphedeliste"/>
                    <w:numPr>
                      <w:ilvl w:val="0"/>
                      <w:numId w:val="13"/>
                    </w:numPr>
                    <w:bidi/>
                    <w:ind w:left="360"/>
                    <w:jc w:val="both"/>
                    <w:rPr>
                      <w:rFonts w:ascii="Arabic Typesetting" w:hAnsi="Arabic Typesetting" w:cs="Arabic Typesetting"/>
                      <w:sz w:val="36"/>
                      <w:szCs w:val="36"/>
                    </w:rPr>
                  </w:pPr>
                  <w:r w:rsidRPr="00007BC1">
                    <w:rPr>
                      <w:rFonts w:ascii="Arabic Typesetting" w:hAnsi="Arabic Typesetting" w:cs="Arabic Typesetting" w:hint="cs"/>
                      <w:sz w:val="36"/>
                      <w:szCs w:val="36"/>
                      <w:rtl/>
                    </w:rPr>
                    <w:t>هل يمكن استرجاع الجليد؟ كيف ذلك؟</w:t>
                  </w:r>
                </w:p>
                <w:p w:rsidR="00CB6EB3" w:rsidRPr="00007BC1" w:rsidRDefault="00CB6EB3" w:rsidP="00CB6EB3">
                  <w:pPr>
                    <w:pStyle w:val="Paragraphedeliste"/>
                    <w:numPr>
                      <w:ilvl w:val="0"/>
                      <w:numId w:val="14"/>
                    </w:numPr>
                    <w:bidi/>
                    <w:ind w:left="360"/>
                    <w:jc w:val="both"/>
                    <w:rPr>
                      <w:rFonts w:ascii="Arabic Typesetting" w:hAnsi="Arabic Typesetting" w:cs="Arabic Typesetting"/>
                      <w:color w:val="002060"/>
                      <w:sz w:val="36"/>
                      <w:szCs w:val="36"/>
                    </w:rPr>
                  </w:pPr>
                  <w:r w:rsidRPr="00007BC1">
                    <w:rPr>
                      <w:rFonts w:ascii="Arabic Typesetting" w:hAnsi="Arabic Typesetting" w:cs="Arabic Typesetting" w:hint="cs"/>
                      <w:color w:val="002060"/>
                      <w:sz w:val="36"/>
                      <w:szCs w:val="36"/>
                      <w:rtl/>
                    </w:rPr>
                    <w:t>يمكن استرجاع الجليد بعملية التجمد {خفض درجة الحرارة}.</w:t>
                  </w:r>
                </w:p>
                <w:p w:rsidR="00CB6EB3" w:rsidRPr="00007BC1" w:rsidRDefault="00CB6EB3" w:rsidP="00CB6EB3">
                  <w:pPr>
                    <w:bidi/>
                    <w:jc w:val="both"/>
                    <w:rPr>
                      <w:rFonts w:ascii="Arabic Typesetting" w:hAnsi="Arabic Typesetting" w:cs="Arabic Typesetting"/>
                      <w:sz w:val="36"/>
                      <w:szCs w:val="36"/>
                      <w:rtl/>
                    </w:rPr>
                  </w:pPr>
                  <w:r w:rsidRPr="00007BC1">
                    <w:rPr>
                      <w:rFonts w:ascii="Arabic Typesetting" w:hAnsi="Arabic Typesetting" w:cs="Arabic Typesetting" w:hint="cs"/>
                      <w:sz w:val="36"/>
                      <w:szCs w:val="36"/>
                      <w:rtl/>
                    </w:rPr>
                    <w:t>قم بتسخين الماء السائل حتى الغليان.</w:t>
                  </w:r>
                </w:p>
                <w:p w:rsidR="00CB6EB3" w:rsidRPr="00007BC1" w:rsidRDefault="00CB6EB3" w:rsidP="00CB6EB3">
                  <w:pPr>
                    <w:pStyle w:val="Paragraphedeliste"/>
                    <w:numPr>
                      <w:ilvl w:val="0"/>
                      <w:numId w:val="13"/>
                    </w:numPr>
                    <w:bidi/>
                    <w:ind w:left="360"/>
                    <w:rPr>
                      <w:rFonts w:ascii="Arabic Typesetting" w:hAnsi="Arabic Typesetting" w:cs="Arabic Typesetting"/>
                      <w:sz w:val="36"/>
                      <w:szCs w:val="36"/>
                    </w:rPr>
                  </w:pPr>
                  <w:r w:rsidRPr="00007BC1">
                    <w:rPr>
                      <w:rFonts w:ascii="Arabic Typesetting" w:hAnsi="Arabic Typesetting" w:cs="Arabic Typesetting" w:hint="cs"/>
                      <w:sz w:val="36"/>
                      <w:szCs w:val="36"/>
                      <w:rtl/>
                    </w:rPr>
                    <w:t>ماذا تلاحظ؟</w:t>
                  </w:r>
                </w:p>
                <w:p w:rsidR="00CB6EB3" w:rsidRPr="00CB6EB3" w:rsidRDefault="00CB6EB3" w:rsidP="00CB6EB3">
                  <w:pPr>
                    <w:pStyle w:val="Paragraphedeliste"/>
                    <w:numPr>
                      <w:ilvl w:val="0"/>
                      <w:numId w:val="14"/>
                    </w:numPr>
                    <w:bidi/>
                    <w:ind w:left="360"/>
                    <w:rPr>
                      <w:rFonts w:ascii="Arabic Typesetting" w:hAnsi="Arabic Typesetting" w:cs="Arabic Typesetting"/>
                      <w:color w:val="002060"/>
                      <w:sz w:val="36"/>
                      <w:szCs w:val="36"/>
                      <w:rtl/>
                    </w:rPr>
                  </w:pPr>
                  <w:r w:rsidRPr="00007BC1">
                    <w:rPr>
                      <w:rFonts w:ascii="Arabic Typesetting" w:hAnsi="Arabic Typesetting" w:cs="Arabic Typesetting" w:hint="cs"/>
                      <w:color w:val="002060"/>
                      <w:sz w:val="36"/>
                      <w:szCs w:val="36"/>
                      <w:rtl/>
                    </w:rPr>
                    <w:t>نلاحظ تبخر الماء السائل.</w:t>
                  </w:r>
                </w:p>
              </w:tc>
              <w:tc>
                <w:tcPr>
                  <w:tcW w:w="2926" w:type="dxa"/>
                  <w:gridSpan w:val="2"/>
                </w:tcPr>
                <w:p w:rsidR="00424895" w:rsidRPr="00007BC1" w:rsidRDefault="00862F95" w:rsidP="00862F95">
                  <w:pPr>
                    <w:bidi/>
                    <w:jc w:val="center"/>
                    <w:rPr>
                      <w:rFonts w:ascii="Arabic Typesetting" w:hAnsi="Arabic Typesetting" w:cs="Arabic Typesetting"/>
                      <w:sz w:val="36"/>
                      <w:szCs w:val="36"/>
                      <w:rtl/>
                    </w:rPr>
                  </w:pPr>
                  <w:r w:rsidRPr="00007BC1">
                    <w:rPr>
                      <w:noProof/>
                      <w:sz w:val="20"/>
                      <w:szCs w:val="20"/>
                      <w:lang w:eastAsia="fr-FR"/>
                    </w:rPr>
                    <w:drawing>
                      <wp:inline distT="0" distB="0" distL="0" distR="0" wp14:anchorId="22233798" wp14:editId="3C187C83">
                        <wp:extent cx="1720944" cy="1638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0504" cy="1647400"/>
                                </a:xfrm>
                                <a:prstGeom prst="rect">
                                  <a:avLst/>
                                </a:prstGeom>
                              </pic:spPr>
                            </pic:pic>
                          </a:graphicData>
                        </a:graphic>
                      </wp:inline>
                    </w:drawing>
                  </w:r>
                  <w:r w:rsidR="00CB6EB3" w:rsidRPr="00007BC1">
                    <w:rPr>
                      <w:noProof/>
                      <w:sz w:val="20"/>
                      <w:szCs w:val="20"/>
                      <w:lang w:eastAsia="fr-FR"/>
                    </w:rPr>
                    <w:drawing>
                      <wp:inline distT="0" distB="0" distL="0" distR="0" wp14:anchorId="5629D262" wp14:editId="1D78EDBE">
                        <wp:extent cx="1485900" cy="14362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7516" cy="1466764"/>
                                </a:xfrm>
                                <a:prstGeom prst="rect">
                                  <a:avLst/>
                                </a:prstGeom>
                              </pic:spPr>
                            </pic:pic>
                          </a:graphicData>
                        </a:graphic>
                      </wp:inline>
                    </w:drawing>
                  </w:r>
                </w:p>
              </w:tc>
            </w:tr>
            <w:tr w:rsidR="007B561E" w:rsidRPr="00007BC1" w:rsidTr="00CB6EB3">
              <w:trPr>
                <w:gridAfter w:val="1"/>
                <w:wAfter w:w="10" w:type="dxa"/>
              </w:trPr>
              <w:tc>
                <w:tcPr>
                  <w:tcW w:w="4507" w:type="dxa"/>
                </w:tcPr>
                <w:p w:rsidR="007B561E" w:rsidRPr="00007BC1" w:rsidRDefault="007B561E" w:rsidP="00862F95">
                  <w:pPr>
                    <w:pStyle w:val="Paragraphedeliste"/>
                    <w:numPr>
                      <w:ilvl w:val="0"/>
                      <w:numId w:val="13"/>
                    </w:numPr>
                    <w:bidi/>
                    <w:ind w:left="360"/>
                    <w:rPr>
                      <w:rFonts w:ascii="Arabic Typesetting" w:hAnsi="Arabic Typesetting" w:cs="Arabic Typesetting"/>
                      <w:sz w:val="36"/>
                      <w:szCs w:val="36"/>
                      <w:rtl/>
                    </w:rPr>
                  </w:pPr>
                  <w:r w:rsidRPr="00007BC1">
                    <w:rPr>
                      <w:rFonts w:ascii="Arabic Typesetting" w:hAnsi="Arabic Typesetting" w:cs="Arabic Typesetting" w:hint="cs"/>
                      <w:sz w:val="36"/>
                      <w:szCs w:val="36"/>
                      <w:rtl/>
                    </w:rPr>
                    <w:lastRenderedPageBreak/>
                    <w:t>برأيك، كيف يمكن استرجاع الماء في الحالة الثانية؟</w:t>
                  </w:r>
                </w:p>
              </w:tc>
              <w:tc>
                <w:tcPr>
                  <w:tcW w:w="3284" w:type="dxa"/>
                  <w:gridSpan w:val="2"/>
                </w:tcPr>
                <w:p w:rsidR="007B561E" w:rsidRPr="00007BC1" w:rsidRDefault="007B561E" w:rsidP="00862F95">
                  <w:pPr>
                    <w:bidi/>
                    <w:jc w:val="center"/>
                    <w:rPr>
                      <w:rFonts w:ascii="Arabic Typesetting" w:hAnsi="Arabic Typesetting" w:cs="Arabic Typesetting"/>
                      <w:sz w:val="36"/>
                      <w:szCs w:val="36"/>
                      <w:rtl/>
                    </w:rPr>
                  </w:pPr>
                </w:p>
              </w:tc>
            </w:tr>
          </w:tbl>
          <w:p w:rsidR="00862F95" w:rsidRPr="00007BC1" w:rsidRDefault="00862F95" w:rsidP="00862F95">
            <w:pPr>
              <w:pStyle w:val="Paragraphedeliste"/>
              <w:numPr>
                <w:ilvl w:val="0"/>
                <w:numId w:val="14"/>
              </w:numPr>
              <w:bidi/>
              <w:ind w:left="360"/>
              <w:jc w:val="both"/>
              <w:rPr>
                <w:rFonts w:ascii="Arabic Typesetting" w:hAnsi="Arabic Typesetting" w:cs="Arabic Typesetting"/>
                <w:sz w:val="36"/>
                <w:szCs w:val="36"/>
                <w:rtl/>
              </w:rPr>
            </w:pPr>
            <w:r w:rsidRPr="00007BC1">
              <w:rPr>
                <w:rFonts w:ascii="Arabic Typesetting" w:hAnsi="Arabic Typesetting" w:cs="Arabic Typesetting" w:hint="cs"/>
                <w:color w:val="002060"/>
                <w:sz w:val="36"/>
                <w:szCs w:val="36"/>
                <w:rtl/>
              </w:rPr>
              <w:t>يمكن استرجاع الماء في الحالة الثانية بعملية التكاثف، بوضع غطاء بارد على فوهة الأنبوب.</w:t>
            </w:r>
          </w:p>
          <w:p w:rsidR="009360B2" w:rsidRPr="00007BC1" w:rsidRDefault="007B561E" w:rsidP="00862F95">
            <w:pPr>
              <w:bidi/>
              <w:jc w:val="both"/>
              <w:rPr>
                <w:rFonts w:ascii="Arabic Typesetting" w:hAnsi="Arabic Typesetting" w:cs="Arabic Typesetting"/>
                <w:sz w:val="36"/>
                <w:szCs w:val="36"/>
                <w:u w:val="double" w:color="000000" w:themeColor="text1"/>
                <w:rtl/>
              </w:rPr>
            </w:pPr>
            <w:r w:rsidRPr="00007BC1">
              <w:rPr>
                <w:rFonts w:ascii="Arabic Typesetting" w:hAnsi="Arabic Typesetting" w:cs="Arabic Typesetting" w:hint="cs"/>
                <w:color w:val="C00000"/>
                <w:sz w:val="36"/>
                <w:szCs w:val="36"/>
                <w:u w:val="double" w:color="000000" w:themeColor="text1"/>
                <w:rtl/>
              </w:rPr>
              <w:t>التفسير:</w:t>
            </w:r>
          </w:p>
          <w:p w:rsidR="007B561E" w:rsidRPr="00007BC1" w:rsidRDefault="007B561E" w:rsidP="007B561E">
            <w:pPr>
              <w:pStyle w:val="Paragraphedeliste"/>
              <w:numPr>
                <w:ilvl w:val="0"/>
                <w:numId w:val="13"/>
              </w:numPr>
              <w:bidi/>
              <w:ind w:left="360"/>
              <w:jc w:val="both"/>
              <w:rPr>
                <w:rFonts w:ascii="Arabic Typesetting" w:hAnsi="Arabic Typesetting" w:cs="Arabic Typesetting"/>
                <w:sz w:val="36"/>
                <w:szCs w:val="36"/>
              </w:rPr>
            </w:pPr>
            <w:r w:rsidRPr="00007BC1">
              <w:rPr>
                <w:rFonts w:ascii="Arabic Typesetting" w:hAnsi="Arabic Typesetting" w:cs="Arabic Typesetting" w:hint="cs"/>
                <w:sz w:val="36"/>
                <w:szCs w:val="36"/>
                <w:rtl/>
              </w:rPr>
              <w:t>كيف تصنف التحولات الحادثة في هذه التجربة؟</w:t>
            </w:r>
          </w:p>
          <w:p w:rsidR="007B561E" w:rsidRPr="007B561E" w:rsidRDefault="007B561E" w:rsidP="007B561E">
            <w:pPr>
              <w:pStyle w:val="Paragraphedeliste"/>
              <w:numPr>
                <w:ilvl w:val="0"/>
                <w:numId w:val="14"/>
              </w:numPr>
              <w:bidi/>
              <w:ind w:left="360"/>
              <w:jc w:val="both"/>
              <w:rPr>
                <w:rFonts w:ascii="Arabic Typesetting" w:hAnsi="Arabic Typesetting" w:cs="Arabic Typesetting"/>
                <w:sz w:val="40"/>
                <w:szCs w:val="40"/>
                <w:rtl/>
              </w:rPr>
            </w:pPr>
            <w:r w:rsidRPr="00007BC1">
              <w:rPr>
                <w:rFonts w:ascii="Arabic Typesetting" w:hAnsi="Arabic Typesetting" w:cs="Arabic Typesetting" w:hint="cs"/>
                <w:color w:val="002060"/>
                <w:sz w:val="36"/>
                <w:szCs w:val="36"/>
                <w:rtl/>
              </w:rPr>
              <w:t>التحولات الحادثة في هذه التجربة فيزيائية لأنها لم تغير نوع المادة ويمكن الرجوع إلى الحالة الابتدائية.</w:t>
            </w:r>
          </w:p>
        </w:tc>
        <w:tc>
          <w:tcPr>
            <w:tcW w:w="284" w:type="dxa"/>
            <w:tcBorders>
              <w:top w:val="nil"/>
              <w:left w:val="double" w:sz="4" w:space="0" w:color="auto"/>
              <w:bottom w:val="nil"/>
              <w:right w:val="double" w:sz="4" w:space="0" w:color="auto"/>
            </w:tcBorders>
          </w:tcPr>
          <w:p w:rsidR="00F810E3" w:rsidRDefault="00F810E3" w:rsidP="00F810E3">
            <w:pPr>
              <w:bidi/>
              <w:jc w:val="center"/>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tcPr>
          <w:p w:rsidR="00CB6EB3" w:rsidRDefault="00CB6EB3" w:rsidP="00CB6EB3">
            <w:pPr>
              <w:pStyle w:val="Paragraphedeliste"/>
              <w:bidi/>
              <w:ind w:left="360"/>
              <w:jc w:val="both"/>
              <w:rPr>
                <w:rFonts w:ascii="Arabic Typesetting" w:hAnsi="Arabic Typesetting" w:cs="Arabic Typesetting"/>
                <w:sz w:val="40"/>
                <w:szCs w:val="40"/>
                <w:rtl/>
              </w:rPr>
            </w:pPr>
          </w:p>
          <w:p w:rsidR="00CB6EB3" w:rsidRDefault="00CB6EB3" w:rsidP="00CB6EB3">
            <w:pPr>
              <w:pStyle w:val="Paragraphedeliste"/>
              <w:bidi/>
              <w:ind w:left="360"/>
              <w:jc w:val="both"/>
              <w:rPr>
                <w:rFonts w:ascii="Arabic Typesetting" w:hAnsi="Arabic Typesetting" w:cs="Arabic Typesetting"/>
                <w:sz w:val="40"/>
                <w:szCs w:val="40"/>
                <w:rtl/>
              </w:rPr>
            </w:pPr>
          </w:p>
          <w:p w:rsidR="00CB6EB3" w:rsidRDefault="00CB6EB3" w:rsidP="00CB6EB3">
            <w:pPr>
              <w:pStyle w:val="Paragraphedeliste"/>
              <w:bidi/>
              <w:ind w:left="360"/>
              <w:jc w:val="both"/>
              <w:rPr>
                <w:rFonts w:ascii="Arabic Typesetting" w:hAnsi="Arabic Typesetting" w:cs="Arabic Typesetting"/>
                <w:sz w:val="40"/>
                <w:szCs w:val="40"/>
                <w:rtl/>
              </w:rPr>
            </w:pPr>
          </w:p>
          <w:p w:rsidR="00CB6EB3" w:rsidRDefault="00CB6EB3" w:rsidP="00CB6EB3">
            <w:pPr>
              <w:pStyle w:val="Paragraphedeliste"/>
              <w:bidi/>
              <w:ind w:left="360"/>
              <w:jc w:val="both"/>
              <w:rPr>
                <w:rFonts w:ascii="Arabic Typesetting" w:hAnsi="Arabic Typesetting" w:cs="Arabic Typesetting"/>
                <w:sz w:val="40"/>
                <w:szCs w:val="40"/>
                <w:rtl/>
              </w:rPr>
            </w:pPr>
          </w:p>
          <w:p w:rsidR="00CB6EB3" w:rsidRDefault="00CB6EB3" w:rsidP="00CB6EB3">
            <w:pPr>
              <w:pStyle w:val="Paragraphedeliste"/>
              <w:bidi/>
              <w:ind w:left="360"/>
              <w:jc w:val="both"/>
              <w:rPr>
                <w:rFonts w:ascii="Arabic Typesetting" w:hAnsi="Arabic Typesetting" w:cs="Arabic Typesetting"/>
                <w:sz w:val="40"/>
                <w:szCs w:val="40"/>
                <w:rtl/>
              </w:rPr>
            </w:pPr>
          </w:p>
          <w:p w:rsidR="00CB6EB3" w:rsidRDefault="00CB6EB3" w:rsidP="00CB6EB3">
            <w:pPr>
              <w:pStyle w:val="Paragraphedeliste"/>
              <w:bidi/>
              <w:ind w:left="360"/>
              <w:jc w:val="both"/>
              <w:rPr>
                <w:rFonts w:ascii="Arabic Typesetting" w:hAnsi="Arabic Typesetting" w:cs="Arabic Typesetting"/>
                <w:sz w:val="40"/>
                <w:szCs w:val="40"/>
                <w:rtl/>
              </w:rPr>
            </w:pPr>
          </w:p>
          <w:p w:rsidR="00CB6EB3" w:rsidRDefault="00CB6EB3" w:rsidP="00CB6EB3">
            <w:pPr>
              <w:pStyle w:val="Paragraphedeliste"/>
              <w:bidi/>
              <w:ind w:left="360"/>
              <w:jc w:val="both"/>
              <w:rPr>
                <w:rFonts w:ascii="Arabic Typesetting" w:hAnsi="Arabic Typesetting" w:cs="Arabic Typesetting"/>
                <w:sz w:val="40"/>
                <w:szCs w:val="40"/>
                <w:rtl/>
              </w:rPr>
            </w:pPr>
          </w:p>
          <w:p w:rsidR="00CB6EB3" w:rsidRPr="00CB6EB3" w:rsidRDefault="00CB6EB3" w:rsidP="00CB6EB3">
            <w:pPr>
              <w:pStyle w:val="Paragraphedeliste"/>
              <w:bidi/>
              <w:ind w:left="360"/>
              <w:jc w:val="both"/>
              <w:rPr>
                <w:rFonts w:ascii="Arabic Typesetting" w:hAnsi="Arabic Typesetting" w:cs="Arabic Typesetting"/>
                <w:sz w:val="40"/>
                <w:szCs w:val="40"/>
              </w:rPr>
            </w:pPr>
          </w:p>
          <w:p w:rsidR="00B97524" w:rsidRPr="00B97524" w:rsidRDefault="00B97524" w:rsidP="00CB6EB3">
            <w:pPr>
              <w:pStyle w:val="Paragraphedeliste"/>
              <w:numPr>
                <w:ilvl w:val="0"/>
                <w:numId w:val="13"/>
              </w:numPr>
              <w:bidi/>
              <w:ind w:left="360"/>
              <w:jc w:val="both"/>
              <w:rPr>
                <w:rFonts w:ascii="Arabic Typesetting" w:hAnsi="Arabic Typesetting" w:cs="Arabic Typesetting"/>
                <w:sz w:val="40"/>
                <w:szCs w:val="40"/>
                <w:rtl/>
              </w:rPr>
            </w:pPr>
            <w:r w:rsidRPr="00CB6EB3">
              <w:rPr>
                <w:rFonts w:ascii="Arabic Typesetting" w:hAnsi="Arabic Typesetting" w:cs="Arabic Typesetting" w:hint="cs"/>
                <w:color w:val="0070C0"/>
                <w:sz w:val="36"/>
                <w:szCs w:val="36"/>
                <w:rtl/>
              </w:rPr>
              <w:t>يعرف مميزات التحول الفيزيائي.</w:t>
            </w:r>
          </w:p>
        </w:tc>
      </w:tr>
    </w:tbl>
    <w:p w:rsidR="00F810E3" w:rsidRPr="0092513A" w:rsidRDefault="00F810E3" w:rsidP="00F810E3">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F90E03" w:rsidTr="003C411A">
        <w:tc>
          <w:tcPr>
            <w:tcW w:w="10716" w:type="dxa"/>
            <w:tcBorders>
              <w:top w:val="double" w:sz="4" w:space="0" w:color="auto"/>
              <w:left w:val="double" w:sz="4" w:space="0" w:color="auto"/>
              <w:bottom w:val="double" w:sz="4" w:space="0" w:color="auto"/>
              <w:right w:val="double" w:sz="4" w:space="0" w:color="auto"/>
            </w:tcBorders>
          </w:tcPr>
          <w:p w:rsidR="00F90E03" w:rsidRPr="00CB6EB3" w:rsidRDefault="00F90E03" w:rsidP="0092513A">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CB6EB3">
              <w:rPr>
                <w:rFonts w:ascii="Arabic Typesetting" w:hAnsi="Arabic Typesetting" w:cs="Arabic Typesetting" w:hint="cs"/>
                <w:color w:val="FF0000"/>
                <w:sz w:val="36"/>
                <w:szCs w:val="36"/>
                <w:u w:val="double" w:color="000000" w:themeColor="text1"/>
                <w:rtl/>
              </w:rPr>
              <w:t>الاستنتاج:</w:t>
            </w:r>
          </w:p>
          <w:p w:rsidR="00F90E03" w:rsidRPr="00CB6EB3" w:rsidRDefault="00862F95" w:rsidP="00A869F8">
            <w:pPr>
              <w:pStyle w:val="Paragraphedeliste"/>
              <w:numPr>
                <w:ilvl w:val="0"/>
                <w:numId w:val="7"/>
              </w:numPr>
              <w:bidi/>
              <w:ind w:left="360"/>
              <w:rPr>
                <w:rFonts w:ascii="Arabic Typesetting" w:hAnsi="Arabic Typesetting" w:cs="Arabic Typesetting"/>
                <w:sz w:val="36"/>
                <w:szCs w:val="36"/>
              </w:rPr>
            </w:pPr>
            <w:r w:rsidRPr="00CB6EB3">
              <w:rPr>
                <w:rFonts w:ascii="Arabic Typesetting" w:hAnsi="Arabic Typesetting" w:cs="Arabic Typesetting" w:hint="cs"/>
                <w:sz w:val="36"/>
                <w:szCs w:val="36"/>
                <w:rtl/>
              </w:rPr>
              <w:t xml:space="preserve">التحول الفيزيائي </w:t>
            </w:r>
            <w:r w:rsidRPr="00CB6EB3">
              <w:rPr>
                <w:rFonts w:ascii="Arabic Typesetting" w:hAnsi="Arabic Typesetting" w:cs="Arabic Typesetting" w:hint="cs"/>
                <w:color w:val="FF0066"/>
                <w:sz w:val="36"/>
                <w:szCs w:val="36"/>
                <w:rtl/>
              </w:rPr>
              <w:t>تحول لا يغير من طبيعة</w:t>
            </w:r>
            <w:r w:rsidRPr="00CB6EB3">
              <w:rPr>
                <w:rFonts w:ascii="Arabic Typesetting" w:hAnsi="Arabic Typesetting" w:cs="Arabic Typesetting" w:hint="cs"/>
                <w:sz w:val="36"/>
                <w:szCs w:val="36"/>
                <w:rtl/>
              </w:rPr>
              <w:t xml:space="preserve"> المادة ف</w:t>
            </w:r>
            <w:r w:rsidRPr="00CB6EB3">
              <w:rPr>
                <w:rFonts w:ascii="Arabic Typesetting" w:hAnsi="Arabic Typesetting" w:cs="Arabic Typesetting" w:hint="cs"/>
                <w:color w:val="FF0066"/>
                <w:sz w:val="36"/>
                <w:szCs w:val="36"/>
                <w:rtl/>
              </w:rPr>
              <w:t>لا تنتج عنه مواد جديدة</w:t>
            </w:r>
            <w:r w:rsidRPr="00CB6EB3">
              <w:rPr>
                <w:rFonts w:ascii="Arabic Typesetting" w:hAnsi="Arabic Typesetting" w:cs="Arabic Typesetting" w:hint="cs"/>
                <w:sz w:val="36"/>
                <w:szCs w:val="36"/>
                <w:rtl/>
              </w:rPr>
              <w:t>.</w:t>
            </w:r>
          </w:p>
          <w:p w:rsidR="00862F95" w:rsidRPr="00F90E03" w:rsidRDefault="00A6777A" w:rsidP="00862F95">
            <w:pPr>
              <w:pStyle w:val="Paragraphedeliste"/>
              <w:numPr>
                <w:ilvl w:val="0"/>
                <w:numId w:val="7"/>
              </w:numPr>
              <w:bidi/>
              <w:ind w:left="360"/>
              <w:rPr>
                <w:rFonts w:ascii="Arabic Typesetting" w:hAnsi="Arabic Typesetting" w:cs="Arabic Typesetting"/>
                <w:sz w:val="40"/>
                <w:szCs w:val="40"/>
                <w:rtl/>
              </w:rPr>
            </w:pPr>
            <w:r w:rsidRPr="00CB6EB3">
              <w:rPr>
                <w:rFonts w:ascii="Arabic Typesetting" w:hAnsi="Arabic Typesetting" w:cs="Arabic Typesetting" w:hint="cs"/>
                <w:sz w:val="36"/>
                <w:szCs w:val="36"/>
                <w:rtl/>
              </w:rPr>
              <w:t xml:space="preserve">في أغلب التحولات الفيزيائية </w:t>
            </w:r>
            <w:r w:rsidRPr="00CB6EB3">
              <w:rPr>
                <w:rFonts w:ascii="Arabic Typesetting" w:hAnsi="Arabic Typesetting" w:cs="Arabic Typesetting" w:hint="cs"/>
                <w:color w:val="FF0066"/>
                <w:sz w:val="36"/>
                <w:szCs w:val="36"/>
                <w:rtl/>
              </w:rPr>
              <w:t>يمكن الرجوع إلى الحالة الابتدائية</w:t>
            </w:r>
            <w:r w:rsidRPr="00CB6EB3">
              <w:rPr>
                <w:rFonts w:ascii="Arabic Typesetting" w:hAnsi="Arabic Typesetting" w:cs="Arabic Typesetting" w:hint="cs"/>
                <w:sz w:val="36"/>
                <w:szCs w:val="36"/>
                <w:rtl/>
              </w:rPr>
              <w:t>.</w:t>
            </w:r>
          </w:p>
        </w:tc>
      </w:tr>
    </w:tbl>
    <w:p w:rsidR="00F90E03" w:rsidRPr="005724BD" w:rsidRDefault="00F90E03" w:rsidP="00F90E03">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F90E03" w:rsidTr="003C411A">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F90E03" w:rsidRDefault="00F90E03" w:rsidP="00A6777A">
            <w:pPr>
              <w:bidi/>
              <w:jc w:val="center"/>
              <w:rPr>
                <w:rFonts w:ascii="Arabic Typesetting" w:hAnsi="Arabic Typesetting" w:cs="Arabic Typesetting"/>
                <w:sz w:val="40"/>
                <w:szCs w:val="40"/>
                <w:rtl/>
              </w:rPr>
            </w:pPr>
            <w:r w:rsidRPr="00CB6EB3">
              <w:rPr>
                <w:rFonts w:ascii="Arabic Typesetting" w:hAnsi="Arabic Typesetting" w:cs="Arabic Typesetting" w:hint="cs"/>
                <w:sz w:val="36"/>
                <w:szCs w:val="36"/>
                <w:rtl/>
              </w:rPr>
              <w:t xml:space="preserve">3. </w:t>
            </w:r>
            <w:r w:rsidR="00A6777A" w:rsidRPr="00CB6EB3">
              <w:rPr>
                <w:rFonts w:ascii="Arabic Typesetting" w:hAnsi="Arabic Typesetting" w:cs="Arabic Typesetting" w:hint="cs"/>
                <w:sz w:val="36"/>
                <w:szCs w:val="36"/>
                <w:rtl/>
              </w:rPr>
              <w:t>مميزات التحول الكيميائي</w:t>
            </w:r>
            <w:r w:rsidRPr="00CB6EB3">
              <w:rPr>
                <w:rFonts w:ascii="Arabic Typesetting" w:hAnsi="Arabic Typesetting" w:cs="Arabic Typesetting" w:hint="cs"/>
                <w:sz w:val="36"/>
                <w:szCs w:val="36"/>
                <w:rtl/>
              </w:rPr>
              <w:t>:</w:t>
            </w:r>
          </w:p>
        </w:tc>
      </w:tr>
    </w:tbl>
    <w:p w:rsidR="005724BD" w:rsidRPr="005724BD" w:rsidRDefault="005724BD" w:rsidP="005724BD">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8022"/>
        <w:gridCol w:w="284"/>
        <w:gridCol w:w="2410"/>
      </w:tblGrid>
      <w:tr w:rsidR="00F90E03" w:rsidTr="00CB6EB3">
        <w:tc>
          <w:tcPr>
            <w:tcW w:w="8022" w:type="dxa"/>
            <w:tcBorders>
              <w:top w:val="double" w:sz="4" w:space="0" w:color="auto"/>
              <w:left w:val="double" w:sz="4" w:space="0" w:color="auto"/>
              <w:bottom w:val="double" w:sz="4" w:space="0" w:color="auto"/>
              <w:right w:val="double" w:sz="4" w:space="0" w:color="auto"/>
            </w:tcBorders>
          </w:tcPr>
          <w:p w:rsidR="00F90E03" w:rsidRPr="00CB6EB3" w:rsidRDefault="00F90E03" w:rsidP="0092513A">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CB6EB3">
              <w:rPr>
                <w:rFonts w:ascii="Arabic Typesetting" w:hAnsi="Arabic Typesetting" w:cs="Arabic Typesetting" w:hint="cs"/>
                <w:color w:val="FF0000"/>
                <w:sz w:val="36"/>
                <w:szCs w:val="36"/>
                <w:u w:val="double" w:color="000000" w:themeColor="text1"/>
                <w:rtl/>
              </w:rPr>
              <w:t>النشاطات التعليمية:</w:t>
            </w:r>
          </w:p>
          <w:p w:rsidR="00F90E03" w:rsidRPr="00CB6EB3" w:rsidRDefault="00F90E03" w:rsidP="00803E06">
            <w:pPr>
              <w:bidi/>
              <w:rPr>
                <w:rFonts w:ascii="Arabic Typesetting" w:hAnsi="Arabic Typesetting" w:cs="Arabic Typesetting"/>
                <w:color w:val="7030A0"/>
                <w:sz w:val="36"/>
                <w:szCs w:val="36"/>
                <w:u w:val="double" w:color="FF0000"/>
                <w:rtl/>
              </w:rPr>
            </w:pPr>
            <w:r w:rsidRPr="00CB6EB3">
              <w:rPr>
                <w:rFonts w:ascii="Arabic Typesetting" w:hAnsi="Arabic Typesetting" w:cs="Arabic Typesetting" w:hint="cs"/>
                <w:color w:val="7030A0"/>
                <w:sz w:val="36"/>
                <w:szCs w:val="36"/>
                <w:u w:val="double" w:color="FF0000"/>
                <w:rtl/>
              </w:rPr>
              <w:t xml:space="preserve">النشاط </w:t>
            </w:r>
            <w:r w:rsidR="00803E06" w:rsidRPr="00CB6EB3">
              <w:rPr>
                <w:rFonts w:ascii="Arabic Typesetting" w:hAnsi="Arabic Typesetting" w:cs="Arabic Typesetting" w:hint="cs"/>
                <w:color w:val="7030A0"/>
                <w:sz w:val="36"/>
                <w:szCs w:val="36"/>
                <w:u w:val="double" w:color="FF0000"/>
                <w:rtl/>
              </w:rPr>
              <w:t>03</w:t>
            </w:r>
            <w:r w:rsidRPr="00CB6EB3">
              <w:rPr>
                <w:rFonts w:ascii="Arabic Typesetting" w:hAnsi="Arabic Typesetting" w:cs="Arabic Typesetting" w:hint="cs"/>
                <w:color w:val="7030A0"/>
                <w:sz w:val="36"/>
                <w:szCs w:val="36"/>
                <w:u w:val="double" w:color="FF0000"/>
                <w:rtl/>
              </w:rPr>
              <w:t xml:space="preserve"> ص </w:t>
            </w:r>
            <w:r w:rsidR="00803E06" w:rsidRPr="00CB6EB3">
              <w:rPr>
                <w:rFonts w:ascii="Arabic Typesetting" w:hAnsi="Arabic Typesetting" w:cs="Arabic Typesetting" w:hint="cs"/>
                <w:color w:val="7030A0"/>
                <w:sz w:val="36"/>
                <w:szCs w:val="36"/>
                <w:u w:val="double" w:color="FF0000"/>
                <w:rtl/>
              </w:rPr>
              <w:t>12</w:t>
            </w:r>
            <w:r w:rsidRPr="00CB6EB3">
              <w:rPr>
                <w:rFonts w:ascii="Arabic Typesetting" w:hAnsi="Arabic Typesetting" w:cs="Arabic Typesetting" w:hint="cs"/>
                <w:color w:val="7030A0"/>
                <w:sz w:val="36"/>
                <w:szCs w:val="36"/>
                <w:u w:val="double" w:color="FF0000"/>
                <w:rtl/>
              </w:rPr>
              <w:t>:</w:t>
            </w:r>
          </w:p>
          <w:tbl>
            <w:tblPr>
              <w:tblStyle w:val="Grilledutableau"/>
              <w:bidiVisual/>
              <w:tblW w:w="0" w:type="auto"/>
              <w:tblLook w:val="04A0" w:firstRow="1" w:lastRow="0" w:firstColumn="1" w:lastColumn="0" w:noHBand="0" w:noVBand="1"/>
            </w:tblPr>
            <w:tblGrid>
              <w:gridCol w:w="4824"/>
              <w:gridCol w:w="2982"/>
            </w:tblGrid>
            <w:tr w:rsidR="00803E06" w:rsidRPr="00CB6EB3" w:rsidTr="00074A9B">
              <w:tc>
                <w:tcPr>
                  <w:tcW w:w="5074" w:type="dxa"/>
                  <w:tcBorders>
                    <w:top w:val="nil"/>
                    <w:left w:val="nil"/>
                    <w:bottom w:val="nil"/>
                    <w:right w:val="nil"/>
                  </w:tcBorders>
                </w:tcPr>
                <w:p w:rsidR="00803E06" w:rsidRPr="00CB6EB3" w:rsidRDefault="00803E06" w:rsidP="00803E06">
                  <w:pPr>
                    <w:bidi/>
                    <w:jc w:val="both"/>
                    <w:rPr>
                      <w:rFonts w:ascii="Arabic Typesetting" w:hAnsi="Arabic Typesetting" w:cs="Arabic Typesetting"/>
                      <w:sz w:val="36"/>
                      <w:szCs w:val="36"/>
                      <w:u w:val="double" w:color="000000" w:themeColor="text1"/>
                      <w:rtl/>
                    </w:rPr>
                  </w:pPr>
                  <w:r w:rsidRPr="00CB6EB3">
                    <w:rPr>
                      <w:rFonts w:ascii="Arabic Typesetting" w:hAnsi="Arabic Typesetting" w:cs="Arabic Typesetting" w:hint="cs"/>
                      <w:color w:val="C00000"/>
                      <w:sz w:val="36"/>
                      <w:szCs w:val="36"/>
                      <w:u w:val="double" w:color="000000" w:themeColor="text1"/>
                      <w:rtl/>
                    </w:rPr>
                    <w:t>جرب ولاحظ:</w:t>
                  </w:r>
                </w:p>
                <w:p w:rsidR="00803E06" w:rsidRPr="00CB6EB3" w:rsidRDefault="00803E06" w:rsidP="00803E06">
                  <w:pPr>
                    <w:bidi/>
                    <w:jc w:val="both"/>
                    <w:rPr>
                      <w:rFonts w:ascii="Arabic Typesetting" w:hAnsi="Arabic Typesetting" w:cs="Arabic Typesetting"/>
                      <w:sz w:val="36"/>
                      <w:szCs w:val="36"/>
                      <w:rtl/>
                    </w:rPr>
                  </w:pPr>
                  <w:r w:rsidRPr="00CB6EB3">
                    <w:rPr>
                      <w:rFonts w:ascii="Arabic Typesetting" w:hAnsi="Arabic Typesetting" w:cs="Arabic Typesetting" w:hint="cs"/>
                      <w:sz w:val="36"/>
                      <w:szCs w:val="36"/>
                      <w:rtl/>
                    </w:rPr>
                    <w:t>الوسائل المستعملة: مسحوق الكبريت، برادة الحديد، موقد، أنبوب اختبار، بوتقة.</w:t>
                  </w:r>
                </w:p>
                <w:p w:rsidR="00803E06" w:rsidRPr="00CB6EB3" w:rsidRDefault="00803E06" w:rsidP="002E309B">
                  <w:pPr>
                    <w:bidi/>
                    <w:jc w:val="both"/>
                    <w:rPr>
                      <w:rFonts w:ascii="Arabic Typesetting" w:hAnsi="Arabic Typesetting" w:cs="Arabic Typesetting"/>
                      <w:sz w:val="36"/>
                      <w:szCs w:val="36"/>
                      <w:rtl/>
                    </w:rPr>
                  </w:pPr>
                  <w:r w:rsidRPr="00CB6EB3">
                    <w:rPr>
                      <w:rFonts w:ascii="Arabic Typesetting" w:hAnsi="Arabic Typesetting" w:cs="Arabic Typesetting" w:hint="cs"/>
                      <w:sz w:val="36"/>
                      <w:szCs w:val="36"/>
                      <w:rtl/>
                    </w:rPr>
                    <w:t>خذ كمية من مسحوق واخلطها جيدا مع كمية من برادة الحديد داخل أنبوب اختبار، ثم اغلق فوهة الأنبوب ببوتقة.</w:t>
                  </w:r>
                </w:p>
              </w:tc>
              <w:tc>
                <w:tcPr>
                  <w:tcW w:w="3001" w:type="dxa"/>
                  <w:tcBorders>
                    <w:top w:val="nil"/>
                    <w:left w:val="nil"/>
                    <w:bottom w:val="nil"/>
                    <w:right w:val="nil"/>
                  </w:tcBorders>
                </w:tcPr>
                <w:p w:rsidR="002E309B" w:rsidRPr="00CB6EB3" w:rsidRDefault="002E309B" w:rsidP="002E309B">
                  <w:pPr>
                    <w:bidi/>
                    <w:rPr>
                      <w:rFonts w:ascii="Arabic Typesetting" w:hAnsi="Arabic Typesetting" w:cs="Arabic Typesetting"/>
                      <w:sz w:val="36"/>
                      <w:szCs w:val="36"/>
                      <w:rtl/>
                    </w:rPr>
                  </w:pPr>
                  <w:r w:rsidRPr="00CB6EB3">
                    <w:rPr>
                      <w:noProof/>
                      <w:sz w:val="20"/>
                      <w:szCs w:val="20"/>
                      <w:lang w:eastAsia="fr-FR"/>
                    </w:rPr>
                    <w:drawing>
                      <wp:inline distT="0" distB="0" distL="0" distR="0" wp14:anchorId="0E8B0C56" wp14:editId="0764F126">
                        <wp:extent cx="1580515" cy="1425165"/>
                        <wp:effectExtent l="0" t="0" r="635"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7238" cy="1458278"/>
                                </a:xfrm>
                                <a:prstGeom prst="rect">
                                  <a:avLst/>
                                </a:prstGeom>
                              </pic:spPr>
                            </pic:pic>
                          </a:graphicData>
                        </a:graphic>
                      </wp:inline>
                    </w:drawing>
                  </w:r>
                </w:p>
              </w:tc>
            </w:tr>
            <w:tr w:rsidR="002E309B" w:rsidRPr="00CB6EB3" w:rsidTr="00074A9B">
              <w:tc>
                <w:tcPr>
                  <w:tcW w:w="5074" w:type="dxa"/>
                  <w:tcBorders>
                    <w:top w:val="nil"/>
                    <w:left w:val="nil"/>
                    <w:bottom w:val="nil"/>
                    <w:right w:val="nil"/>
                  </w:tcBorders>
                </w:tcPr>
                <w:p w:rsidR="002E309B" w:rsidRPr="00CB6EB3" w:rsidRDefault="002E309B" w:rsidP="002E309B">
                  <w:pPr>
                    <w:bidi/>
                    <w:jc w:val="both"/>
                    <w:rPr>
                      <w:rFonts w:ascii="Arabic Typesetting" w:hAnsi="Arabic Typesetting" w:cs="Arabic Typesetting"/>
                      <w:sz w:val="36"/>
                      <w:szCs w:val="36"/>
                      <w:rtl/>
                    </w:rPr>
                  </w:pPr>
                  <w:r w:rsidRPr="00CB6EB3">
                    <w:rPr>
                      <w:rFonts w:ascii="Arabic Typesetting" w:hAnsi="Arabic Typesetting" w:cs="Arabic Typesetting" w:hint="cs"/>
                      <w:sz w:val="36"/>
                      <w:szCs w:val="36"/>
                      <w:rtl/>
                    </w:rPr>
                    <w:t>ضع أنبوب الاختبار فوق الموقد.</w:t>
                  </w:r>
                </w:p>
                <w:p w:rsidR="002E309B" w:rsidRPr="00CB6EB3" w:rsidRDefault="002E309B" w:rsidP="002E309B">
                  <w:pPr>
                    <w:pStyle w:val="Paragraphedeliste"/>
                    <w:numPr>
                      <w:ilvl w:val="0"/>
                      <w:numId w:val="13"/>
                    </w:numPr>
                    <w:bidi/>
                    <w:ind w:left="360"/>
                    <w:jc w:val="both"/>
                    <w:rPr>
                      <w:rFonts w:ascii="Arabic Typesetting" w:hAnsi="Arabic Typesetting" w:cs="Arabic Typesetting"/>
                      <w:sz w:val="36"/>
                      <w:szCs w:val="36"/>
                    </w:rPr>
                  </w:pPr>
                  <w:r w:rsidRPr="00CB6EB3">
                    <w:rPr>
                      <w:rFonts w:ascii="Arabic Typesetting" w:hAnsi="Arabic Typesetting" w:cs="Arabic Typesetting" w:hint="cs"/>
                      <w:sz w:val="36"/>
                      <w:szCs w:val="36"/>
                      <w:rtl/>
                    </w:rPr>
                    <w:t>ماذا تلاحظ؟</w:t>
                  </w:r>
                </w:p>
                <w:p w:rsidR="002E309B" w:rsidRPr="00CB6EB3" w:rsidRDefault="002E309B" w:rsidP="002E309B">
                  <w:pPr>
                    <w:pStyle w:val="Paragraphedeliste"/>
                    <w:numPr>
                      <w:ilvl w:val="0"/>
                      <w:numId w:val="14"/>
                    </w:numPr>
                    <w:bidi/>
                    <w:ind w:left="360"/>
                    <w:rPr>
                      <w:rFonts w:ascii="Arabic Typesetting" w:hAnsi="Arabic Typesetting" w:cs="Arabic Typesetting"/>
                      <w:color w:val="002060"/>
                      <w:sz w:val="36"/>
                      <w:szCs w:val="36"/>
                    </w:rPr>
                  </w:pPr>
                  <w:r w:rsidRPr="00CB6EB3">
                    <w:rPr>
                      <w:rFonts w:ascii="Arabic Typesetting" w:hAnsi="Arabic Typesetting" w:cs="Arabic Typesetting" w:hint="cs"/>
                      <w:color w:val="002060"/>
                      <w:sz w:val="36"/>
                      <w:szCs w:val="36"/>
                      <w:rtl/>
                    </w:rPr>
                    <w:t>نلاحظ تغير نوع الخليط وانتفاخ البوتقة.</w:t>
                  </w:r>
                </w:p>
                <w:p w:rsidR="002E309B" w:rsidRPr="00CB6EB3" w:rsidRDefault="002E309B" w:rsidP="002E309B">
                  <w:pPr>
                    <w:pStyle w:val="Paragraphedeliste"/>
                    <w:numPr>
                      <w:ilvl w:val="0"/>
                      <w:numId w:val="13"/>
                    </w:numPr>
                    <w:bidi/>
                    <w:ind w:left="360"/>
                    <w:rPr>
                      <w:rFonts w:ascii="Arabic Typesetting" w:hAnsi="Arabic Typesetting" w:cs="Arabic Typesetting"/>
                      <w:sz w:val="36"/>
                      <w:szCs w:val="36"/>
                    </w:rPr>
                  </w:pPr>
                  <w:r w:rsidRPr="00CB6EB3">
                    <w:rPr>
                      <w:rFonts w:ascii="Arabic Typesetting" w:hAnsi="Arabic Typesetting" w:cs="Arabic Typesetting" w:hint="cs"/>
                      <w:sz w:val="36"/>
                      <w:szCs w:val="36"/>
                      <w:rtl/>
                    </w:rPr>
                    <w:t>هل يمكن استرجاع المواد الابتدائية؟</w:t>
                  </w:r>
                </w:p>
                <w:p w:rsidR="002E309B" w:rsidRPr="00CB6EB3" w:rsidRDefault="002E309B" w:rsidP="002E309B">
                  <w:pPr>
                    <w:pStyle w:val="Paragraphedeliste"/>
                    <w:numPr>
                      <w:ilvl w:val="0"/>
                      <w:numId w:val="14"/>
                    </w:numPr>
                    <w:bidi/>
                    <w:ind w:left="360"/>
                    <w:rPr>
                      <w:rFonts w:ascii="Arabic Typesetting" w:hAnsi="Arabic Typesetting" w:cs="Arabic Typesetting"/>
                      <w:sz w:val="36"/>
                      <w:szCs w:val="36"/>
                      <w:rtl/>
                    </w:rPr>
                  </w:pPr>
                  <w:r w:rsidRPr="00CB6EB3">
                    <w:rPr>
                      <w:rFonts w:ascii="Arabic Typesetting" w:hAnsi="Arabic Typesetting" w:cs="Arabic Typesetting" w:hint="cs"/>
                      <w:color w:val="002060"/>
                      <w:sz w:val="36"/>
                      <w:szCs w:val="36"/>
                      <w:rtl/>
                    </w:rPr>
                    <w:t>يستحيل استرجاع المواد الابتدائية.</w:t>
                  </w:r>
                </w:p>
              </w:tc>
              <w:tc>
                <w:tcPr>
                  <w:tcW w:w="3001" w:type="dxa"/>
                  <w:tcBorders>
                    <w:top w:val="nil"/>
                    <w:left w:val="nil"/>
                    <w:bottom w:val="nil"/>
                    <w:right w:val="nil"/>
                  </w:tcBorders>
                </w:tcPr>
                <w:p w:rsidR="002E309B" w:rsidRPr="00CB6EB3" w:rsidRDefault="002E309B" w:rsidP="002E309B">
                  <w:pPr>
                    <w:bidi/>
                    <w:jc w:val="center"/>
                    <w:rPr>
                      <w:rFonts w:ascii="Arabic Typesetting" w:hAnsi="Arabic Typesetting" w:cs="Arabic Typesetting"/>
                      <w:sz w:val="36"/>
                      <w:szCs w:val="36"/>
                      <w:rtl/>
                    </w:rPr>
                  </w:pPr>
                  <w:r w:rsidRPr="00CB6EB3">
                    <w:rPr>
                      <w:noProof/>
                      <w:sz w:val="20"/>
                      <w:szCs w:val="20"/>
                      <w:lang w:eastAsia="fr-FR"/>
                    </w:rPr>
                    <w:drawing>
                      <wp:inline distT="0" distB="0" distL="0" distR="0" wp14:anchorId="4683F13B" wp14:editId="4ECA47A3">
                        <wp:extent cx="1296670" cy="1295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2875" cy="1321579"/>
                                </a:xfrm>
                                <a:prstGeom prst="rect">
                                  <a:avLst/>
                                </a:prstGeom>
                              </pic:spPr>
                            </pic:pic>
                          </a:graphicData>
                        </a:graphic>
                      </wp:inline>
                    </w:drawing>
                  </w:r>
                </w:p>
              </w:tc>
            </w:tr>
          </w:tbl>
          <w:p w:rsidR="005A7646" w:rsidRPr="00CB6EB3" w:rsidRDefault="002E309B" w:rsidP="002E309B">
            <w:pPr>
              <w:bidi/>
              <w:rPr>
                <w:rFonts w:ascii="Arabic Typesetting" w:hAnsi="Arabic Typesetting" w:cs="Arabic Typesetting"/>
                <w:color w:val="C00000"/>
                <w:sz w:val="36"/>
                <w:szCs w:val="36"/>
                <w:u w:val="double" w:color="000000" w:themeColor="text1"/>
                <w:rtl/>
              </w:rPr>
            </w:pPr>
            <w:r w:rsidRPr="00CB6EB3">
              <w:rPr>
                <w:rFonts w:ascii="Arabic Typesetting" w:hAnsi="Arabic Typesetting" w:cs="Arabic Typesetting" w:hint="cs"/>
                <w:color w:val="C00000"/>
                <w:sz w:val="36"/>
                <w:szCs w:val="36"/>
                <w:u w:val="double" w:color="000000" w:themeColor="text1"/>
                <w:rtl/>
              </w:rPr>
              <w:t>التفسير:</w:t>
            </w:r>
          </w:p>
          <w:p w:rsidR="002E309B" w:rsidRPr="00CB6EB3" w:rsidRDefault="002E309B" w:rsidP="002E309B">
            <w:pPr>
              <w:pStyle w:val="Paragraphedeliste"/>
              <w:numPr>
                <w:ilvl w:val="0"/>
                <w:numId w:val="13"/>
              </w:numPr>
              <w:bidi/>
              <w:ind w:left="360"/>
              <w:rPr>
                <w:rFonts w:ascii="Arabic Typesetting" w:hAnsi="Arabic Typesetting" w:cs="Arabic Typesetting"/>
                <w:sz w:val="36"/>
                <w:szCs w:val="36"/>
              </w:rPr>
            </w:pPr>
            <w:r w:rsidRPr="00CB6EB3">
              <w:rPr>
                <w:rFonts w:ascii="Arabic Typesetting" w:hAnsi="Arabic Typesetting" w:cs="Arabic Typesetting" w:hint="cs"/>
                <w:sz w:val="36"/>
                <w:szCs w:val="36"/>
                <w:rtl/>
              </w:rPr>
              <w:t>برأيك، كيف هو التحول الحادث في هذه التجربة؟</w:t>
            </w:r>
          </w:p>
          <w:p w:rsidR="002E309B" w:rsidRPr="002E309B" w:rsidRDefault="002E309B" w:rsidP="002E309B">
            <w:pPr>
              <w:pStyle w:val="Paragraphedeliste"/>
              <w:numPr>
                <w:ilvl w:val="0"/>
                <w:numId w:val="14"/>
              </w:numPr>
              <w:bidi/>
              <w:ind w:left="360"/>
              <w:rPr>
                <w:rFonts w:ascii="Arabic Typesetting" w:hAnsi="Arabic Typesetting" w:cs="Arabic Typesetting"/>
                <w:sz w:val="40"/>
                <w:szCs w:val="40"/>
                <w:rtl/>
              </w:rPr>
            </w:pPr>
            <w:r w:rsidRPr="00CB6EB3">
              <w:rPr>
                <w:rFonts w:ascii="Arabic Typesetting" w:hAnsi="Arabic Typesetting" w:cs="Arabic Typesetting" w:hint="cs"/>
                <w:color w:val="002060"/>
                <w:sz w:val="36"/>
                <w:szCs w:val="36"/>
                <w:rtl/>
              </w:rPr>
              <w:t>التحول الحادث في هذه التجربة كيميائي، لأنه غير طبيعة المادة وظهرت مادة جديدة ويصعب الرجوع إلى الحالة الابتدائية.</w:t>
            </w:r>
          </w:p>
        </w:tc>
        <w:tc>
          <w:tcPr>
            <w:tcW w:w="284" w:type="dxa"/>
            <w:tcBorders>
              <w:top w:val="nil"/>
              <w:left w:val="double" w:sz="4" w:space="0" w:color="auto"/>
              <w:bottom w:val="nil"/>
              <w:right w:val="double" w:sz="4" w:space="0" w:color="auto"/>
            </w:tcBorders>
          </w:tcPr>
          <w:p w:rsidR="00F90E03" w:rsidRDefault="00F90E03" w:rsidP="00F90E03">
            <w:pPr>
              <w:bidi/>
              <w:jc w:val="center"/>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tcPr>
          <w:p w:rsidR="00F90E03" w:rsidRDefault="00F90E03" w:rsidP="00731524">
            <w:pPr>
              <w:bidi/>
              <w:rPr>
                <w:rFonts w:ascii="Arabic Typesetting" w:hAnsi="Arabic Typesetting" w:cs="Arabic Typesetting"/>
                <w:sz w:val="40"/>
                <w:szCs w:val="40"/>
                <w:rtl/>
              </w:rPr>
            </w:pPr>
          </w:p>
          <w:p w:rsidR="00731524" w:rsidRDefault="00731524" w:rsidP="00731524">
            <w:pPr>
              <w:bidi/>
              <w:rPr>
                <w:rFonts w:ascii="Arabic Typesetting" w:hAnsi="Arabic Typesetting" w:cs="Arabic Typesetting"/>
                <w:sz w:val="40"/>
                <w:szCs w:val="40"/>
                <w:rtl/>
              </w:rPr>
            </w:pPr>
          </w:p>
          <w:p w:rsidR="00731524" w:rsidRDefault="00731524" w:rsidP="00731524">
            <w:pPr>
              <w:bidi/>
              <w:rPr>
                <w:rFonts w:ascii="Arabic Typesetting" w:hAnsi="Arabic Typesetting" w:cs="Arabic Typesetting"/>
                <w:sz w:val="40"/>
                <w:szCs w:val="40"/>
                <w:rtl/>
              </w:rPr>
            </w:pPr>
          </w:p>
          <w:p w:rsidR="00731524" w:rsidRPr="00731524" w:rsidRDefault="00CB6EB3" w:rsidP="00A869F8">
            <w:pPr>
              <w:pStyle w:val="Paragraphedeliste"/>
              <w:numPr>
                <w:ilvl w:val="0"/>
                <w:numId w:val="5"/>
              </w:numPr>
              <w:bidi/>
              <w:ind w:left="360"/>
              <w:jc w:val="both"/>
              <w:rPr>
                <w:rFonts w:ascii="Arabic Typesetting" w:hAnsi="Arabic Typesetting" w:cs="Arabic Typesetting"/>
                <w:sz w:val="40"/>
                <w:szCs w:val="40"/>
                <w:rtl/>
              </w:rPr>
            </w:pPr>
            <w:r w:rsidRPr="00CB6EB3">
              <w:rPr>
                <w:rFonts w:ascii="Arabic Typesetting" w:hAnsi="Arabic Typesetting" w:cs="Arabic Typesetting" w:hint="cs"/>
                <w:color w:val="0070C0"/>
                <w:sz w:val="36"/>
                <w:szCs w:val="36"/>
                <w:rtl/>
              </w:rPr>
              <w:t>يعرف مميزات التحول الكيميائي.</w:t>
            </w:r>
          </w:p>
        </w:tc>
      </w:tr>
    </w:tbl>
    <w:p w:rsidR="00F90E03" w:rsidRPr="005724BD" w:rsidRDefault="00F90E03" w:rsidP="00F90E03">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5A7646" w:rsidTr="003C411A">
        <w:tc>
          <w:tcPr>
            <w:tcW w:w="10716" w:type="dxa"/>
            <w:tcBorders>
              <w:top w:val="double" w:sz="4" w:space="0" w:color="auto"/>
              <w:left w:val="double" w:sz="4" w:space="0" w:color="auto"/>
              <w:bottom w:val="double" w:sz="4" w:space="0" w:color="auto"/>
              <w:right w:val="double" w:sz="4" w:space="0" w:color="auto"/>
            </w:tcBorders>
          </w:tcPr>
          <w:p w:rsidR="005A7646" w:rsidRPr="00CB6EB3" w:rsidRDefault="005A7646" w:rsidP="00D678C4">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CB6EB3">
              <w:rPr>
                <w:rFonts w:ascii="Arabic Typesetting" w:hAnsi="Arabic Typesetting" w:cs="Arabic Typesetting" w:hint="cs"/>
                <w:color w:val="FF0000"/>
                <w:sz w:val="36"/>
                <w:szCs w:val="36"/>
                <w:u w:val="double" w:color="000000" w:themeColor="text1"/>
                <w:rtl/>
              </w:rPr>
              <w:t>الاستنتاج:</w:t>
            </w:r>
          </w:p>
          <w:p w:rsidR="005A7646" w:rsidRPr="00CB6EB3" w:rsidRDefault="00426F12" w:rsidP="00A869F8">
            <w:pPr>
              <w:pStyle w:val="Paragraphedeliste"/>
              <w:numPr>
                <w:ilvl w:val="0"/>
                <w:numId w:val="8"/>
              </w:numPr>
              <w:bidi/>
              <w:ind w:left="360"/>
              <w:jc w:val="both"/>
              <w:rPr>
                <w:rFonts w:ascii="Arabic Typesetting" w:hAnsi="Arabic Typesetting" w:cs="Arabic Typesetting"/>
                <w:sz w:val="36"/>
                <w:szCs w:val="36"/>
              </w:rPr>
            </w:pPr>
            <w:r w:rsidRPr="00CB6EB3">
              <w:rPr>
                <w:rFonts w:ascii="Arabic Typesetting" w:hAnsi="Arabic Typesetting" w:cs="Arabic Typesetting" w:hint="cs"/>
                <w:color w:val="000000" w:themeColor="text1"/>
                <w:sz w:val="36"/>
                <w:szCs w:val="36"/>
                <w:rtl/>
              </w:rPr>
              <w:t xml:space="preserve">التحول الكيميائي </w:t>
            </w:r>
            <w:r w:rsidRPr="00CB6EB3">
              <w:rPr>
                <w:rFonts w:ascii="Arabic Typesetting" w:hAnsi="Arabic Typesetting" w:cs="Arabic Typesetting" w:hint="cs"/>
                <w:color w:val="FF0066"/>
                <w:sz w:val="36"/>
                <w:szCs w:val="36"/>
                <w:rtl/>
              </w:rPr>
              <w:t>تحول يغير طبيعة المادة فتنتج عنه مواد جديدة</w:t>
            </w:r>
            <w:r w:rsidRPr="00CB6EB3">
              <w:rPr>
                <w:rFonts w:ascii="Arabic Typesetting" w:hAnsi="Arabic Typesetting" w:cs="Arabic Typesetting" w:hint="cs"/>
                <w:color w:val="000000" w:themeColor="text1"/>
                <w:sz w:val="36"/>
                <w:szCs w:val="36"/>
                <w:rtl/>
              </w:rPr>
              <w:t>.</w:t>
            </w:r>
          </w:p>
          <w:p w:rsidR="00426F12" w:rsidRPr="005A7646" w:rsidRDefault="00426F12" w:rsidP="00426F12">
            <w:pPr>
              <w:pStyle w:val="Paragraphedeliste"/>
              <w:numPr>
                <w:ilvl w:val="0"/>
                <w:numId w:val="8"/>
              </w:numPr>
              <w:bidi/>
              <w:ind w:left="360"/>
              <w:jc w:val="both"/>
              <w:rPr>
                <w:rFonts w:ascii="Arabic Typesetting" w:hAnsi="Arabic Typesetting" w:cs="Arabic Typesetting"/>
                <w:sz w:val="40"/>
                <w:szCs w:val="40"/>
                <w:rtl/>
              </w:rPr>
            </w:pPr>
            <w:r w:rsidRPr="00CB6EB3">
              <w:rPr>
                <w:rFonts w:ascii="Arabic Typesetting" w:hAnsi="Arabic Typesetting" w:cs="Arabic Typesetting" w:hint="cs"/>
                <w:color w:val="000000" w:themeColor="text1"/>
                <w:sz w:val="36"/>
                <w:szCs w:val="36"/>
                <w:rtl/>
              </w:rPr>
              <w:t xml:space="preserve">في أغلب التحولات الكيميائية </w:t>
            </w:r>
            <w:r w:rsidRPr="00CB6EB3">
              <w:rPr>
                <w:rFonts w:ascii="Arabic Typesetting" w:hAnsi="Arabic Typesetting" w:cs="Arabic Typesetting" w:hint="cs"/>
                <w:color w:val="FF0066"/>
                <w:sz w:val="36"/>
                <w:szCs w:val="36"/>
                <w:rtl/>
              </w:rPr>
              <w:t>لا يمكن الرجوع إلى الحالة الابتدائية</w:t>
            </w:r>
            <w:r w:rsidRPr="00CB6EB3">
              <w:rPr>
                <w:rFonts w:ascii="Arabic Typesetting" w:hAnsi="Arabic Typesetting" w:cs="Arabic Typesetting" w:hint="cs"/>
                <w:color w:val="000000" w:themeColor="text1"/>
                <w:sz w:val="36"/>
                <w:szCs w:val="36"/>
                <w:rtl/>
              </w:rPr>
              <w:t>.</w:t>
            </w:r>
          </w:p>
        </w:tc>
      </w:tr>
    </w:tbl>
    <w:p w:rsidR="0049480C" w:rsidRPr="00A2314E" w:rsidRDefault="0049480C" w:rsidP="00CB6EB3">
      <w:pPr>
        <w:bidi/>
        <w:rPr>
          <w:rFonts w:ascii="Arabic Typesetting" w:hAnsi="Arabic Typesetting" w:cs="Arabic Typesetting"/>
          <w:sz w:val="40"/>
          <w:szCs w:val="40"/>
          <w:rtl/>
        </w:rPr>
      </w:pPr>
    </w:p>
    <w:sectPr w:rsidR="0049480C" w:rsidRPr="00A2314E" w:rsidSect="00A1745C">
      <w:headerReference w:type="default" r:id="rId26"/>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763" w:rsidRDefault="00BF3763" w:rsidP="00A07CBE">
      <w:pPr>
        <w:spacing w:after="0" w:line="240" w:lineRule="auto"/>
      </w:pPr>
      <w:r>
        <w:separator/>
      </w:r>
    </w:p>
  </w:endnote>
  <w:endnote w:type="continuationSeparator" w:id="0">
    <w:p w:rsidR="00BF3763" w:rsidRDefault="00BF3763" w:rsidP="00A0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110000"/>
      <w:docPartObj>
        <w:docPartGallery w:val="Page Numbers (Bottom of Page)"/>
        <w:docPartUnique/>
      </w:docPartObj>
    </w:sdtPr>
    <w:sdtEndPr/>
    <w:sdtContent>
      <w:p w:rsidR="001B4E81" w:rsidRDefault="001B4E81" w:rsidP="00007BC1">
        <w:pPr>
          <w:pStyle w:val="Pieddepage"/>
          <w:pBdr>
            <w:top w:val="double" w:sz="4" w:space="1" w:color="auto"/>
          </w:pBdr>
        </w:pP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PAGE   \* MERGEFORMAT</w:instrText>
        </w:r>
        <w:r w:rsidRPr="00D520AE">
          <w:rPr>
            <w:rFonts w:asciiTheme="majorBidi" w:hAnsiTheme="majorBidi" w:cstheme="majorBidi"/>
            <w:b/>
            <w:bCs/>
            <w:sz w:val="24"/>
            <w:szCs w:val="24"/>
          </w:rPr>
          <w:fldChar w:fldCharType="separate"/>
        </w:r>
        <w:r w:rsidR="00B24279">
          <w:rPr>
            <w:rFonts w:asciiTheme="majorBidi" w:hAnsiTheme="majorBidi" w:cstheme="majorBidi"/>
            <w:b/>
            <w:bCs/>
            <w:noProof/>
            <w:sz w:val="24"/>
            <w:szCs w:val="24"/>
          </w:rPr>
          <w:t>4</w:t>
        </w:r>
        <w:r w:rsidRPr="00D520AE">
          <w:rPr>
            <w:rFonts w:asciiTheme="majorBidi" w:hAnsiTheme="majorBidi" w:cstheme="majorBidi"/>
            <w:b/>
            <w:bCs/>
            <w:sz w:val="24"/>
            <w:szCs w:val="24"/>
          </w:rPr>
          <w:fldChar w:fldCharType="end"/>
        </w:r>
        <w:r w:rsidRPr="00D520AE">
          <w:rPr>
            <w:rFonts w:asciiTheme="majorBidi" w:hAnsiTheme="majorBidi" w:cstheme="majorBidi"/>
            <w:b/>
            <w:bCs/>
            <w:sz w:val="24"/>
            <w:szCs w:val="24"/>
            <w:rtl/>
          </w:rPr>
          <w:t xml:space="preserve">           </w:t>
        </w:r>
        <w:r w:rsidRPr="00D520AE">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520AE">
          <w:rPr>
            <w:rFonts w:asciiTheme="majorBidi" w:hAnsiTheme="majorBidi" w:cstheme="majorBidi"/>
            <w:b/>
            <w:bCs/>
            <w:sz w:val="24"/>
            <w:szCs w:val="24"/>
          </w:rPr>
          <w:t xml:space="preserve">        </w:t>
        </w: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 xml:space="preserve"> TIME \@ "dddd d MMMM yyyy" </w:instrText>
        </w:r>
        <w:r w:rsidRPr="00D520AE">
          <w:rPr>
            <w:rFonts w:asciiTheme="majorBidi" w:hAnsiTheme="majorBidi" w:cstheme="majorBidi"/>
            <w:b/>
            <w:bCs/>
            <w:sz w:val="24"/>
            <w:szCs w:val="24"/>
          </w:rPr>
          <w:fldChar w:fldCharType="separate"/>
        </w:r>
        <w:r w:rsidR="00B24279">
          <w:rPr>
            <w:rFonts w:asciiTheme="majorBidi" w:hAnsiTheme="majorBidi" w:cstheme="majorBidi"/>
            <w:b/>
            <w:bCs/>
            <w:noProof/>
            <w:sz w:val="24"/>
            <w:szCs w:val="24"/>
          </w:rPr>
          <w:t>lundi 26 septembre 2022</w:t>
        </w:r>
        <w:r w:rsidRPr="00D520AE">
          <w:rPr>
            <w:rFonts w:asciiTheme="majorBidi" w:hAnsiTheme="majorBidi" w:cstheme="majorBidi"/>
            <w:b/>
            <w:bCs/>
            <w:sz w:val="24"/>
            <w:szCs w:val="24"/>
          </w:rPr>
          <w:fldChar w:fldCharType="end"/>
        </w:r>
      </w:p>
    </w:sdtContent>
  </w:sdt>
  <w:p w:rsidR="001B4E81" w:rsidRDefault="001B4E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763" w:rsidRDefault="00BF3763" w:rsidP="00A07CBE">
      <w:pPr>
        <w:spacing w:after="0" w:line="240" w:lineRule="auto"/>
      </w:pPr>
      <w:r>
        <w:separator/>
      </w:r>
    </w:p>
  </w:footnote>
  <w:footnote w:type="continuationSeparator" w:id="0">
    <w:p w:rsidR="00BF3763" w:rsidRDefault="00BF3763" w:rsidP="00A07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E81" w:rsidRDefault="005E5A80" w:rsidP="008C3D61">
    <w:pPr>
      <w:pStyle w:val="En-tte"/>
      <w:jc w:val="center"/>
    </w:pPr>
    <w:r>
      <w:rPr>
        <w:noProof/>
        <w:lang w:eastAsia="fr-FR"/>
      </w:rPr>
      <w:drawing>
        <wp:inline distT="0" distB="0" distL="0" distR="0" wp14:anchorId="345320F9" wp14:editId="7424AE92">
          <wp:extent cx="6600825" cy="4381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600825" cy="438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055"/>
    <w:multiLevelType w:val="hybridMultilevel"/>
    <w:tmpl w:val="75E2E306"/>
    <w:lvl w:ilvl="0" w:tplc="F8C2C4F8">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EF5DFE"/>
    <w:multiLevelType w:val="hybridMultilevel"/>
    <w:tmpl w:val="6016BD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255D18"/>
    <w:multiLevelType w:val="hybridMultilevel"/>
    <w:tmpl w:val="6896E088"/>
    <w:lvl w:ilvl="0" w:tplc="6F24505E">
      <w:start w:val="1"/>
      <w:numFmt w:val="bullet"/>
      <w:lvlText w:val=""/>
      <w:lvlJc w:val="left"/>
      <w:pPr>
        <w:ind w:left="1440" w:hanging="360"/>
      </w:pPr>
      <w:rPr>
        <w:rFonts w:ascii="Wingdings" w:hAnsi="Wingdings" w:hint="default"/>
        <w:color w:val="00B050"/>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0025761"/>
    <w:multiLevelType w:val="hybridMultilevel"/>
    <w:tmpl w:val="5328B754"/>
    <w:lvl w:ilvl="0" w:tplc="069CDE92">
      <w:start w:val="1"/>
      <w:numFmt w:val="bullet"/>
      <w:lvlText w:val=""/>
      <w:lvlJc w:val="left"/>
      <w:pPr>
        <w:ind w:left="1440" w:hanging="360"/>
      </w:pPr>
      <w:rPr>
        <w:rFonts w:ascii="Wingdings" w:hAnsi="Wingdings" w:hint="default"/>
        <w:color w:val="FF0000"/>
        <w:sz w:val="36"/>
        <w:szCs w:val="3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22F5348"/>
    <w:multiLevelType w:val="hybridMultilevel"/>
    <w:tmpl w:val="F8AEEE7E"/>
    <w:lvl w:ilvl="0" w:tplc="ED022048">
      <w:start w:val="1"/>
      <w:numFmt w:val="bullet"/>
      <w:lvlText w:val=""/>
      <w:lvlJc w:val="left"/>
      <w:pPr>
        <w:ind w:left="720" w:hanging="360"/>
      </w:pPr>
      <w:rPr>
        <w:rFonts w:ascii="Wingdings" w:hAnsi="Wingdings" w:hint="default"/>
        <w:color w:val="0070C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22162B"/>
    <w:multiLevelType w:val="hybridMultilevel"/>
    <w:tmpl w:val="F8E6584A"/>
    <w:lvl w:ilvl="0" w:tplc="6F24505E">
      <w:start w:val="1"/>
      <w:numFmt w:val="bullet"/>
      <w:lvlText w:val=""/>
      <w:lvlJc w:val="left"/>
      <w:pPr>
        <w:ind w:left="1440" w:hanging="360"/>
      </w:pPr>
      <w:rPr>
        <w:rFonts w:ascii="Wingdings" w:hAnsi="Wingdings" w:hint="default"/>
        <w:color w:val="00B050"/>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316E79FE"/>
    <w:multiLevelType w:val="hybridMultilevel"/>
    <w:tmpl w:val="D0223782"/>
    <w:lvl w:ilvl="0" w:tplc="069CDE92">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E5E4B10"/>
    <w:multiLevelType w:val="hybridMultilevel"/>
    <w:tmpl w:val="37DC6D80"/>
    <w:lvl w:ilvl="0" w:tplc="7E948FA2">
      <w:start w:val="1"/>
      <w:numFmt w:val="bullet"/>
      <w:lvlText w:val=""/>
      <w:lvlJc w:val="left"/>
      <w:pPr>
        <w:ind w:left="2160" w:hanging="360"/>
      </w:pPr>
      <w:rPr>
        <w:rFonts w:ascii="Wingdings" w:hAnsi="Wingdings" w:hint="default"/>
        <w:color w:val="00B050"/>
        <w:sz w:val="28"/>
        <w:szCs w:val="28"/>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51F60A1E"/>
    <w:multiLevelType w:val="hybridMultilevel"/>
    <w:tmpl w:val="681C931E"/>
    <w:lvl w:ilvl="0" w:tplc="F8C2C4F8">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93598B"/>
    <w:multiLevelType w:val="hybridMultilevel"/>
    <w:tmpl w:val="0226CFB2"/>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D0665B"/>
    <w:multiLevelType w:val="hybridMultilevel"/>
    <w:tmpl w:val="67827C7C"/>
    <w:lvl w:ilvl="0" w:tplc="126C1416">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9972B8"/>
    <w:multiLevelType w:val="hybridMultilevel"/>
    <w:tmpl w:val="2C9495A4"/>
    <w:lvl w:ilvl="0" w:tplc="3ECEFA06">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FA2799F"/>
    <w:multiLevelType w:val="hybridMultilevel"/>
    <w:tmpl w:val="0F6ABB82"/>
    <w:lvl w:ilvl="0" w:tplc="7E948FA2">
      <w:start w:val="1"/>
      <w:numFmt w:val="bullet"/>
      <w:lvlText w:val=""/>
      <w:lvlJc w:val="left"/>
      <w:pPr>
        <w:ind w:left="720" w:hanging="360"/>
      </w:pPr>
      <w:rPr>
        <w:rFonts w:ascii="Wingdings" w:hAnsi="Wingdings" w:hint="default"/>
        <w:color w:val="00B05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B5062E"/>
    <w:multiLevelType w:val="hybridMultilevel"/>
    <w:tmpl w:val="C2027450"/>
    <w:lvl w:ilvl="0" w:tplc="069CDE92">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1E04BA"/>
    <w:multiLevelType w:val="hybridMultilevel"/>
    <w:tmpl w:val="5D24C45C"/>
    <w:lvl w:ilvl="0" w:tplc="9618B986">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0"/>
  </w:num>
  <w:num w:numId="5">
    <w:abstractNumId w:val="11"/>
  </w:num>
  <w:num w:numId="6">
    <w:abstractNumId w:val="2"/>
  </w:num>
  <w:num w:numId="7">
    <w:abstractNumId w:val="14"/>
  </w:num>
  <w:num w:numId="8">
    <w:abstractNumId w:val="9"/>
  </w:num>
  <w:num w:numId="9">
    <w:abstractNumId w:val="12"/>
  </w:num>
  <w:num w:numId="10">
    <w:abstractNumId w:val="3"/>
  </w:num>
  <w:num w:numId="11">
    <w:abstractNumId w:val="7"/>
  </w:num>
  <w:num w:numId="12">
    <w:abstractNumId w:val="0"/>
  </w:num>
  <w:num w:numId="13">
    <w:abstractNumId w:val="13"/>
  </w:num>
  <w:num w:numId="14">
    <w:abstractNumId w:val="5"/>
  </w:num>
  <w:num w:numId="1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45C"/>
    <w:rsid w:val="00007BC1"/>
    <w:rsid w:val="0003553D"/>
    <w:rsid w:val="0005187C"/>
    <w:rsid w:val="0005387A"/>
    <w:rsid w:val="00074A9B"/>
    <w:rsid w:val="00075EA8"/>
    <w:rsid w:val="00081DA1"/>
    <w:rsid w:val="000D595F"/>
    <w:rsid w:val="000D6E35"/>
    <w:rsid w:val="0014014D"/>
    <w:rsid w:val="0017330D"/>
    <w:rsid w:val="001A68D2"/>
    <w:rsid w:val="001A7AD9"/>
    <w:rsid w:val="001B4E81"/>
    <w:rsid w:val="001D2D70"/>
    <w:rsid w:val="001E10EA"/>
    <w:rsid w:val="001E1402"/>
    <w:rsid w:val="001F26C4"/>
    <w:rsid w:val="0023364E"/>
    <w:rsid w:val="0023647E"/>
    <w:rsid w:val="00246245"/>
    <w:rsid w:val="0027402A"/>
    <w:rsid w:val="002C21BC"/>
    <w:rsid w:val="002D6876"/>
    <w:rsid w:val="002E309B"/>
    <w:rsid w:val="00311D6D"/>
    <w:rsid w:val="0031706B"/>
    <w:rsid w:val="003328A4"/>
    <w:rsid w:val="00340A5B"/>
    <w:rsid w:val="00352E16"/>
    <w:rsid w:val="003939EB"/>
    <w:rsid w:val="003B46FB"/>
    <w:rsid w:val="003C411A"/>
    <w:rsid w:val="003E4855"/>
    <w:rsid w:val="003E5E64"/>
    <w:rsid w:val="003F141D"/>
    <w:rsid w:val="00407130"/>
    <w:rsid w:val="00412BA0"/>
    <w:rsid w:val="004165AF"/>
    <w:rsid w:val="00424895"/>
    <w:rsid w:val="00426F12"/>
    <w:rsid w:val="00434146"/>
    <w:rsid w:val="00434E40"/>
    <w:rsid w:val="00445080"/>
    <w:rsid w:val="0046461C"/>
    <w:rsid w:val="00491CB0"/>
    <w:rsid w:val="0049480C"/>
    <w:rsid w:val="004A115B"/>
    <w:rsid w:val="004B4835"/>
    <w:rsid w:val="004F5391"/>
    <w:rsid w:val="00505D55"/>
    <w:rsid w:val="00524B30"/>
    <w:rsid w:val="00537721"/>
    <w:rsid w:val="005572BE"/>
    <w:rsid w:val="005724BD"/>
    <w:rsid w:val="00576FBE"/>
    <w:rsid w:val="005A0D8E"/>
    <w:rsid w:val="005A7646"/>
    <w:rsid w:val="005E5A80"/>
    <w:rsid w:val="005E7EAC"/>
    <w:rsid w:val="005F433B"/>
    <w:rsid w:val="006330A0"/>
    <w:rsid w:val="006338D5"/>
    <w:rsid w:val="00634983"/>
    <w:rsid w:val="00651F3F"/>
    <w:rsid w:val="00665482"/>
    <w:rsid w:val="0066584F"/>
    <w:rsid w:val="00667A0E"/>
    <w:rsid w:val="00677097"/>
    <w:rsid w:val="006A6707"/>
    <w:rsid w:val="006B0ED4"/>
    <w:rsid w:val="006F3C36"/>
    <w:rsid w:val="00703DE8"/>
    <w:rsid w:val="00721E74"/>
    <w:rsid w:val="0072444B"/>
    <w:rsid w:val="00731524"/>
    <w:rsid w:val="00735EBE"/>
    <w:rsid w:val="0075377E"/>
    <w:rsid w:val="007637E3"/>
    <w:rsid w:val="00784DFD"/>
    <w:rsid w:val="007B561E"/>
    <w:rsid w:val="007B73E8"/>
    <w:rsid w:val="007D2811"/>
    <w:rsid w:val="007D67CA"/>
    <w:rsid w:val="007F67BC"/>
    <w:rsid w:val="007F7A3A"/>
    <w:rsid w:val="00803E06"/>
    <w:rsid w:val="0080546B"/>
    <w:rsid w:val="00824ACA"/>
    <w:rsid w:val="0082554B"/>
    <w:rsid w:val="0083122F"/>
    <w:rsid w:val="00835038"/>
    <w:rsid w:val="00862F95"/>
    <w:rsid w:val="00873620"/>
    <w:rsid w:val="008756A1"/>
    <w:rsid w:val="00883280"/>
    <w:rsid w:val="00884913"/>
    <w:rsid w:val="008A0AA8"/>
    <w:rsid w:val="008B2072"/>
    <w:rsid w:val="008C3D61"/>
    <w:rsid w:val="0091237C"/>
    <w:rsid w:val="0092513A"/>
    <w:rsid w:val="00926E93"/>
    <w:rsid w:val="009360B2"/>
    <w:rsid w:val="00945077"/>
    <w:rsid w:val="0096059D"/>
    <w:rsid w:val="0099436E"/>
    <w:rsid w:val="009A543A"/>
    <w:rsid w:val="009A70CC"/>
    <w:rsid w:val="009A7EF1"/>
    <w:rsid w:val="009B6125"/>
    <w:rsid w:val="009D0BBD"/>
    <w:rsid w:val="009F3C69"/>
    <w:rsid w:val="00A0541B"/>
    <w:rsid w:val="00A07CBE"/>
    <w:rsid w:val="00A10C6F"/>
    <w:rsid w:val="00A1745C"/>
    <w:rsid w:val="00A2314E"/>
    <w:rsid w:val="00A23FA6"/>
    <w:rsid w:val="00A27E31"/>
    <w:rsid w:val="00A6777A"/>
    <w:rsid w:val="00A869F8"/>
    <w:rsid w:val="00AC13E2"/>
    <w:rsid w:val="00AD1C47"/>
    <w:rsid w:val="00B05B5A"/>
    <w:rsid w:val="00B168B0"/>
    <w:rsid w:val="00B207F5"/>
    <w:rsid w:val="00B24279"/>
    <w:rsid w:val="00B25C13"/>
    <w:rsid w:val="00B26E4B"/>
    <w:rsid w:val="00B337BB"/>
    <w:rsid w:val="00B4769F"/>
    <w:rsid w:val="00B72C27"/>
    <w:rsid w:val="00B826EE"/>
    <w:rsid w:val="00B833BB"/>
    <w:rsid w:val="00B97524"/>
    <w:rsid w:val="00BA4C54"/>
    <w:rsid w:val="00BB6F0F"/>
    <w:rsid w:val="00BC0AC8"/>
    <w:rsid w:val="00BC6078"/>
    <w:rsid w:val="00BF3763"/>
    <w:rsid w:val="00C62C94"/>
    <w:rsid w:val="00CA1599"/>
    <w:rsid w:val="00CB6EB3"/>
    <w:rsid w:val="00CE5AC4"/>
    <w:rsid w:val="00D11D44"/>
    <w:rsid w:val="00D21D26"/>
    <w:rsid w:val="00D33B2A"/>
    <w:rsid w:val="00D520AE"/>
    <w:rsid w:val="00D56BAA"/>
    <w:rsid w:val="00D613E6"/>
    <w:rsid w:val="00D649ED"/>
    <w:rsid w:val="00D678C4"/>
    <w:rsid w:val="00DA2786"/>
    <w:rsid w:val="00DA311D"/>
    <w:rsid w:val="00DA3D71"/>
    <w:rsid w:val="00DB7EF5"/>
    <w:rsid w:val="00DC0096"/>
    <w:rsid w:val="00DD13ED"/>
    <w:rsid w:val="00E23951"/>
    <w:rsid w:val="00E5771B"/>
    <w:rsid w:val="00E62AC6"/>
    <w:rsid w:val="00E646D7"/>
    <w:rsid w:val="00E910A5"/>
    <w:rsid w:val="00EE5A06"/>
    <w:rsid w:val="00EE6B68"/>
    <w:rsid w:val="00EF7596"/>
    <w:rsid w:val="00F74B2B"/>
    <w:rsid w:val="00F810E3"/>
    <w:rsid w:val="00F90E03"/>
    <w:rsid w:val="00F975EC"/>
    <w:rsid w:val="00FA2921"/>
    <w:rsid w:val="00FC5350"/>
    <w:rsid w:val="00FF2B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49253D-0106-4C33-8E37-9DDB9C05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7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910A5"/>
    <w:pPr>
      <w:ind w:left="720"/>
      <w:contextualSpacing/>
    </w:pPr>
  </w:style>
  <w:style w:type="paragraph" w:styleId="Textedebulles">
    <w:name w:val="Balloon Text"/>
    <w:basedOn w:val="Normal"/>
    <w:link w:val="TextedebullesCar"/>
    <w:uiPriority w:val="99"/>
    <w:semiHidden/>
    <w:unhideWhenUsed/>
    <w:rsid w:val="007537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377E"/>
    <w:rPr>
      <w:rFonts w:ascii="Tahoma" w:hAnsi="Tahoma" w:cs="Tahoma"/>
      <w:sz w:val="16"/>
      <w:szCs w:val="16"/>
    </w:rPr>
  </w:style>
  <w:style w:type="paragraph" w:styleId="En-tte">
    <w:name w:val="header"/>
    <w:basedOn w:val="Normal"/>
    <w:link w:val="En-tteCar"/>
    <w:uiPriority w:val="99"/>
    <w:unhideWhenUsed/>
    <w:rsid w:val="00A07CBE"/>
    <w:pPr>
      <w:tabs>
        <w:tab w:val="center" w:pos="4536"/>
        <w:tab w:val="right" w:pos="9072"/>
      </w:tabs>
      <w:spacing w:after="0" w:line="240" w:lineRule="auto"/>
    </w:pPr>
  </w:style>
  <w:style w:type="character" w:customStyle="1" w:styleId="En-tteCar">
    <w:name w:val="En-tête Car"/>
    <w:basedOn w:val="Policepardfaut"/>
    <w:link w:val="En-tte"/>
    <w:uiPriority w:val="99"/>
    <w:rsid w:val="00A07CBE"/>
  </w:style>
  <w:style w:type="paragraph" w:styleId="Pieddepage">
    <w:name w:val="footer"/>
    <w:basedOn w:val="Normal"/>
    <w:link w:val="PieddepageCar"/>
    <w:uiPriority w:val="99"/>
    <w:unhideWhenUsed/>
    <w:rsid w:val="00A07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42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2786</TotalTime>
  <Pages>1</Pages>
  <Words>696</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35</cp:revision>
  <cp:lastPrinted>2022-09-26T16:16:00Z</cp:lastPrinted>
  <dcterms:created xsi:type="dcterms:W3CDTF">2022-02-20T19:05:00Z</dcterms:created>
  <dcterms:modified xsi:type="dcterms:W3CDTF">2022-09-26T16:16:00Z</dcterms:modified>
</cp:coreProperties>
</file>