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5E9" w:rsidRDefault="002365E9" w:rsidP="002365E9">
      <w:pPr>
        <w:rPr>
          <w:rtl/>
        </w:rPr>
      </w:pPr>
      <w:bookmarkStart w:id="0" w:name="_GoBack"/>
      <w:r>
        <w:rPr>
          <w:rFonts w:cs="Arial" w:hint="cs"/>
          <w:rtl/>
        </w:rPr>
        <w:t>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تجربتي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أورستد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 w:hint="cs"/>
          <w:rtl/>
        </w:rPr>
        <w:t>لابلاص</w:t>
      </w:r>
      <w:proofErr w:type="spellEnd"/>
      <w:r>
        <w:rPr>
          <w:rFonts w:cs="Arial"/>
          <w:rtl/>
        </w:rPr>
        <w:t xml:space="preserve"> .</w:t>
      </w:r>
      <w:proofErr w:type="gramEnd"/>
    </w:p>
    <w:bookmarkEnd w:id="0"/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 w:hint="cs"/>
          <w:rtl/>
        </w:rPr>
        <w:t>أرستد</w:t>
      </w:r>
      <w:proofErr w:type="spellEnd"/>
      <w:r>
        <w:rPr>
          <w:rFonts w:cs="Arial"/>
          <w:rtl/>
        </w:rPr>
        <w:t xml:space="preserve"> :</w:t>
      </w:r>
      <w:proofErr w:type="gramEnd"/>
    </w:p>
    <w:p w:rsidR="002365E9" w:rsidRDefault="002365E9" w:rsidP="002365E9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الأحسن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إستعمال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بطارية</w:t>
      </w:r>
      <w:r>
        <w:rPr>
          <w:rFonts w:cs="Arial"/>
          <w:rtl/>
        </w:rPr>
        <w:t xml:space="preserve"> 4.5</w:t>
      </w:r>
      <w:r>
        <w:t>V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التوتر</w:t>
      </w:r>
      <w:r>
        <w:rPr>
          <w:rFonts w:cs="Arial"/>
          <w:rtl/>
        </w:rPr>
        <w:t xml:space="preserve"> 6 </w:t>
      </w:r>
      <w:r>
        <w:t>V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12 </w:t>
      </w:r>
      <w:r>
        <w:t>V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لتجنب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إستقصار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الدارة</w:t>
      </w:r>
      <w:r>
        <w:rPr>
          <w:rFonts w:cs="Arial"/>
          <w:rtl/>
        </w:rPr>
        <w:t xml:space="preserve"> .</w:t>
      </w:r>
      <w:proofErr w:type="gramEnd"/>
    </w:p>
    <w:p w:rsidR="002365E9" w:rsidRDefault="002365E9" w:rsidP="002365E9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إختيار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ممغطة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جيّدة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أغلب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الممغنطة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مخابرنا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للتجارب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التخزين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إختيارإبرة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إرتفاع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إرتفاع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موازيا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</w:p>
    <w:p w:rsidR="002365E9" w:rsidRDefault="002365E9" w:rsidP="002365E9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تستقر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بتدوير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ليتأكد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للحقل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المغاطيسي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)</w:t>
      </w:r>
    </w:p>
    <w:p w:rsidR="002365E9" w:rsidRDefault="002365E9" w:rsidP="002365E9">
      <w:pPr>
        <w:rPr>
          <w:rtl/>
        </w:rPr>
      </w:pPr>
      <w:r>
        <w:rPr>
          <w:rFonts w:cs="Arial"/>
          <w:rtl/>
        </w:rPr>
        <w:t xml:space="preserve">- </w:t>
      </w:r>
      <w:proofErr w:type="spellStart"/>
      <w:r>
        <w:rPr>
          <w:rFonts w:cs="Arial" w:hint="cs"/>
          <w:rtl/>
        </w:rPr>
        <w:t>بعدغلق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القاطعة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مرور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النحاسي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نلاحظ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إنحراف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الأصلي</w:t>
      </w:r>
      <w:r>
        <w:rPr>
          <w:rFonts w:cs="Arial"/>
          <w:rtl/>
        </w:rPr>
        <w:t xml:space="preserve"> .( </w:t>
      </w:r>
      <w:r>
        <w:rPr>
          <w:rFonts w:cs="Arial" w:hint="cs"/>
          <w:rtl/>
        </w:rPr>
        <w:t>نستنتج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الإنحراف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 xml:space="preserve"> )</w:t>
      </w:r>
    </w:p>
    <w:p w:rsidR="002365E9" w:rsidRDefault="002365E9" w:rsidP="002365E9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نقلب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البطارية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و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فنلاحظ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إنحراف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معاكس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للإتحاه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.( </w:t>
      </w:r>
      <w:r>
        <w:rPr>
          <w:rFonts w:cs="Arial" w:hint="cs"/>
          <w:rtl/>
        </w:rPr>
        <w:t>نستنتج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التيارالمار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المغناطيسي</w:t>
      </w:r>
      <w:r>
        <w:rPr>
          <w:rFonts w:cs="Arial"/>
          <w:rtl/>
        </w:rPr>
        <w:t xml:space="preserve"> ).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proofErr w:type="spellStart"/>
      <w:proofErr w:type="gramStart"/>
      <w:r>
        <w:rPr>
          <w:rFonts w:cs="Arial" w:hint="cs"/>
          <w:rtl/>
        </w:rPr>
        <w:t>لابلاص</w:t>
      </w:r>
      <w:proofErr w:type="spellEnd"/>
      <w:r>
        <w:rPr>
          <w:rFonts w:cs="Arial"/>
          <w:rtl/>
        </w:rPr>
        <w:t xml:space="preserve"> :</w:t>
      </w:r>
      <w:proofErr w:type="gramEnd"/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سكتي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لابلاص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ومغناطيس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حرف</w:t>
      </w:r>
      <w:r>
        <w:rPr>
          <w:rFonts w:cs="Arial"/>
          <w:rtl/>
        </w:rPr>
        <w:t xml:space="preserve"> </w:t>
      </w:r>
      <w:r>
        <w:t>U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مصباح</w:t>
      </w:r>
      <w:r>
        <w:rPr>
          <w:rFonts w:cs="Arial"/>
          <w:rtl/>
        </w:rPr>
        <w:t xml:space="preserve"> .</w:t>
      </w:r>
      <w:proofErr w:type="gramEnd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سأشرح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لاحقا</w:t>
      </w:r>
      <w:r>
        <w:rPr>
          <w:rFonts w:cs="Arial"/>
          <w:rtl/>
        </w:rPr>
        <w:t xml:space="preserve"> ).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مستوٍ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طاولة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مستوية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حكّ</w:t>
      </w:r>
      <w:proofErr w:type="gram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كشط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الكاشط</w:t>
      </w:r>
      <w:r>
        <w:rPr>
          <w:rFonts w:cs="Arial"/>
          <w:rtl/>
        </w:rPr>
        <w:t xml:space="preserve"> ( </w:t>
      </w:r>
      <w:r>
        <w:t xml:space="preserve">papier a </w:t>
      </w:r>
      <w:proofErr w:type="spellStart"/>
      <w:r>
        <w:t>verre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لجعل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السكتين</w:t>
      </w:r>
      <w:r>
        <w:rPr>
          <w:rFonts w:cs="Arial"/>
          <w:rtl/>
        </w:rPr>
        <w:t xml:space="preserve"> 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يركز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القاطعة</w:t>
      </w:r>
      <w:r>
        <w:rPr>
          <w:rFonts w:cs="Arial"/>
          <w:rtl/>
        </w:rPr>
        <w:t xml:space="preserve"> 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المستقصرة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مصباح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لحركته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منطفأ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للأسلاك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سواءا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السكتين</w:t>
      </w:r>
      <w:r>
        <w:rPr>
          <w:rFonts w:cs="Arial"/>
          <w:rtl/>
        </w:rPr>
        <w:t xml:space="preserve"> ) 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نجاح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التجربة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ينزلق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السكتين</w:t>
      </w:r>
      <w:r>
        <w:rPr>
          <w:rFonts w:cs="Arial"/>
          <w:rtl/>
        </w:rPr>
        <w:t xml:space="preserve"> 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بتجربة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أورستد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تيّار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.</w:t>
      </w:r>
    </w:p>
    <w:p w:rsidR="002365E9" w:rsidRDefault="002365E9" w:rsidP="002365E9">
      <w:pPr>
        <w:rPr>
          <w:rtl/>
        </w:rPr>
      </w:pPr>
      <w:r>
        <w:rPr>
          <w:rFonts w:cs="Arial" w:hint="cs"/>
          <w:rtl/>
        </w:rPr>
        <w:t>نقلب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البطارية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أي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فنلاحظ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إنحراف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ثُّمَّ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المغناطيسي</w:t>
      </w:r>
      <w:r>
        <w:rPr>
          <w:rFonts w:cs="Arial"/>
          <w:rtl/>
        </w:rPr>
        <w:t xml:space="preserve"> ) .</w:t>
      </w:r>
    </w:p>
    <w:p w:rsidR="00A866D1" w:rsidRDefault="002365E9" w:rsidP="002365E9">
      <w:proofErr w:type="gramStart"/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يجتازه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القوة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الكهرومغناطيسية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يتغير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بتغيير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بتغيير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إتجاه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للمغناطيس</w:t>
      </w:r>
      <w:r>
        <w:rPr>
          <w:rFonts w:cs="Arial"/>
          <w:rtl/>
        </w:rPr>
        <w:t xml:space="preserve"> .</w:t>
      </w:r>
    </w:p>
    <w:sectPr w:rsidR="00A8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E9"/>
    <w:rsid w:val="002365E9"/>
    <w:rsid w:val="00A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E06B"/>
  <w15:chartTrackingRefBased/>
  <w15:docId w15:val="{C9B6D23C-7DFD-45DA-953C-805AB1C4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1</cp:revision>
  <dcterms:created xsi:type="dcterms:W3CDTF">2019-05-06T22:53:00Z</dcterms:created>
  <dcterms:modified xsi:type="dcterms:W3CDTF">2019-05-06T22:54:00Z</dcterms:modified>
</cp:coreProperties>
</file>