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03C6" w14:textId="77777777" w:rsidR="00B06F91" w:rsidRDefault="00B06F91" w:rsidP="00B06F91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14:paraId="1C1C8638" w14:textId="77777777" w:rsidR="00B06F91" w:rsidRDefault="008C44DC" w:rsidP="00B06F91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</w:t>
      </w:r>
      <w:r w:rsidR="00B06F91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 w:rsidR="00B06F91">
        <w:rPr>
          <w:rFonts w:hint="cs"/>
          <w:sz w:val="28"/>
          <w:szCs w:val="28"/>
          <w:rtl/>
          <w:lang w:bidi="ar-DZ"/>
        </w:rPr>
        <w:t xml:space="preserve"> 02                        </w:t>
      </w:r>
      <w:r w:rsidR="00B06F91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 w:rsidR="00B06F91">
        <w:rPr>
          <w:rFonts w:hint="cs"/>
          <w:sz w:val="28"/>
          <w:szCs w:val="28"/>
          <w:rtl/>
          <w:lang w:bidi="ar-DZ"/>
        </w:rPr>
        <w:t xml:space="preserve"> الظواهر الكهرومغناطيسية                       </w:t>
      </w:r>
      <w:r w:rsidR="00B06F91"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 w:rsidR="00B06F91">
        <w:rPr>
          <w:rFonts w:hint="cs"/>
          <w:sz w:val="28"/>
          <w:szCs w:val="28"/>
          <w:rtl/>
          <w:lang w:bidi="ar-DZ"/>
        </w:rPr>
        <w:t xml:space="preserve"> 2سا</w:t>
      </w:r>
    </w:p>
    <w:p w14:paraId="0D55CA2B" w14:textId="77777777" w:rsidR="00B06F91" w:rsidRDefault="00B06F91" w:rsidP="00B06F91">
      <w:pPr>
        <w:bidi/>
        <w:jc w:val="center"/>
        <w:rPr>
          <w:sz w:val="28"/>
          <w:szCs w:val="28"/>
          <w:rtl/>
          <w:lang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 xml:space="preserve"> ~ 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وحدة التعلمية (01) :</w:t>
      </w:r>
      <w:r>
        <w:rPr>
          <w:rFonts w:hint="cs"/>
          <w:sz w:val="28"/>
          <w:szCs w:val="28"/>
          <w:rtl/>
          <w:lang w:bidi="ar-DZ"/>
        </w:rPr>
        <w:t xml:space="preserve"> المغـــانـــط 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~</w:t>
      </w:r>
    </w:p>
    <w:tbl>
      <w:tblPr>
        <w:tblStyle w:val="a3"/>
        <w:bidiVisual/>
        <w:tblW w:w="10266" w:type="dxa"/>
        <w:tblInd w:w="22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B06F91" w14:paraId="5DC6EFDD" w14:textId="77777777" w:rsidTr="00465D52">
        <w:trPr>
          <w:trHeight w:val="1086"/>
        </w:trPr>
        <w:tc>
          <w:tcPr>
            <w:tcW w:w="5133" w:type="dxa"/>
          </w:tcPr>
          <w:p w14:paraId="2F399376" w14:textId="77777777" w:rsidR="00B06F91" w:rsidRDefault="00B06F91" w:rsidP="00465D52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</w:p>
          <w:p w14:paraId="4EDAE66A" w14:textId="77777777" w:rsidR="00B06F91" w:rsidRPr="001A382C" w:rsidRDefault="00B06F91" w:rsidP="00B06F91">
            <w:pPr>
              <w:pStyle w:val="a4"/>
              <w:numPr>
                <w:ilvl w:val="0"/>
                <w:numId w:val="11"/>
              </w:numPr>
              <w:bidi/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یحل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المتعلقة بالظواهر الكهرومغناطیسیة في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التطبیقات التكنولوجیة </w:t>
            </w:r>
          </w:p>
          <w:p w14:paraId="3EC65476" w14:textId="77777777" w:rsidR="00B06F91" w:rsidRDefault="00B06F91" w:rsidP="00B06F91">
            <w:pPr>
              <w:pStyle w:val="a4"/>
              <w:bidi/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الحیاة الیومیة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14:paraId="59A3188B" w14:textId="77777777" w:rsidR="00B06F91" w:rsidRPr="00445A8C" w:rsidRDefault="00B06F91" w:rsidP="00B06F91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</w:tcPr>
          <w:p w14:paraId="60F178FE" w14:textId="77777777" w:rsidR="00B06F91" w:rsidRPr="00445A8C" w:rsidRDefault="00B06F91" w:rsidP="00465D52">
            <w:pPr>
              <w:pStyle w:val="a4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14:paraId="2ABB82B7" w14:textId="77777777" w:rsidR="00B06F91" w:rsidRPr="001A382C" w:rsidRDefault="00B06F91" w:rsidP="00B06F91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یعرف خصائص مغناطیس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وآثار الحقل المغناطیسي المتولد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عنه</w:t>
            </w:r>
          </w:p>
          <w:p w14:paraId="7692632B" w14:textId="77777777" w:rsidR="00B06F91" w:rsidRPr="001A382C" w:rsidRDefault="00B06F91" w:rsidP="00B06F91">
            <w:pPr>
              <w:pStyle w:val="a4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یوظف المفاهیم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المتعلقة بآثار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الحقل المغناطیسي ومبدأ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عمل المحرك في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التطبیقات التكنولوجیة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1A382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1A382C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.</w:t>
            </w:r>
          </w:p>
          <w:p w14:paraId="68F36DC4" w14:textId="77777777" w:rsidR="00B06F91" w:rsidRPr="00B06F91" w:rsidRDefault="00B06F91" w:rsidP="00465D5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B06F91" w14:paraId="22D1D4FC" w14:textId="77777777" w:rsidTr="00465D52">
        <w:trPr>
          <w:trHeight w:val="871"/>
        </w:trPr>
        <w:tc>
          <w:tcPr>
            <w:tcW w:w="5133" w:type="dxa"/>
          </w:tcPr>
          <w:p w14:paraId="33ECCE33" w14:textId="77777777" w:rsidR="00EE358D" w:rsidRPr="00A445B5" w:rsidRDefault="00B06F91" w:rsidP="00EE358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مؤشرات التقويم :</w:t>
            </w:r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1EAF36FF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,Bold" w:cs="Simplified#20Arabic,Bold"/>
                <w:b/>
                <w:bCs/>
                <w:sz w:val="26"/>
                <w:szCs w:val="26"/>
              </w:rPr>
            </w:pP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مع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1: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یكشف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عن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المواد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المغناطیسیة</w:t>
            </w:r>
          </w:p>
          <w:p w14:paraId="42DD9E84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یمیز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المواد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المغناطیسیة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وغیر</w:t>
            </w:r>
            <w:r w:rsidRPr="000B32B0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المغناطیسی</w:t>
            </w:r>
            <w:r>
              <w:rPr>
                <w:rFonts w:ascii="Simplified#20Arabic" w:cs="Simplified#20Arabic" w:hint="cs"/>
                <w:sz w:val="26"/>
                <w:szCs w:val="26"/>
                <w:rtl/>
                <w:lang w:bidi="ar-DZ"/>
              </w:rPr>
              <w:t>ة</w:t>
            </w:r>
          </w:p>
          <w:p w14:paraId="4B170B8A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یتعرف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المواد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المغناطیسیة</w:t>
            </w:r>
            <w:r w:rsidRPr="000B32B0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بتجارب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بسیطة</w:t>
            </w:r>
          </w:p>
          <w:p w14:paraId="4E2281F3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,Bold" w:cs="Simplified#20Arabic,Bold"/>
                <w:b/>
                <w:bCs/>
                <w:sz w:val="26"/>
                <w:szCs w:val="26"/>
              </w:rPr>
            </w:pP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مع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2: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یمیز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بین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قطبي</w:t>
            </w:r>
            <w:r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مغناطیس</w:t>
            </w:r>
          </w:p>
          <w:p w14:paraId="1CE038CC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یتعرف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قطبي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المغناطیس</w:t>
            </w:r>
            <w:r w:rsidRPr="000B32B0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ویسمیهما</w:t>
            </w:r>
            <w:r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14:paraId="60EFA4B4" w14:textId="77777777" w:rsidR="00EE358D" w:rsidRDefault="00EE358D" w:rsidP="00EE358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یحدد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تجریبیا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قطبي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مغناطیس</w:t>
            </w:r>
          </w:p>
          <w:p w14:paraId="648E68E0" w14:textId="77777777" w:rsidR="00B06F91" w:rsidRPr="00EE358D" w:rsidRDefault="00EE358D" w:rsidP="00EE358D">
            <w:pPr>
              <w:bidi/>
              <w:rPr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یعین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جهة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الشمال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</w:t>
            </w:r>
            <w:r w:rsidRPr="000B32B0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مغناطیس</w:t>
            </w:r>
          </w:p>
        </w:tc>
        <w:tc>
          <w:tcPr>
            <w:tcW w:w="5133" w:type="dxa"/>
          </w:tcPr>
          <w:p w14:paraId="465A5143" w14:textId="77777777" w:rsidR="00B06F91" w:rsidRDefault="00B06F91" w:rsidP="00465D5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السندات التعليمية :</w:t>
            </w:r>
          </w:p>
          <w:p w14:paraId="11EC42CC" w14:textId="77777777" w:rsidR="00B06F91" w:rsidRDefault="00B06F91" w:rsidP="00465D5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</w:p>
          <w:p w14:paraId="2FCB3C37" w14:textId="77777777" w:rsidR="00B06F91" w:rsidRPr="00C205AD" w:rsidRDefault="00EE358D" w:rsidP="00465D52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مغانط مختلفة الأشكال ، مواد مغناطيسية ، مواد لامغناطيسية ، حامل ، خيط غير قابل للامتطاط ، برادة الحديد </w:t>
            </w:r>
          </w:p>
        </w:tc>
      </w:tr>
      <w:tr w:rsidR="00B06F91" w14:paraId="203B0232" w14:textId="77777777" w:rsidTr="00465D52">
        <w:trPr>
          <w:trHeight w:val="1104"/>
        </w:trPr>
        <w:tc>
          <w:tcPr>
            <w:tcW w:w="5133" w:type="dxa"/>
          </w:tcPr>
          <w:p w14:paraId="66E49A91" w14:textId="77777777" w:rsidR="008C44DC" w:rsidRPr="008C44DC" w:rsidRDefault="00B06F91" w:rsidP="008C44DC">
            <w:pPr>
              <w:pStyle w:val="a4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 w:rsidR="008C44DC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:</w:t>
            </w:r>
          </w:p>
          <w:p w14:paraId="6B0A9067" w14:textId="77777777" w:rsidR="008C44DC" w:rsidRPr="007074DA" w:rsidRDefault="008C44DC" w:rsidP="00091AE3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ind w:left="360"/>
              <w:rPr>
                <w:rFonts w:ascii="Simplified#20Arabic" w:cs="Simplified#20Arabic"/>
                <w:sz w:val="26"/>
                <w:szCs w:val="26"/>
              </w:rPr>
            </w:pP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تجارب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یكتشف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من خلالها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الخاصیة المغناطیسیة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لبعض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المواد والتساؤل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حول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عدم التماثل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بین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طرفي المغناطیس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وتحقیق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تجارب تسمح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له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بالتمییز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بین قطبي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المغناطیس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وتبریر تسمیتهما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14:paraId="0F52B68F" w14:textId="77777777" w:rsidR="008C44DC" w:rsidRPr="007074DA" w:rsidRDefault="008C44DC" w:rsidP="00091AE3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ind w:left="360"/>
              <w:rPr>
                <w:rFonts w:ascii="Simplified#20Arabic" w:cs="Simplified#20Arabic"/>
                <w:sz w:val="26"/>
                <w:szCs w:val="26"/>
              </w:rPr>
            </w:pP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تحقیق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تجارب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تبرز الأفعال</w:t>
            </w:r>
            <w:r w:rsidR="00091AE3"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091AE3">
              <w:rPr>
                <w:rFonts w:ascii="Simplified#20Arabic" w:cs="Simplified#20Arabic" w:hint="cs"/>
                <w:sz w:val="26"/>
                <w:szCs w:val="26"/>
                <w:rtl/>
              </w:rPr>
              <w:t>ا</w:t>
            </w:r>
            <w:r w:rsidR="00091AE3"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>لمتبادلة</w:t>
            </w:r>
            <w:r w:rsidRPr="007074DA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091AE3" w:rsidRPr="007074DA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بین المغانط </w:t>
            </w:r>
            <w:r w:rsidR="00091AE3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.                          </w:t>
            </w:r>
          </w:p>
          <w:p w14:paraId="7332383B" w14:textId="77777777" w:rsidR="00B06F91" w:rsidRPr="002A7883" w:rsidRDefault="00B06F91" w:rsidP="008C44DC">
            <w:pPr>
              <w:pStyle w:val="a4"/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</w:p>
        </w:tc>
        <w:tc>
          <w:tcPr>
            <w:tcW w:w="5133" w:type="dxa"/>
          </w:tcPr>
          <w:p w14:paraId="68A416AF" w14:textId="77777777" w:rsidR="00EE358D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A071D19" w14:textId="77777777" w:rsidR="00EE358D" w:rsidRDefault="00EE358D" w:rsidP="00EE358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F44D00" w14:textId="77777777" w:rsidR="00B06F91" w:rsidRDefault="00B06F91" w:rsidP="00EE358D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النت</w:t>
            </w:r>
          </w:p>
        </w:tc>
      </w:tr>
    </w:tbl>
    <w:p w14:paraId="12D0021F" w14:textId="77777777" w:rsidR="00B06F91" w:rsidRPr="001943D2" w:rsidRDefault="00B06F91" w:rsidP="00B06F91">
      <w:pPr>
        <w:bidi/>
        <w:spacing w:after="0" w:line="240" w:lineRule="auto"/>
        <w:rPr>
          <w:i/>
          <w:iCs/>
          <w:sz w:val="28"/>
          <w:szCs w:val="28"/>
          <w:rtl/>
          <w:lang w:bidi="ar-DZ"/>
        </w:rPr>
      </w:pPr>
    </w:p>
    <w:tbl>
      <w:tblPr>
        <w:tblStyle w:val="a3"/>
        <w:bidiVisual/>
        <w:tblW w:w="10206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992"/>
        <w:gridCol w:w="6521"/>
        <w:gridCol w:w="1984"/>
        <w:gridCol w:w="709"/>
      </w:tblGrid>
      <w:tr w:rsidR="00B06F91" w14:paraId="1E33F3C4" w14:textId="77777777" w:rsidTr="00465D52">
        <w:tc>
          <w:tcPr>
            <w:tcW w:w="992" w:type="dxa"/>
          </w:tcPr>
          <w:p w14:paraId="50EE1D74" w14:textId="77777777" w:rsidR="00B06F91" w:rsidRPr="00325D50" w:rsidRDefault="00B06F91" w:rsidP="00465D5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521" w:type="dxa"/>
          </w:tcPr>
          <w:p w14:paraId="59ECBBD6" w14:textId="77777777" w:rsidR="00B06F91" w:rsidRPr="00325D50" w:rsidRDefault="00B06F91" w:rsidP="00465D5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4" w:type="dxa"/>
          </w:tcPr>
          <w:p w14:paraId="69EEF2A2" w14:textId="77777777" w:rsidR="00B06F91" w:rsidRPr="00325D50" w:rsidRDefault="00B06F91" w:rsidP="00465D5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9" w:type="dxa"/>
          </w:tcPr>
          <w:p w14:paraId="0EDF0E4A" w14:textId="77777777" w:rsidR="00B06F91" w:rsidRPr="00325D50" w:rsidRDefault="00B06F91" w:rsidP="00465D5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B06F91" w14:paraId="10534E4B" w14:textId="77777777" w:rsidTr="00465D52">
        <w:trPr>
          <w:trHeight w:val="79"/>
        </w:trPr>
        <w:tc>
          <w:tcPr>
            <w:tcW w:w="992" w:type="dxa"/>
          </w:tcPr>
          <w:p w14:paraId="4A1B7999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B14C2CB" w14:textId="77777777" w:rsidR="00B06F91" w:rsidRPr="00DE69EF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الوضعية الجزئية </w:t>
            </w:r>
          </w:p>
          <w:p w14:paraId="0681A1EB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2D6261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623EAF3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F9193C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149EC0A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BF0FBEB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FD60BA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174B13D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C039B2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D720E8C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A4E322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FAA53C3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5C3375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02F049D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6D0F791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B64B52" w14:textId="77777777" w:rsidR="00C94E85" w:rsidRDefault="00C94E85" w:rsidP="00C94E8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7453DE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6C245A2" w14:textId="77777777" w:rsidR="00B06F91" w:rsidRDefault="00B06F91" w:rsidP="00B44FB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lastRenderedPageBreak/>
              <w:t xml:space="preserve">المرحلة 01 </w:t>
            </w:r>
            <w:r w:rsidR="00B44FB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: ما هي المواد التي يجذبها المغناطيس ؟</w:t>
            </w:r>
          </w:p>
          <w:p w14:paraId="15F65DD4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77A38CD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6E1DF73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246037C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3009B8B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95BE1C3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4F0CD82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508D2A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E858BF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457208E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D88A64D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E60B31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EC3280A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FE3C154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F7C881D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77E76C9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199FC3FB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12E2830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2C86F2A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E5D5ACC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E713B53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8FDA942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653151A" w14:textId="77777777" w:rsidR="00B06F91" w:rsidRDefault="00B06F91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02: </w:t>
            </w:r>
            <w:r w:rsidR="00BF4570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أقطاب المغناطيس</w:t>
            </w:r>
          </w:p>
          <w:p w14:paraId="4C5D7544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8687DFB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BB5DC9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ADBDDCD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D8D89D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CFAE26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CBEA9F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CF4BCDD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3FE41BA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C2C5570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0BD66D80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C3389BD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037E104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AC029A0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909AA6D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2DC067D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DF1E305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39F0917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72C7BC3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094E1D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AA82A6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06F879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1B16673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DB42543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3306733A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97F4387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24E4226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4C76CF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03 : تحديد الشمال الجغرافي </w:t>
            </w:r>
          </w:p>
          <w:p w14:paraId="4376B638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C396613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10DB7AE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64C3A59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5671B49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F8E924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B8E5E59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FC64AC9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52FBB50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331D20A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953ABA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9EC7C88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07251F5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CBF1B11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A7E26B4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49FA4D5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B831FE5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06B8DF2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931838F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B90EE86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21B61E5" w14:textId="77777777" w:rsidR="00A11B92" w:rsidRDefault="00A11B92" w:rsidP="00A11B9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F877884" w14:textId="77777777" w:rsidR="00BF4570" w:rsidRDefault="00BF4570" w:rsidP="00BF45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 تحصيلي</w:t>
            </w:r>
          </w:p>
          <w:p w14:paraId="2B273034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97102F9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F8BDA42" w14:textId="77777777" w:rsidR="00B06F91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340DA9C" w14:textId="77777777" w:rsidR="00B06F91" w:rsidRPr="00C3256A" w:rsidRDefault="00B06F91" w:rsidP="00465D5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</w:tc>
        <w:tc>
          <w:tcPr>
            <w:tcW w:w="6521" w:type="dxa"/>
          </w:tcPr>
          <w:p w14:paraId="7A0F7B32" w14:textId="77777777" w:rsidR="009B1489" w:rsidRDefault="009B1489" w:rsidP="009B1489">
            <w:pPr>
              <w:pStyle w:val="a4"/>
              <w:bidi/>
              <w:ind w:left="360"/>
              <w:rPr>
                <w:sz w:val="26"/>
                <w:szCs w:val="26"/>
                <w:lang w:bidi="ar-DZ"/>
              </w:rPr>
            </w:pPr>
          </w:p>
          <w:p w14:paraId="3EF615EA" w14:textId="77777777" w:rsidR="00B06F91" w:rsidRDefault="00EE358D" w:rsidP="009B1489">
            <w:pPr>
              <w:pStyle w:val="a4"/>
              <w:numPr>
                <w:ilvl w:val="0"/>
                <w:numId w:val="12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لمحمود سيارتي ألعاب محركيهما معطلان ، فاقترح عليه أخوه تثبيت قضيبين مغناطيسيين على ظهر السيارتين لدفع إحدى السيارات على التقدم دون الحاجة لمحرك.</w:t>
            </w:r>
          </w:p>
          <w:p w14:paraId="01B38974" w14:textId="77777777" w:rsidR="00EE358D" w:rsidRDefault="00EE358D" w:rsidP="00EF6255">
            <w:pPr>
              <w:pStyle w:val="a4"/>
              <w:bidi/>
              <w:ind w:left="601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1. وضح كيف تتحرك هاتين السيارتين باستخدام المغناطيسين.</w:t>
            </w:r>
          </w:p>
          <w:p w14:paraId="5FACD9A4" w14:textId="77777777" w:rsidR="00EF6255" w:rsidRDefault="00EF6255" w:rsidP="00EF6255">
            <w:pPr>
              <w:pStyle w:val="a4"/>
              <w:bidi/>
              <w:ind w:left="601"/>
              <w:rPr>
                <w:sz w:val="26"/>
                <w:szCs w:val="26"/>
                <w:rtl/>
                <w:lang w:bidi="ar-DZ"/>
              </w:rPr>
            </w:pPr>
          </w:p>
          <w:p w14:paraId="052652C2" w14:textId="77777777" w:rsidR="00C94E85" w:rsidRDefault="00C94E85" w:rsidP="00C94E85">
            <w:pPr>
              <w:pStyle w:val="a4"/>
              <w:numPr>
                <w:ilvl w:val="0"/>
                <w:numId w:val="12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تمعن في المغانط التالية : </w:t>
            </w:r>
          </w:p>
          <w:p w14:paraId="2A418F5B" w14:textId="4767BA4A" w:rsidR="00C94E85" w:rsidRDefault="00F03DB8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3CC71C" wp14:editId="35B6F87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118110</wp:posOffset>
                      </wp:positionV>
                      <wp:extent cx="3835400" cy="2425700"/>
                      <wp:effectExtent l="0" t="0" r="3175" b="3810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5400" cy="24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7ADF4C" w14:textId="77777777" w:rsidR="00D43166" w:rsidRDefault="00D43166">
                                  <w:r w:rsidRPr="00D43166">
                                    <w:rPr>
                                      <w:rFonts w:hint="cs"/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97B43DF" wp14:editId="48E79016">
                                        <wp:extent cx="3635413" cy="2324100"/>
                                        <wp:effectExtent l="19050" t="0" r="3137" b="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42995" cy="23289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CC7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.85pt;margin-top:9.3pt;width:302pt;height:19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" filled="f" stroked="f">
                      <v:textbox>
                        <w:txbxContent>
                          <w:p w14:paraId="067ADF4C" w14:textId="77777777" w:rsidR="00D43166" w:rsidRDefault="00D43166">
                            <w:r w:rsidRPr="00D43166">
                              <w:rPr>
                                <w:rFonts w:hint="cs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97B43DF" wp14:editId="48E79016">
                                  <wp:extent cx="3635413" cy="2324100"/>
                                  <wp:effectExtent l="19050" t="0" r="3137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2995" cy="2328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255659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36E6854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5DA529BE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43F45F3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A6B52A5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24E55D6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423FE109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7A8FE7F" w14:textId="77777777" w:rsid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9381B04" w14:textId="77777777" w:rsidR="00C94E85" w:rsidRPr="00C94E85" w:rsidRDefault="00C94E85" w:rsidP="00C94E85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87129DE" w14:textId="77777777" w:rsidR="00C94E85" w:rsidRDefault="00C94E85" w:rsidP="00C94E85">
            <w:pPr>
              <w:pStyle w:val="a4"/>
              <w:bidi/>
              <w:ind w:left="601"/>
              <w:rPr>
                <w:sz w:val="26"/>
                <w:szCs w:val="26"/>
                <w:rtl/>
                <w:lang w:bidi="ar-DZ"/>
              </w:rPr>
            </w:pPr>
          </w:p>
          <w:p w14:paraId="485FF314" w14:textId="77777777" w:rsidR="00C94E85" w:rsidRDefault="00C94E85" w:rsidP="00C94E85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14:paraId="23FD2068" w14:textId="77777777" w:rsidR="00EF6255" w:rsidRDefault="00EF6255" w:rsidP="00EF6255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14:paraId="40D0FCF7" w14:textId="77777777" w:rsidR="00EE358D" w:rsidRDefault="00B44FBF" w:rsidP="00B44FBF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lastRenderedPageBreak/>
              <w:t>نشاط (01) 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قرب مغناطيس من الأجسام التالية : ورق ، مسمار حديدي ، قطعة خشب ، منديل قماشي ، بلاستيك ، مشبك فولاذي ، قطعة نقود نحاسية ، مدور حديدي ، ممحاة.</w:t>
            </w:r>
          </w:p>
          <w:p w14:paraId="2C8558A3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2A634F1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0D49BF38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1398DA0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7FB1B7F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75AD84F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3295498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39F3BD7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5EC75AE1" w14:textId="77777777" w:rsidR="003071B9" w:rsidRDefault="003071B9" w:rsidP="003071B9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0F65749" w14:textId="77777777" w:rsidR="00B44FBF" w:rsidRDefault="00B44FBF" w:rsidP="00B44FBF">
            <w:pPr>
              <w:pStyle w:val="a4"/>
              <w:numPr>
                <w:ilvl w:val="0"/>
                <w:numId w:val="12"/>
              </w:numPr>
              <w:bidi/>
              <w:ind w:left="601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ماذا تلاحظ ؟ استنتج المواد المغناطيسية منها و المواد اللامغناطيسية.</w:t>
            </w:r>
          </w:p>
          <w:p w14:paraId="257F546D" w14:textId="77777777" w:rsidR="00B44FBF" w:rsidRPr="00B44FBF" w:rsidRDefault="00B44FBF" w:rsidP="00B44FBF">
            <w:pPr>
              <w:pStyle w:val="a4"/>
              <w:bidi/>
              <w:ind w:left="601"/>
              <w:jc w:val="center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tbl>
            <w:tblPr>
              <w:tblStyle w:val="a3"/>
              <w:bidiVisual/>
              <w:tblW w:w="0" w:type="auto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3145"/>
              <w:gridCol w:w="3145"/>
            </w:tblGrid>
            <w:tr w:rsidR="00B44FBF" w:rsidRPr="00B44FBF" w14:paraId="0A4F4893" w14:textId="77777777" w:rsidTr="00B44FBF">
              <w:tc>
                <w:tcPr>
                  <w:tcW w:w="3145" w:type="dxa"/>
                </w:tcPr>
                <w:p w14:paraId="20D6A953" w14:textId="77777777" w:rsidR="00B44FBF" w:rsidRPr="00B44FBF" w:rsidRDefault="00B44FBF" w:rsidP="00B44FBF">
                  <w:pPr>
                    <w:pStyle w:val="a4"/>
                    <w:bidi/>
                    <w:ind w:left="0"/>
                    <w:jc w:val="center"/>
                    <w:rPr>
                      <w:b/>
                      <w:bCs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B44FBF">
                    <w:rPr>
                      <w:rFonts w:hint="cs"/>
                      <w:b/>
                      <w:bCs/>
                      <w:color w:val="00B050"/>
                      <w:sz w:val="26"/>
                      <w:szCs w:val="26"/>
                      <w:rtl/>
                      <w:lang w:bidi="ar-DZ"/>
                    </w:rPr>
                    <w:t>مواد مـغـنـاطـسـيـــة</w:t>
                  </w:r>
                </w:p>
              </w:tc>
              <w:tc>
                <w:tcPr>
                  <w:tcW w:w="3145" w:type="dxa"/>
                </w:tcPr>
                <w:p w14:paraId="662A92D1" w14:textId="77777777" w:rsidR="00B44FBF" w:rsidRPr="00B44FBF" w:rsidRDefault="00B44FBF" w:rsidP="00B44FBF">
                  <w:pPr>
                    <w:pStyle w:val="a4"/>
                    <w:bidi/>
                    <w:ind w:left="0"/>
                    <w:jc w:val="center"/>
                    <w:rPr>
                      <w:b/>
                      <w:bCs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B44FBF">
                    <w:rPr>
                      <w:rFonts w:hint="cs"/>
                      <w:b/>
                      <w:bCs/>
                      <w:color w:val="00B050"/>
                      <w:sz w:val="26"/>
                      <w:szCs w:val="26"/>
                      <w:rtl/>
                      <w:lang w:bidi="ar-DZ"/>
                    </w:rPr>
                    <w:t>مواد لامـغـنـاطـسـيـــة</w:t>
                  </w:r>
                </w:p>
              </w:tc>
            </w:tr>
            <w:tr w:rsidR="00B44FBF" w14:paraId="63D43968" w14:textId="77777777" w:rsidTr="00B44FBF">
              <w:tc>
                <w:tcPr>
                  <w:tcW w:w="3145" w:type="dxa"/>
                </w:tcPr>
                <w:p w14:paraId="1E9FF16B" w14:textId="77777777" w:rsidR="00B44FBF" w:rsidRDefault="00B44FBF" w:rsidP="00B44FBF">
                  <w:pPr>
                    <w:pStyle w:val="a4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هي المواد التي يجذبها المغناطيس : (الحديد، النيكل، الكوبالت و الفولاذ)</w:t>
                  </w:r>
                </w:p>
                <w:p w14:paraId="78FD4A51" w14:textId="77777777" w:rsidR="00091AE3" w:rsidRPr="00B44FBF" w:rsidRDefault="00091AE3" w:rsidP="00091AE3">
                  <w:pPr>
                    <w:pStyle w:val="a4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3145" w:type="dxa"/>
                </w:tcPr>
                <w:p w14:paraId="28190B53" w14:textId="77777777" w:rsidR="00B44FBF" w:rsidRDefault="00B44FBF" w:rsidP="00B44FBF">
                  <w:pPr>
                    <w:pStyle w:val="a4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هي المواد التي لا يجذبها المغناطيس</w:t>
                  </w:r>
                </w:p>
              </w:tc>
            </w:tr>
            <w:tr w:rsidR="00B44FBF" w14:paraId="05B1EE64" w14:textId="77777777" w:rsidTr="00B44FBF">
              <w:tc>
                <w:tcPr>
                  <w:tcW w:w="3145" w:type="dxa"/>
                </w:tcPr>
                <w:p w14:paraId="5FAB24D8" w14:textId="77777777" w:rsidR="00B44FBF" w:rsidRDefault="00B44FBF" w:rsidP="00B44FBF">
                  <w:pPr>
                    <w:pStyle w:val="a4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مسمار حديدي ، مشبك فولاذي ، مدور حديدي</w:t>
                  </w:r>
                </w:p>
              </w:tc>
              <w:tc>
                <w:tcPr>
                  <w:tcW w:w="3145" w:type="dxa"/>
                </w:tcPr>
                <w:p w14:paraId="43B1590C" w14:textId="77777777" w:rsidR="00B44FBF" w:rsidRDefault="00B44FBF" w:rsidP="00B44FBF">
                  <w:pPr>
                    <w:pStyle w:val="a4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ورق، قطعة خشب ، منديل قماشي ، بلاستيك ، قطعة نقود نحاسية ، ممحاة.</w:t>
                  </w:r>
                </w:p>
              </w:tc>
            </w:tr>
          </w:tbl>
          <w:p w14:paraId="16131B51" w14:textId="77777777" w:rsidR="00B44FBF" w:rsidRDefault="00B44FBF" w:rsidP="00B44FBF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14:paraId="760BB39C" w14:textId="77777777" w:rsidR="00B44FBF" w:rsidRPr="009B1489" w:rsidRDefault="00B44FBF" w:rsidP="00B44FBF">
            <w:pPr>
              <w:pStyle w:val="a4"/>
              <w:bidi/>
              <w:ind w:left="34"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ارساء الموارد المعرفية </w:t>
            </w:r>
            <w:r w:rsidR="009B1489"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14:paraId="39F668ED" w14:textId="77777777" w:rsidR="00B44FBF" w:rsidRDefault="009B1489" w:rsidP="009B1489">
            <w:pPr>
              <w:pStyle w:val="a4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المغناطيس هو معدن أكسيد الحديد الأسود أو ما يسمى المغناتيت له ميزة جذب المواد المغناطيسية ( الحديد، النيكل، الكوبالت و الفولاذ )</w:t>
            </w:r>
          </w:p>
          <w:p w14:paraId="3D240C50" w14:textId="77777777" w:rsidR="009B1489" w:rsidRDefault="009B1489" w:rsidP="009B1489">
            <w:pPr>
              <w:pStyle w:val="a4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14:paraId="2AF92617" w14:textId="77777777" w:rsidR="009B1489" w:rsidRDefault="009B1489" w:rsidP="009B1489">
            <w:pPr>
              <w:pStyle w:val="a4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9B1489">
              <w:rPr>
                <w:rFonts w:hint="cs"/>
                <w:sz w:val="26"/>
                <w:szCs w:val="26"/>
                <w:rtl/>
                <w:lang w:bidi="ar-DZ"/>
              </w:rPr>
              <w:t>قرب مجموعة من المغانط مختلفة الأشكال من براد الحديد.</w:t>
            </w:r>
          </w:p>
          <w:p w14:paraId="33370FB5" w14:textId="77777777" w:rsidR="009B1489" w:rsidRDefault="0001488C" w:rsidP="0001488C">
            <w:pPr>
              <w:pStyle w:val="a4"/>
              <w:numPr>
                <w:ilvl w:val="0"/>
                <w:numId w:val="12"/>
              </w:numPr>
              <w:bidi/>
              <w:rPr>
                <w:sz w:val="26"/>
                <w:szCs w:val="26"/>
                <w:lang w:bidi="ar-DZ"/>
              </w:rPr>
            </w:pP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ماذا تلاحظ ؟ ماذا تستنتج ؟</w:t>
            </w:r>
          </w:p>
          <w:p w14:paraId="626253F1" w14:textId="26CBAFA2" w:rsidR="0001488C" w:rsidRDefault="00F03DB8" w:rsidP="0001488C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AF2927" wp14:editId="0ED5452E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26670</wp:posOffset>
                      </wp:positionV>
                      <wp:extent cx="4114800" cy="1701800"/>
                      <wp:effectExtent l="0" t="0" r="3175" b="0"/>
                      <wp:wrapNone/>
                      <wp:docPr id="1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0" cy="1701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931876" w14:textId="77777777" w:rsidR="00290C84" w:rsidRDefault="00290C84" w:rsidP="00290C84">
                                  <w:pPr>
                                    <w:bidi/>
                                  </w:pPr>
                                  <w:r w:rsidRPr="00290C84">
                                    <w:rPr>
                                      <w:rFonts w:cs="Arial"/>
                                      <w:noProof/>
                                      <w:rtl/>
                                      <w:lang w:eastAsia="fr-FR"/>
                                    </w:rPr>
                                    <w:drawing>
                                      <wp:inline distT="0" distB="0" distL="0" distR="0" wp14:anchorId="768F802B" wp14:editId="7A34EC33">
                                        <wp:extent cx="3968750" cy="1549400"/>
                                        <wp:effectExtent l="19050" t="0" r="0" b="0"/>
                                        <wp:docPr id="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lum bright="20000"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75671" cy="15521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F2927" id="Text Box 5" o:spid="_x0000_s1027" type="#_x0000_t202" style="position:absolute;left:0;text-align:left;margin-left:-1.15pt;margin-top:2.1pt;width:324pt;height:1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" filled="f" stroked="f">
                      <v:textbox>
                        <w:txbxContent>
                          <w:p w14:paraId="33931876" w14:textId="77777777" w:rsidR="00290C84" w:rsidRDefault="00290C84" w:rsidP="00290C84">
                            <w:pPr>
                              <w:bidi/>
                            </w:pPr>
                            <w:r w:rsidRPr="00290C84">
                              <w:rPr>
                                <w:rFonts w:cs="Arial"/>
                                <w:noProof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768F802B" wp14:editId="7A34EC33">
                                  <wp:extent cx="3968750" cy="1549400"/>
                                  <wp:effectExtent l="19050" t="0" r="0" b="0"/>
                                  <wp:docPr id="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2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671" cy="1552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3B1F70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0431F232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0B2507DD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26AB5665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161E2182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1CF83047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7860C22C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3305FC89" w14:textId="77777777" w:rsidR="00290C84" w:rsidRDefault="00290C84" w:rsidP="00290C84">
            <w:pPr>
              <w:pStyle w:val="a4"/>
              <w:bidi/>
              <w:rPr>
                <w:sz w:val="26"/>
                <w:szCs w:val="26"/>
                <w:rtl/>
                <w:lang w:bidi="ar-DZ"/>
              </w:rPr>
            </w:pPr>
          </w:p>
          <w:p w14:paraId="07B5D2A3" w14:textId="77777777" w:rsidR="00290C84" w:rsidRPr="00290C84" w:rsidRDefault="00290C84" w:rsidP="00290C84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55E79E6" w14:textId="77777777" w:rsidR="0001488C" w:rsidRDefault="0001488C" w:rsidP="0001488C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01488C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الملاحظة :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تنجذب كمية كبيرة من برادة الحديد نحو قطبي المغناطيس،      و تكون أقل ما يمكن في منتصفه.</w:t>
            </w:r>
          </w:p>
          <w:p w14:paraId="74775FB7" w14:textId="77777777" w:rsidR="0001488C" w:rsidRDefault="0001488C" w:rsidP="0001488C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14:paraId="229FF6A7" w14:textId="77777777" w:rsidR="0001488C" w:rsidRPr="009B1489" w:rsidRDefault="0001488C" w:rsidP="0001488C">
            <w:pPr>
              <w:pStyle w:val="a4"/>
              <w:bidi/>
              <w:ind w:left="34"/>
              <w:rPr>
                <w:b/>
                <w:bCs/>
                <w:color w:val="FF0000"/>
                <w:sz w:val="26"/>
                <w:szCs w:val="26"/>
                <w:lang w:bidi="ar-DZ"/>
              </w:rPr>
            </w:pPr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ارساء الموارد المعرفية :</w:t>
            </w:r>
          </w:p>
          <w:p w14:paraId="6DC63237" w14:textId="77777777" w:rsidR="0001488C" w:rsidRDefault="0001488C" w:rsidP="0001488C">
            <w:pPr>
              <w:pStyle w:val="a4"/>
              <w:bidi/>
              <w:ind w:left="0"/>
              <w:rPr>
                <w:color w:val="002060"/>
                <w:sz w:val="26"/>
                <w:szCs w:val="26"/>
                <w:rtl/>
                <w:lang w:bidi="ar-DZ"/>
              </w:rPr>
            </w:pP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للمغناطيس قطبين تتركز شدة الجذب عندهما ، و قد اصطلح العلماء على أن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تسمية أحدهما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القطب الشمالي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و رمزه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color w:val="FF0000"/>
                <w:sz w:val="26"/>
                <w:szCs w:val="26"/>
                <w:lang w:bidi="ar-DZ"/>
              </w:rPr>
              <w:t>N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أما الثاني هو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44512A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>القطب الجنوبي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color w:val="00B050"/>
                <w:sz w:val="26"/>
                <w:szCs w:val="26"/>
                <w:lang w:bidi="ar-DZ"/>
              </w:rPr>
              <w:t xml:space="preserve">         </w:t>
            </w:r>
            <w:r w:rsidRPr="0001488C">
              <w:rPr>
                <w:sz w:val="26"/>
                <w:szCs w:val="26"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و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1488C">
              <w:rPr>
                <w:rFonts w:hint="cs"/>
                <w:sz w:val="26"/>
                <w:szCs w:val="26"/>
                <w:rtl/>
                <w:lang w:bidi="ar-DZ"/>
              </w:rPr>
              <w:t>رمز</w:t>
            </w:r>
            <w:r w:rsidRPr="0044512A">
              <w:rPr>
                <w:rFonts w:hint="cs"/>
                <w:color w:val="0070C0"/>
                <w:sz w:val="26"/>
                <w:szCs w:val="26"/>
                <w:rtl/>
                <w:lang w:bidi="ar-DZ"/>
              </w:rPr>
              <w:t xml:space="preserve"> </w:t>
            </w:r>
            <w:r w:rsidRPr="0044512A">
              <w:rPr>
                <w:color w:val="0070C0"/>
                <w:sz w:val="26"/>
                <w:szCs w:val="26"/>
                <w:lang w:bidi="ar-DZ"/>
              </w:rPr>
              <w:t>S</w:t>
            </w:r>
          </w:p>
          <w:p w14:paraId="6781681B" w14:textId="77777777" w:rsidR="0001488C" w:rsidRDefault="0001488C" w:rsidP="0001488C">
            <w:pPr>
              <w:pStyle w:val="a4"/>
              <w:bidi/>
              <w:ind w:left="0"/>
              <w:rPr>
                <w:color w:val="002060"/>
                <w:sz w:val="26"/>
                <w:szCs w:val="26"/>
                <w:rtl/>
                <w:lang w:bidi="ar-DZ"/>
              </w:rPr>
            </w:pPr>
          </w:p>
          <w:p w14:paraId="6A83C506" w14:textId="77777777" w:rsidR="00FA2486" w:rsidRDefault="00FA2486" w:rsidP="00FA2486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FA2486">
              <w:rPr>
                <w:rFonts w:hint="cs"/>
                <w:sz w:val="26"/>
                <w:szCs w:val="26"/>
                <w:rtl/>
                <w:lang w:bidi="ar-DZ"/>
              </w:rPr>
              <w:t>قرب قضيبين مغناطيسيين من بعضهما ثم املأ الجدول التالي :</w:t>
            </w:r>
          </w:p>
          <w:tbl>
            <w:tblPr>
              <w:tblStyle w:val="a3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559"/>
              <w:gridCol w:w="1560"/>
            </w:tblGrid>
            <w:tr w:rsidR="00FA2486" w14:paraId="3C795859" w14:textId="77777777" w:rsidTr="00091AE3">
              <w:trPr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</w:tcBorders>
                </w:tcPr>
                <w:p w14:paraId="5C2A62A0" w14:textId="77777777" w:rsidR="00FA2486" w:rsidRDefault="00FA2486" w:rsidP="00FA2486">
                  <w:pPr>
                    <w:pStyle w:val="a4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559" w:type="dxa"/>
                </w:tcPr>
                <w:p w14:paraId="61168018" w14:textId="77777777" w:rsidR="00FA2486" w:rsidRPr="0044512A" w:rsidRDefault="00C51E10" w:rsidP="0044512A">
                  <w:pPr>
                    <w:pStyle w:val="a4"/>
                    <w:bidi/>
                    <w:ind w:left="0"/>
                    <w:jc w:val="center"/>
                    <w:rPr>
                      <w:color w:val="FF0000"/>
                      <w:sz w:val="26"/>
                      <w:szCs w:val="26"/>
                      <w:lang w:bidi="ar-DZ"/>
                    </w:rPr>
                  </w:pPr>
                  <w:r w:rsidRPr="0044512A">
                    <w:rPr>
                      <w:rFonts w:hint="cs"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قطب شمالي </w:t>
                  </w:r>
                  <w:r w:rsidRPr="0044512A">
                    <w:rPr>
                      <w:color w:val="FF0000"/>
                      <w:sz w:val="26"/>
                      <w:szCs w:val="26"/>
                      <w:lang w:bidi="ar-DZ"/>
                    </w:rPr>
                    <w:t>N</w:t>
                  </w:r>
                </w:p>
              </w:tc>
              <w:tc>
                <w:tcPr>
                  <w:tcW w:w="1560" w:type="dxa"/>
                </w:tcPr>
                <w:p w14:paraId="373D0F1B" w14:textId="77777777" w:rsidR="00FA2486" w:rsidRPr="0044512A" w:rsidRDefault="00C51E10" w:rsidP="0044512A">
                  <w:pPr>
                    <w:pStyle w:val="a4"/>
                    <w:bidi/>
                    <w:ind w:left="0"/>
                    <w:jc w:val="center"/>
                    <w:rPr>
                      <w:color w:val="0070C0"/>
                      <w:sz w:val="26"/>
                      <w:szCs w:val="26"/>
                      <w:lang w:bidi="ar-DZ"/>
                    </w:rPr>
                  </w:pPr>
                  <w:r w:rsidRPr="0044512A">
                    <w:rPr>
                      <w:rFonts w:hint="cs"/>
                      <w:color w:val="0070C0"/>
                      <w:sz w:val="26"/>
                      <w:szCs w:val="26"/>
                      <w:rtl/>
                      <w:lang w:bidi="ar-DZ"/>
                    </w:rPr>
                    <w:t xml:space="preserve">قطب جنوبي </w:t>
                  </w:r>
                  <w:r w:rsidRPr="0044512A">
                    <w:rPr>
                      <w:color w:val="0070C0"/>
                      <w:sz w:val="26"/>
                      <w:szCs w:val="26"/>
                      <w:lang w:bidi="ar-DZ"/>
                    </w:rPr>
                    <w:t>S</w:t>
                  </w:r>
                </w:p>
              </w:tc>
            </w:tr>
            <w:tr w:rsidR="00FA2486" w14:paraId="2F4D1ABF" w14:textId="77777777" w:rsidTr="0044512A">
              <w:trPr>
                <w:jc w:val="center"/>
              </w:trPr>
              <w:tc>
                <w:tcPr>
                  <w:tcW w:w="1588" w:type="dxa"/>
                </w:tcPr>
                <w:p w14:paraId="163F2A7F" w14:textId="77777777" w:rsidR="00FA2486" w:rsidRPr="0044512A" w:rsidRDefault="00C51E10" w:rsidP="0044512A">
                  <w:pPr>
                    <w:pStyle w:val="a4"/>
                    <w:bidi/>
                    <w:ind w:left="0"/>
                    <w:jc w:val="center"/>
                    <w:rPr>
                      <w:color w:val="FF0000"/>
                      <w:sz w:val="26"/>
                      <w:szCs w:val="26"/>
                      <w:rtl/>
                      <w:lang w:bidi="ar-DZ"/>
                    </w:rPr>
                  </w:pPr>
                  <w:r w:rsidRPr="0044512A">
                    <w:rPr>
                      <w:rFonts w:hint="cs"/>
                      <w:color w:val="FF0000"/>
                      <w:sz w:val="26"/>
                      <w:szCs w:val="26"/>
                      <w:rtl/>
                      <w:lang w:bidi="ar-DZ"/>
                    </w:rPr>
                    <w:t xml:space="preserve">قطب شمالي </w:t>
                  </w:r>
                  <w:r w:rsidRPr="0044512A">
                    <w:rPr>
                      <w:color w:val="FF0000"/>
                      <w:sz w:val="26"/>
                      <w:szCs w:val="26"/>
                      <w:lang w:bidi="ar-DZ"/>
                    </w:rPr>
                    <w:t>N</w:t>
                  </w:r>
                </w:p>
              </w:tc>
              <w:tc>
                <w:tcPr>
                  <w:tcW w:w="1559" w:type="dxa"/>
                </w:tcPr>
                <w:p w14:paraId="104E0DA6" w14:textId="77777777" w:rsidR="00FA2486" w:rsidRPr="0044512A" w:rsidRDefault="0044512A" w:rsidP="0044512A">
                  <w:pPr>
                    <w:pStyle w:val="a4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44512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تنافر</w:t>
                  </w:r>
                </w:p>
              </w:tc>
              <w:tc>
                <w:tcPr>
                  <w:tcW w:w="1560" w:type="dxa"/>
                </w:tcPr>
                <w:p w14:paraId="1D6E6609" w14:textId="77777777" w:rsidR="00FA2486" w:rsidRPr="0044512A" w:rsidRDefault="0044512A" w:rsidP="0044512A">
                  <w:pPr>
                    <w:pStyle w:val="a4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44512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تجاذب</w:t>
                  </w:r>
                </w:p>
              </w:tc>
            </w:tr>
            <w:tr w:rsidR="0044512A" w14:paraId="6369FDA1" w14:textId="77777777" w:rsidTr="0044512A">
              <w:trPr>
                <w:jc w:val="center"/>
              </w:trPr>
              <w:tc>
                <w:tcPr>
                  <w:tcW w:w="1588" w:type="dxa"/>
                </w:tcPr>
                <w:p w14:paraId="3C07E30F" w14:textId="77777777" w:rsidR="0044512A" w:rsidRPr="0044512A" w:rsidRDefault="0044512A" w:rsidP="0044512A">
                  <w:pPr>
                    <w:pStyle w:val="a4"/>
                    <w:bidi/>
                    <w:ind w:left="0"/>
                    <w:jc w:val="center"/>
                    <w:rPr>
                      <w:color w:val="0070C0"/>
                      <w:sz w:val="26"/>
                      <w:szCs w:val="26"/>
                      <w:lang w:bidi="ar-DZ"/>
                    </w:rPr>
                  </w:pPr>
                  <w:r w:rsidRPr="0044512A">
                    <w:rPr>
                      <w:rFonts w:hint="cs"/>
                      <w:color w:val="0070C0"/>
                      <w:sz w:val="26"/>
                      <w:szCs w:val="26"/>
                      <w:rtl/>
                      <w:lang w:bidi="ar-DZ"/>
                    </w:rPr>
                    <w:t xml:space="preserve">قطب جنوبي </w:t>
                  </w:r>
                  <w:r w:rsidRPr="0044512A">
                    <w:rPr>
                      <w:color w:val="0070C0"/>
                      <w:sz w:val="26"/>
                      <w:szCs w:val="26"/>
                      <w:lang w:bidi="ar-DZ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14:paraId="159E8FD7" w14:textId="77777777" w:rsidR="0044512A" w:rsidRPr="0044512A" w:rsidRDefault="0044512A" w:rsidP="0044512A">
                  <w:pPr>
                    <w:pStyle w:val="a4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44512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تجاذب</w:t>
                  </w:r>
                </w:p>
              </w:tc>
              <w:tc>
                <w:tcPr>
                  <w:tcW w:w="1560" w:type="dxa"/>
                </w:tcPr>
                <w:p w14:paraId="7F00F954" w14:textId="77777777" w:rsidR="0044512A" w:rsidRPr="0044512A" w:rsidRDefault="0044512A" w:rsidP="0044512A">
                  <w:pPr>
                    <w:pStyle w:val="a4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44512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تنافر</w:t>
                  </w:r>
                </w:p>
              </w:tc>
            </w:tr>
          </w:tbl>
          <w:p w14:paraId="7433FBE7" w14:textId="77777777" w:rsidR="00FA2486" w:rsidRDefault="00FA2486" w:rsidP="00FA2486">
            <w:pPr>
              <w:pStyle w:val="a4"/>
              <w:bidi/>
              <w:ind w:left="0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14:paraId="0953B4C6" w14:textId="77777777" w:rsidR="00091AE3" w:rsidRDefault="00091AE3" w:rsidP="00091AE3">
            <w:pPr>
              <w:pStyle w:val="a4"/>
              <w:bidi/>
              <w:ind w:left="34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9B1489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ارساء الموارد المعرفية :</w:t>
            </w:r>
          </w:p>
          <w:p w14:paraId="6B4ABA1D" w14:textId="77777777" w:rsidR="00091AE3" w:rsidRP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>1. الأقطاب المتماثلة :</w:t>
            </w:r>
            <w:r w:rsidRPr="00091AE3">
              <w:rPr>
                <w:sz w:val="26"/>
                <w:szCs w:val="26"/>
                <w:lang w:bidi="ar-DZ"/>
              </w:rPr>
              <w:t>)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91AE3">
              <w:rPr>
                <w:sz w:val="26"/>
                <w:szCs w:val="26"/>
                <w:lang w:bidi="ar-DZ"/>
              </w:rPr>
              <w:t>N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مع </w:t>
            </w:r>
            <w:r w:rsidRPr="00091AE3">
              <w:rPr>
                <w:sz w:val="26"/>
                <w:szCs w:val="26"/>
                <w:lang w:bidi="ar-DZ"/>
              </w:rPr>
              <w:t>N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91AE3">
              <w:rPr>
                <w:sz w:val="26"/>
                <w:szCs w:val="26"/>
                <w:lang w:bidi="ar-DZ"/>
              </w:rPr>
              <w:t xml:space="preserve"> (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أو </w:t>
            </w:r>
            <w:r w:rsidRPr="00091AE3">
              <w:rPr>
                <w:sz w:val="26"/>
                <w:szCs w:val="26"/>
                <w:lang w:bidi="ar-DZ"/>
              </w:rPr>
              <w:t>)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091AE3">
              <w:rPr>
                <w:sz w:val="26"/>
                <w:szCs w:val="26"/>
                <w:lang w:bidi="ar-DZ"/>
              </w:rPr>
              <w:t>S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مع </w:t>
            </w:r>
            <w:r w:rsidRPr="00091AE3">
              <w:rPr>
                <w:sz w:val="26"/>
                <w:szCs w:val="26"/>
                <w:lang w:bidi="ar-DZ"/>
              </w:rPr>
              <w:t>(S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 xml:space="preserve"> تتنافر </w:t>
            </w:r>
          </w:p>
          <w:p w14:paraId="2CD2CE7E" w14:textId="77777777" w:rsid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2. الأقطاب المختلفة </w:t>
            </w:r>
            <w:r>
              <w:rPr>
                <w:sz w:val="26"/>
                <w:szCs w:val="26"/>
                <w:lang w:bidi="ar-DZ"/>
              </w:rPr>
              <w:t>N)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مع </w:t>
            </w:r>
            <w:r>
              <w:rPr>
                <w:sz w:val="26"/>
                <w:szCs w:val="26"/>
                <w:lang w:bidi="ar-DZ"/>
              </w:rPr>
              <w:t>(S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تتجاذب </w:t>
            </w:r>
          </w:p>
          <w:p w14:paraId="2E48773D" w14:textId="77777777" w:rsid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14:paraId="2D13333B" w14:textId="77777777" w:rsid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B44FBF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>كيف تُحدد الشمال الجغرافي إذا تُهت ؟</w:t>
            </w:r>
          </w:p>
          <w:p w14:paraId="54A130A1" w14:textId="77777777" w:rsidR="00290C84" w:rsidRDefault="00290C84" w:rsidP="00290C84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14:paraId="46D3744B" w14:textId="77777777" w:rsidR="001E7093" w:rsidRPr="00CB112A" w:rsidRDefault="00CB112A" w:rsidP="00CB112A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CAAEE9" wp14:editId="21A50726">
                  <wp:extent cx="4070350" cy="2857500"/>
                  <wp:effectExtent l="19050" t="0" r="6350" b="0"/>
                  <wp:docPr id="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085" cy="2858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138FD" w14:textId="77777777" w:rsidR="00091AE3" w:rsidRDefault="001E7093" w:rsidP="001E7093">
            <w:pPr>
              <w:pStyle w:val="a4"/>
              <w:bidi/>
              <w:ind w:left="34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1</w:t>
            </w:r>
            <w:r w:rsidR="00091AE3" w:rsidRPr="00091AE3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.</w:t>
            </w:r>
            <w:r w:rsidR="00091AE3">
              <w:rPr>
                <w:rFonts w:hint="cs"/>
                <w:sz w:val="26"/>
                <w:szCs w:val="26"/>
                <w:rtl/>
                <w:lang w:bidi="ar-DZ"/>
              </w:rPr>
              <w:t xml:space="preserve"> باستخدام البوصلة ( الإبرة الممغنطة ) حيث يشير قطبها </w:t>
            </w:r>
            <w:r w:rsidR="00091AE3" w:rsidRPr="00091AE3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الشمالي</w:t>
            </w:r>
            <w:r w:rsidR="00091AE3">
              <w:rPr>
                <w:sz w:val="26"/>
                <w:szCs w:val="26"/>
                <w:lang w:bidi="ar-DZ"/>
              </w:rPr>
              <w:t xml:space="preserve"> </w:t>
            </w:r>
            <w:r w:rsidR="00091AE3" w:rsidRPr="00091AE3">
              <w:rPr>
                <w:color w:val="FF0000"/>
                <w:sz w:val="26"/>
                <w:szCs w:val="26"/>
                <w:lang w:bidi="ar-DZ"/>
              </w:rPr>
              <w:t>N</w:t>
            </w:r>
            <w:r w:rsidR="00091AE3">
              <w:rPr>
                <w:sz w:val="26"/>
                <w:szCs w:val="26"/>
                <w:lang w:bidi="ar-DZ"/>
              </w:rPr>
              <w:t xml:space="preserve"> </w:t>
            </w:r>
            <w:r w:rsidR="00091AE3">
              <w:rPr>
                <w:rFonts w:hint="cs"/>
                <w:sz w:val="26"/>
                <w:szCs w:val="26"/>
                <w:rtl/>
                <w:lang w:bidi="ar-DZ"/>
              </w:rPr>
              <w:t>إلى الشمال الجغرافي للكرة الأرضية دوما.</w:t>
            </w:r>
          </w:p>
          <w:p w14:paraId="4A941049" w14:textId="77777777" w:rsidR="00091AE3" w:rsidRDefault="00091AE3" w:rsidP="00091AE3">
            <w:pPr>
              <w:pStyle w:val="a4"/>
              <w:bidi/>
              <w:ind w:left="34"/>
              <w:rPr>
                <w:color w:val="FF0000"/>
                <w:sz w:val="26"/>
                <w:szCs w:val="26"/>
                <w:rtl/>
                <w:lang w:bidi="ar-DZ"/>
              </w:rPr>
            </w:pPr>
            <w:r w:rsidRPr="00091AE3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2. </w:t>
            </w:r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091AE3">
              <w:rPr>
                <w:rFonts w:hint="cs"/>
                <w:sz w:val="26"/>
                <w:szCs w:val="26"/>
                <w:rtl/>
                <w:lang w:bidi="ar-DZ"/>
              </w:rPr>
              <w:t>بربط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قضيب مغناطيسي من منتصفه بخيط و تعليقه على حامل، عندا يثبت المغناطيس ( يتوقف عن التأرجح ) سوف يشير قطبة </w:t>
            </w:r>
            <w:r w:rsidR="00B45941" w:rsidRPr="00091AE3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الشمالي</w:t>
            </w:r>
            <w:r w:rsidR="00B45941">
              <w:rPr>
                <w:sz w:val="26"/>
                <w:szCs w:val="26"/>
                <w:lang w:bidi="ar-DZ"/>
              </w:rPr>
              <w:t xml:space="preserve"> </w:t>
            </w:r>
            <w:r w:rsidR="00B45941" w:rsidRPr="00091AE3">
              <w:rPr>
                <w:color w:val="FF0000"/>
                <w:sz w:val="26"/>
                <w:szCs w:val="26"/>
                <w:lang w:bidi="ar-DZ"/>
              </w:rPr>
              <w:t>N</w:t>
            </w:r>
            <w:r w:rsidR="00B45941" w:rsidRPr="00B45941">
              <w:rPr>
                <w:rFonts w:hint="cs"/>
                <w:sz w:val="26"/>
                <w:szCs w:val="26"/>
                <w:rtl/>
                <w:lang w:bidi="ar-DZ"/>
              </w:rPr>
              <w:t>الى</w:t>
            </w:r>
            <w:r w:rsidR="00B45941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14:paraId="2D419A36" w14:textId="77777777" w:rsidR="00B45941" w:rsidRDefault="00B45941" w:rsidP="00B45941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الشمال الجغرافي للكرة الأرضية.</w:t>
            </w:r>
          </w:p>
          <w:p w14:paraId="48C5CD5A" w14:textId="77777777" w:rsidR="00E417A5" w:rsidRDefault="00E417A5" w:rsidP="00E417A5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14:paraId="6763D753" w14:textId="77777777" w:rsidR="00E417A5" w:rsidRDefault="00867D3D" w:rsidP="00E417A5">
            <w:pPr>
              <w:pStyle w:val="a4"/>
              <w:bidi/>
              <w:ind w:left="34"/>
              <w:rPr>
                <w:rFonts w:ascii="Arial" w:hAnsi="Arial" w:cs="Arial"/>
                <w:b/>
                <w:bCs/>
                <w:color w:val="7030A0"/>
                <w:sz w:val="26"/>
                <w:szCs w:val="26"/>
                <w:rtl/>
              </w:rPr>
            </w:pP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تقویم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</w:rPr>
              <w:t xml:space="preserve"> 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الموارد المعرفية :</w:t>
            </w:r>
            <w:r>
              <w:rPr>
                <w:rFonts w:ascii="Arial" w:hAnsi="Arial" w:cs="Arial" w:hint="cs"/>
                <w:b/>
                <w:bCs/>
                <w:color w:val="7030A0"/>
                <w:sz w:val="26"/>
                <w:szCs w:val="26"/>
                <w:rtl/>
              </w:rPr>
              <w:t xml:space="preserve">  </w:t>
            </w:r>
            <w:r w:rsidRPr="00867D3D">
              <w:rPr>
                <w:rFonts w:ascii="Arial" w:hAnsi="Arial" w:cs="Arial" w:hint="cs"/>
                <w:sz w:val="26"/>
                <w:szCs w:val="26"/>
                <w:rtl/>
              </w:rPr>
              <w:t>تمارين رقم 1 ، 12 ، 9 ص 110</w:t>
            </w:r>
          </w:p>
          <w:p w14:paraId="7C487EFD" w14:textId="77777777" w:rsidR="00867D3D" w:rsidRDefault="00867D3D" w:rsidP="00867D3D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  <w:r w:rsidRPr="00867D3D">
              <w:rPr>
                <w:rFonts w:ascii="Arial" w:hAnsi="Arial" w:cs="Arial" w:hint="cs"/>
                <w:color w:val="00B050"/>
                <w:sz w:val="26"/>
                <w:szCs w:val="26"/>
                <w:rtl/>
              </w:rPr>
              <w:t>حل الوضعية الجزئية :</w:t>
            </w:r>
          </w:p>
          <w:p w14:paraId="043CA913" w14:textId="72958A6D" w:rsidR="001E7093" w:rsidRDefault="00F03DB8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  <w:r>
              <w:rPr>
                <w:rFonts w:ascii="Arial" w:hAnsi="Arial" w:cs="Arial"/>
                <w:noProof/>
                <w:color w:val="00B050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1002DD" wp14:editId="757DB4F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20955</wp:posOffset>
                      </wp:positionV>
                      <wp:extent cx="4064000" cy="1727200"/>
                      <wp:effectExtent l="12700" t="11430" r="9525" b="13970"/>
                      <wp:wrapNone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0" cy="172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4A03D" w14:textId="77777777" w:rsidR="00342E0A" w:rsidRDefault="00342E0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B566706" wp14:editId="1CBB2CD2">
                                        <wp:extent cx="3994150" cy="1586066"/>
                                        <wp:effectExtent l="19050" t="0" r="6350" b="0"/>
                                        <wp:docPr id="6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98741" cy="1587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02DD" id="Text Box 7" o:spid="_x0000_s1028" type="#_x0000_t202" style="position:absolute;left:0;text-align:left;margin-left:-2.15pt;margin-top:1.65pt;width:320pt;height:1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">
                      <v:textbox>
                        <w:txbxContent>
                          <w:p w14:paraId="7894A03D" w14:textId="77777777" w:rsidR="00342E0A" w:rsidRDefault="00342E0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566706" wp14:editId="1CBB2CD2">
                                  <wp:extent cx="3994150" cy="1586066"/>
                                  <wp:effectExtent l="19050" t="0" r="6350" b="0"/>
                                  <wp:docPr id="6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8741" cy="1587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2EE671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704B3ACA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111B4B00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5F18FCF7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5CAD71E3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04F6E95C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0F632460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697721F5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1A5E9EDB" w14:textId="5F053C29" w:rsidR="001E7093" w:rsidRDefault="00F03DB8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  <w:r>
              <w:rPr>
                <w:rFonts w:ascii="Arial" w:hAnsi="Arial" w:cs="Arial"/>
                <w:noProof/>
                <w:color w:val="00B050"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4AABC2" wp14:editId="533CD00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115570</wp:posOffset>
                      </wp:positionV>
                      <wp:extent cx="4064000" cy="1765300"/>
                      <wp:effectExtent l="12700" t="5080" r="9525" b="10795"/>
                      <wp:wrapNone/>
                      <wp:docPr id="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0" cy="176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77DD0" w14:textId="77777777" w:rsidR="00342E0A" w:rsidRDefault="00D17E0B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3B32D62" wp14:editId="1BE0F22E">
                                        <wp:extent cx="3886200" cy="1676400"/>
                                        <wp:effectExtent l="1905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86200" cy="167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AABC2" id="Text Box 8" o:spid="_x0000_s1029" type="#_x0000_t202" style="position:absolute;left:0;text-align:left;margin-left:-2.15pt;margin-top:9.1pt;width:320pt;height:1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">
                      <v:textbox>
                        <w:txbxContent>
                          <w:p w14:paraId="01977DD0" w14:textId="77777777" w:rsidR="00342E0A" w:rsidRDefault="00D17E0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B32D62" wp14:editId="1BE0F22E">
                                  <wp:extent cx="3886200" cy="1676400"/>
                                  <wp:effectExtent l="1905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00EBC9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2D6248A6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2E89DED9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7A36FCCD" w14:textId="77777777" w:rsidR="001E7093" w:rsidRDefault="001E7093" w:rsidP="001E7093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</w:p>
          <w:p w14:paraId="2A8D39BD" w14:textId="77777777" w:rsidR="00867D3D" w:rsidRPr="00867D3D" w:rsidRDefault="00867D3D" w:rsidP="00867D3D">
            <w:pPr>
              <w:pStyle w:val="a4"/>
              <w:bidi/>
              <w:ind w:left="34"/>
              <w:rPr>
                <w:rFonts w:ascii="Arial" w:hAnsi="Arial" w:cs="Arial"/>
                <w:color w:val="00B050"/>
                <w:sz w:val="26"/>
                <w:szCs w:val="26"/>
                <w:rtl/>
              </w:rPr>
            </w:pPr>
            <w:r w:rsidRPr="00867D3D">
              <w:rPr>
                <w:rFonts w:ascii="Arial" w:hAnsi="Arial" w:cs="Arial" w:hint="cs"/>
                <w:color w:val="00B050"/>
                <w:sz w:val="26"/>
                <w:szCs w:val="26"/>
                <w:rtl/>
              </w:rPr>
              <w:t xml:space="preserve"> </w:t>
            </w:r>
          </w:p>
          <w:p w14:paraId="06ECC57B" w14:textId="77777777" w:rsidR="00867D3D" w:rsidRPr="00091AE3" w:rsidRDefault="00867D3D" w:rsidP="00867D3D">
            <w:pPr>
              <w:pStyle w:val="a4"/>
              <w:bidi/>
              <w:ind w:left="34"/>
              <w:rPr>
                <w:b/>
                <w:bCs/>
                <w:color w:val="00B050"/>
                <w:sz w:val="26"/>
                <w:szCs w:val="26"/>
                <w:rtl/>
                <w:lang w:bidi="ar-DZ"/>
              </w:rPr>
            </w:pPr>
          </w:p>
          <w:p w14:paraId="4460AD8A" w14:textId="77777777" w:rsid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14:paraId="4BEE6744" w14:textId="77777777" w:rsidR="00091AE3" w:rsidRPr="00091AE3" w:rsidRDefault="00091AE3" w:rsidP="00091AE3">
            <w:pPr>
              <w:pStyle w:val="a4"/>
              <w:bidi/>
              <w:ind w:left="34"/>
              <w:rPr>
                <w:sz w:val="26"/>
                <w:szCs w:val="26"/>
                <w:lang w:bidi="ar-DZ"/>
              </w:rPr>
            </w:pPr>
          </w:p>
          <w:p w14:paraId="13FC7745" w14:textId="77777777" w:rsidR="00091AE3" w:rsidRPr="0001488C" w:rsidRDefault="00091AE3" w:rsidP="00091AE3">
            <w:pPr>
              <w:pStyle w:val="a4"/>
              <w:bidi/>
              <w:ind w:left="0"/>
              <w:rPr>
                <w:color w:val="00B050"/>
                <w:sz w:val="26"/>
                <w:szCs w:val="26"/>
                <w:lang w:bidi="ar-DZ"/>
              </w:rPr>
            </w:pPr>
          </w:p>
        </w:tc>
        <w:tc>
          <w:tcPr>
            <w:tcW w:w="1984" w:type="dxa"/>
          </w:tcPr>
          <w:p w14:paraId="57784431" w14:textId="77777777" w:rsidR="00B06F91" w:rsidRDefault="00B06F91" w:rsidP="00465D52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14:paraId="3BDCF97F" w14:textId="77777777" w:rsidR="00B06F91" w:rsidRDefault="00B06F91" w:rsidP="00465D52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14:paraId="275C53FB" w14:textId="77777777" w:rsidR="00B06F91" w:rsidRDefault="00B06F91" w:rsidP="00465D52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14:paraId="1C0E8BAB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510DD89" w14:textId="77777777" w:rsidR="007D4DA0" w:rsidRPr="007D4DA0" w:rsidRDefault="007D4DA0" w:rsidP="007D4DA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0FB660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CD4400B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A99E31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726A07B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E770FD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E67FBD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1BF49BB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7C5D21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80D9ECB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D91A97D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81FEEC8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186EB5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05BFFED" w14:textId="77777777" w:rsidR="007D4DA0" w:rsidRDefault="007D4DA0" w:rsidP="007D4DA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4760FC5" w14:textId="7448B9C3" w:rsidR="00B06F91" w:rsidRPr="007D4DA0" w:rsidRDefault="00F03DB8" w:rsidP="007D4DA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BF24A" wp14:editId="1A06070A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628650</wp:posOffset>
                      </wp:positionV>
                      <wp:extent cx="4191000" cy="1574800"/>
                      <wp:effectExtent l="3175" t="0" r="0" b="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0" cy="157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77633" w14:textId="77777777" w:rsidR="003071B9" w:rsidRDefault="003071B9">
                                  <w:r w:rsidRPr="003071B9">
                                    <w:rPr>
                                      <w:rFonts w:hint="cs"/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FB77F91" wp14:editId="5DA5A1A2">
                                        <wp:extent cx="4152900" cy="1435100"/>
                                        <wp:effectExtent l="19050" t="0" r="0" b="0"/>
                                        <wp:docPr id="1" name="Imag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47460" cy="1433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BF24A" id="Text Box 4" o:spid="_x0000_s1030" type="#_x0000_t202" style="position:absolute;left:0;text-align:left;margin-left:91.05pt;margin-top:49.5pt;width:330pt;height:1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" filled="f" stroked="f">
                      <v:textbox>
                        <w:txbxContent>
                          <w:p w14:paraId="57977633" w14:textId="77777777" w:rsidR="003071B9" w:rsidRDefault="003071B9">
                            <w:r w:rsidRPr="003071B9">
                              <w:rPr>
                                <w:rFonts w:hint="cs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FB77F91" wp14:editId="5DA5A1A2">
                                  <wp:extent cx="4152900" cy="1435100"/>
                                  <wp:effectExtent l="19050" t="0" r="0" b="0"/>
                                  <wp:docPr id="1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7460" cy="143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4DA0">
              <w:rPr>
                <w:rFonts w:hint="cs"/>
                <w:sz w:val="28"/>
                <w:szCs w:val="28"/>
                <w:rtl/>
                <w:lang w:bidi="ar-DZ"/>
              </w:rPr>
              <w:t xml:space="preserve">يقرب المغناطيس من كل جسم و يلاحظ ايها ينجذب نحو المغناطيس ليقوم بتصنيفها الى مواد مغناطيسية و لامغناطيسية </w:t>
            </w:r>
          </w:p>
          <w:p w14:paraId="7047EF40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ثم يسجل ملاحظاته</w:t>
            </w:r>
          </w:p>
          <w:p w14:paraId="12B25FAA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في الجدول</w:t>
            </w:r>
          </w:p>
          <w:p w14:paraId="600CC882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5751591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C93C8F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250E78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EA8E73C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BBDA3D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1B03027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340169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92710A8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B6E303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52FA5BB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FF5E740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B566E1" w14:textId="77777777" w:rsidR="00B06F91" w:rsidRDefault="00B06F91" w:rsidP="00465D52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14:paraId="65389D67" w14:textId="77777777" w:rsidR="00B06F91" w:rsidRDefault="00B06F91" w:rsidP="00465D52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47FB6630" w14:textId="77777777" w:rsidR="00B06F91" w:rsidRDefault="00B06F91" w:rsidP="00465D52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28C1D40" w14:textId="77777777" w:rsidR="00B06F91" w:rsidRDefault="007D4DA0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يحدد بواسطة برادة الحديد اين تتركز قوة الجذب في المغناطيس</w:t>
            </w:r>
          </w:p>
          <w:p w14:paraId="244AE39D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0ABCD3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FACCBB" w14:textId="77777777" w:rsidR="007D4DA0" w:rsidRDefault="007D4DA0" w:rsidP="007D4DA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68D1937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0D59C7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139F872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7FCD607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AB8F41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5A3853F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D3B8ECD" w14:textId="77777777" w:rsidR="00880BF3" w:rsidRDefault="00880BF3" w:rsidP="00880B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0E22696" w14:textId="77777777" w:rsidR="00B06F91" w:rsidRDefault="00B06F91" w:rsidP="00465D52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14:paraId="0EEF39B6" w14:textId="77777777" w:rsidR="00B06F91" w:rsidRDefault="00B06F91" w:rsidP="00465D52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0A85C034" w14:textId="77777777" w:rsidR="007D4DA0" w:rsidRDefault="007D4DA0" w:rsidP="007D4DA0">
            <w:pPr>
              <w:autoSpaceDE w:val="0"/>
              <w:autoSpaceDN w:val="0"/>
              <w:bidi/>
              <w:adjustRightInd w:val="0"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482B5080" w14:textId="77777777" w:rsidR="00880BF3" w:rsidRDefault="00880BF3" w:rsidP="00880BF3">
            <w:pPr>
              <w:autoSpaceDE w:val="0"/>
              <w:autoSpaceDN w:val="0"/>
              <w:bidi/>
              <w:adjustRightInd w:val="0"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40BC0E86" w14:textId="77777777" w:rsidR="00B06F91" w:rsidRDefault="007D4DA0" w:rsidP="007D4DA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يتعرف على الأفعال المتبادلة بين المغتط بواسطة تقريب اقطاب متماثة من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lastRenderedPageBreak/>
              <w:t xml:space="preserve">بعضها ثم متضادة </w:t>
            </w:r>
          </w:p>
          <w:p w14:paraId="09860439" w14:textId="77777777" w:rsidR="00BF4570" w:rsidRDefault="00BF4570" w:rsidP="00BF457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</w:p>
          <w:p w14:paraId="755CB481" w14:textId="77777777" w:rsidR="007D4DA0" w:rsidRDefault="007D4DA0" w:rsidP="007D4DA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14:paraId="0085A2BE" w14:textId="77777777" w:rsidR="007D4DA0" w:rsidRDefault="007D4DA0" w:rsidP="007D4DA0">
            <w:pPr>
              <w:autoSpaceDE w:val="0"/>
              <w:autoSpaceDN w:val="0"/>
              <w:bidi/>
              <w:adjustRightInd w:val="0"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21C0F977" w14:textId="77777777" w:rsidR="00BF4570" w:rsidRDefault="00BF4570" w:rsidP="00BF4570">
            <w:pPr>
              <w:autoSpaceDE w:val="0"/>
              <w:autoSpaceDN w:val="0"/>
              <w:bidi/>
              <w:adjustRightInd w:val="0"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032F04AE" w14:textId="77777777" w:rsidR="007D4DA0" w:rsidRDefault="007D4DA0" w:rsidP="007D4DA0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  <w:r w:rsidRPr="007D4DA0">
              <w:rPr>
                <w:rFonts w:hint="cs"/>
                <w:sz w:val="28"/>
                <w:szCs w:val="28"/>
                <w:rtl/>
                <w:lang w:bidi="ar-DZ"/>
              </w:rPr>
              <w:t xml:space="preserve">يفكر في تجربة تساعده على تحديد الشمال الجغرافي دون استخدام البوصلة </w:t>
            </w:r>
          </w:p>
          <w:p w14:paraId="3DD339E6" w14:textId="77777777" w:rsidR="007D4DA0" w:rsidRDefault="007D4DA0" w:rsidP="007D4DA0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6B6114F8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066E502E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51069F58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061BDA60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75953B76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79170C9C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044BA87F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658BD24C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400F965C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31081EB7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1F8F1D69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50681132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43689304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1DDCD0DB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3B451137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63B23289" w14:textId="77777777" w:rsidR="00CB112A" w:rsidRDefault="00CB112A" w:rsidP="00CB112A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  <w:p w14:paraId="46499D84" w14:textId="77777777" w:rsidR="007D4DA0" w:rsidRDefault="00BF4570" w:rsidP="007D4DA0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يحل المشكلة بالاعتماد على مكتسبات الدرس</w:t>
            </w:r>
          </w:p>
          <w:p w14:paraId="112CB270" w14:textId="77777777" w:rsidR="007D4DA0" w:rsidRPr="007D4DA0" w:rsidRDefault="007D4DA0" w:rsidP="007D4DA0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7AC63239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081B61C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2B341E53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97C1AF1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9223948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0FC8607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2AE9295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3A4860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F77A71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D212CA6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CBAAFDA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0F905FA" w14:textId="77777777" w:rsidR="00B06F91" w:rsidRDefault="00BF4570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4C67221C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94614B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6653AE8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491CD1F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76D50A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D78BA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514F675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03FC537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7D993C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26C6CDC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4991A80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9A6D9A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F6B8342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14:paraId="5A9784C5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1CD54E8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D3F0BDE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B71759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0777B1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878A49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0D0C2D9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3CFDEBD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A0E5AF" w14:textId="77777777" w:rsidR="00BF4570" w:rsidRDefault="00BF4570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CB112A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="00B06F91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14:paraId="1F98292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6F1741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DBF5E6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7557DE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4B894EB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360131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AD89E85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465FD5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DD7509D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3C4F87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C3EC98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587B68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14:paraId="648305BE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180365F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B2A703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6BE096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7AF8FF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FAF4D43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34027F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D507F0D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27096B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A10372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0E0163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857E5B0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F139004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C88C5B1" w14:textId="77777777" w:rsidR="00BF4570" w:rsidRDefault="00BF4570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CB112A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14:paraId="7614E1C7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267E4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C6AAA1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D8CB79B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6C9C56" w14:textId="77777777" w:rsidR="00CB112A" w:rsidRDefault="00CB112A" w:rsidP="00CB112A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B65FB8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682CC78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2EADB09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6E187AB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151E62B9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BE1522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C3DA450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D562E3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C3F5F6E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63CC4F2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45C446B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2B981CE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1B599DF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EDCD848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20 د </w:t>
            </w:r>
          </w:p>
          <w:p w14:paraId="1961F496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DF0DB55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1B3899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B5734ED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963EF1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DF96B08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8BF6B0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8837D40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768ECBF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F4F35D4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CD0C2B5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2FCA788A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57F175C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7AFD400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F64EAF4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D965C4B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C5F984B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623011" w14:textId="77777777" w:rsidR="00C21F29" w:rsidRDefault="00C21F29" w:rsidP="00C21F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30 د</w:t>
            </w:r>
          </w:p>
          <w:p w14:paraId="43DAC63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AF2A46A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99A4317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0C6EE4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E07211B" w14:textId="77777777" w:rsidR="00B06F91" w:rsidRDefault="00B06F91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328DE173" w14:textId="77777777" w:rsidR="00BF4570" w:rsidRDefault="00BF4570" w:rsidP="00BF45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0ECE0D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B0370F6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E11559A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A0DAC51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998822F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AC707FC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08A3042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06A020F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DDDC821" w14:textId="77777777" w:rsidR="00B06F91" w:rsidRDefault="00B06F91" w:rsidP="00465D5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66EF3E7A" w14:textId="77777777" w:rsidR="00F32312" w:rsidRDefault="00F32312" w:rsidP="00B06F91">
      <w:pPr>
        <w:bidi/>
      </w:pPr>
    </w:p>
    <w:sectPr w:rsidR="00F32312" w:rsidSect="00B06F91">
      <w:pgSz w:w="11906" w:h="16838"/>
      <w:pgMar w:top="720" w:right="720" w:bottom="720" w:left="720" w:header="708" w:footer="708" w:gutter="0"/>
      <w:pgBorders w:offsetFrom="page">
        <w:top w:val="triangles" w:sz="20" w:space="24" w:color="B2A1C7" w:themeColor="accent4" w:themeTint="99"/>
        <w:left w:val="triangles" w:sz="20" w:space="24" w:color="B2A1C7" w:themeColor="accent4" w:themeTint="99"/>
        <w:bottom w:val="triangles" w:sz="20" w:space="24" w:color="B2A1C7" w:themeColor="accent4" w:themeTint="99"/>
        <w:right w:val="triangles" w:sz="20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3B7B"/>
      </v:shape>
    </w:pict>
  </w:numPicBullet>
  <w:abstractNum w:abstractNumId="0" w15:restartNumberingAfterBreak="0">
    <w:nsid w:val="0E894D3F"/>
    <w:multiLevelType w:val="hybridMultilevel"/>
    <w:tmpl w:val="2F8EE658"/>
    <w:lvl w:ilvl="0" w:tplc="3558B74A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0D0D"/>
    <w:multiLevelType w:val="hybridMultilevel"/>
    <w:tmpl w:val="DF764066"/>
    <w:lvl w:ilvl="0" w:tplc="6444F028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6FE5"/>
    <w:multiLevelType w:val="hybridMultilevel"/>
    <w:tmpl w:val="F0BAC20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35E4"/>
    <w:multiLevelType w:val="hybridMultilevel"/>
    <w:tmpl w:val="D2E89D9A"/>
    <w:lvl w:ilvl="0" w:tplc="FB267FA0">
      <w:start w:val="1"/>
      <w:numFmt w:val="decimal"/>
      <w:lvlText w:val="%1)"/>
      <w:lvlJc w:val="left"/>
      <w:pPr>
        <w:ind w:left="788" w:hanging="360"/>
      </w:pPr>
      <w:rPr>
        <w:color w:val="00B050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63601"/>
    <w:multiLevelType w:val="hybridMultilevel"/>
    <w:tmpl w:val="51F829D2"/>
    <w:lvl w:ilvl="0" w:tplc="09A08414">
      <w:start w:val="3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73AD"/>
    <w:multiLevelType w:val="hybridMultilevel"/>
    <w:tmpl w:val="47366DFA"/>
    <w:lvl w:ilvl="0" w:tplc="DE4A8214">
      <w:start w:val="1"/>
      <w:numFmt w:val="bullet"/>
      <w:lvlText w:val=""/>
      <w:lvlJc w:val="left"/>
      <w:pPr>
        <w:ind w:left="1049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8" w15:restartNumberingAfterBreak="0">
    <w:nsid w:val="66AF2386"/>
    <w:multiLevelType w:val="hybridMultilevel"/>
    <w:tmpl w:val="FF12E69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9" w15:restartNumberingAfterBreak="0">
    <w:nsid w:val="683F7F9E"/>
    <w:multiLevelType w:val="hybridMultilevel"/>
    <w:tmpl w:val="BFBE73A0"/>
    <w:lvl w:ilvl="0" w:tplc="0D4438F0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27DCA"/>
    <w:multiLevelType w:val="hybridMultilevel"/>
    <w:tmpl w:val="C3C01B2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81F83"/>
    <w:multiLevelType w:val="hybridMultilevel"/>
    <w:tmpl w:val="3DDA2A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91"/>
    <w:rsid w:val="0001488C"/>
    <w:rsid w:val="00091AE3"/>
    <w:rsid w:val="000E5BCA"/>
    <w:rsid w:val="000F3286"/>
    <w:rsid w:val="0012147F"/>
    <w:rsid w:val="001A2767"/>
    <w:rsid w:val="001E7093"/>
    <w:rsid w:val="0020059A"/>
    <w:rsid w:val="00290C84"/>
    <w:rsid w:val="002D2E29"/>
    <w:rsid w:val="003071B9"/>
    <w:rsid w:val="00342E0A"/>
    <w:rsid w:val="00387111"/>
    <w:rsid w:val="003B46A8"/>
    <w:rsid w:val="0044512A"/>
    <w:rsid w:val="00576A58"/>
    <w:rsid w:val="005F4826"/>
    <w:rsid w:val="00601332"/>
    <w:rsid w:val="007D4DA0"/>
    <w:rsid w:val="00867D3D"/>
    <w:rsid w:val="00880BF3"/>
    <w:rsid w:val="008C44DC"/>
    <w:rsid w:val="009B1489"/>
    <w:rsid w:val="00A11B92"/>
    <w:rsid w:val="00B06F91"/>
    <w:rsid w:val="00B44FBF"/>
    <w:rsid w:val="00B45941"/>
    <w:rsid w:val="00BD54C7"/>
    <w:rsid w:val="00BF4570"/>
    <w:rsid w:val="00C21F29"/>
    <w:rsid w:val="00C51E10"/>
    <w:rsid w:val="00C94E85"/>
    <w:rsid w:val="00CB112A"/>
    <w:rsid w:val="00D17E0B"/>
    <w:rsid w:val="00D43166"/>
    <w:rsid w:val="00E07958"/>
    <w:rsid w:val="00E417A5"/>
    <w:rsid w:val="00EE358D"/>
    <w:rsid w:val="00EF6255"/>
    <w:rsid w:val="00F03DB8"/>
    <w:rsid w:val="00F32312"/>
    <w:rsid w:val="00F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F70"/>
  <w15:docId w15:val="{9E220064-48E2-49B6-92F8-DA40EF2D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F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06F91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0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06F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2020-08-07T10:22:00Z</dcterms:created>
  <dcterms:modified xsi:type="dcterms:W3CDTF">2020-08-07T10:22:00Z</dcterms:modified>
</cp:coreProperties>
</file>