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FC8" w:rsidRPr="00667FC8" w:rsidRDefault="00667FC8" w:rsidP="00667FC8">
      <w:pPr>
        <w:tabs>
          <w:tab w:val="left" w:pos="8048"/>
        </w:tabs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A64919" w:rsidRPr="00667FC8" w:rsidRDefault="007F5318" w:rsidP="00B763E5">
      <w:pPr>
        <w:tabs>
          <w:tab w:val="left" w:pos="8048"/>
        </w:tabs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8.35pt;margin-top:-8.9pt;width:596.75pt;height:0;z-index:251658240" o:connectortype="straight" strokeweight="1.5pt"/>
        </w:pict>
      </w:r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متوسطة </w:t>
      </w:r>
      <w:r w:rsidR="00B763E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قدور </w:t>
      </w:r>
      <w:proofErr w:type="spellStart"/>
      <w:r w:rsidR="00B763E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بلعربي</w:t>
      </w:r>
      <w:proofErr w:type="spellEnd"/>
      <w:r w:rsidR="00FF1C8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-</w:t>
      </w:r>
      <w:proofErr w:type="spellStart"/>
      <w:r w:rsidR="00FF1C8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مستغانم</w:t>
      </w:r>
      <w:proofErr w:type="spellEnd"/>
      <w:r w:rsidR="0009329E" w:rsidRPr="00667FC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التاريخ    </w:t>
      </w:r>
      <w:r w:rsidR="0098430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03</w:t>
      </w:r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/12/2023</w:t>
      </w:r>
    </w:p>
    <w:p w:rsidR="0009329E" w:rsidRPr="00667FC8" w:rsidRDefault="007F5318" w:rsidP="0009329E">
      <w:pPr>
        <w:tabs>
          <w:tab w:val="left" w:pos="8048"/>
        </w:tabs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shape id="_x0000_s1027" type="#_x0000_t32" style="position:absolute;left:0;text-align:left;margin-left:-28.35pt;margin-top:26.75pt;width:596.75pt;height:0;z-index:251659264" o:connectortype="straight" strokeweight="1.5pt"/>
        </w:pict>
      </w:r>
      <w:proofErr w:type="spellStart"/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إختبار</w:t>
      </w:r>
      <w:proofErr w:type="spellEnd"/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الفصل الأول </w:t>
      </w:r>
      <w:r w:rsidR="0009329E" w:rsidRPr="00667FC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دورة ديسمبر 2023</w:t>
      </w:r>
    </w:p>
    <w:p w:rsidR="00667FC8" w:rsidRDefault="007F5318" w:rsidP="0009329E">
      <w:pPr>
        <w:tabs>
          <w:tab w:val="left" w:pos="8048"/>
        </w:tabs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F5318"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shape id="_x0000_s1028" type="#_x0000_t32" style="position:absolute;left:0;text-align:left;margin-left:-28.35pt;margin-top:24.8pt;width:596.75pt;height:0;z-index:251660288" o:connectortype="straight" strokeweight="1.5pt"/>
        </w:pict>
      </w:r>
      <w:proofErr w:type="spellStart"/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إمتحان</w:t>
      </w:r>
      <w:proofErr w:type="spellEnd"/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في مادة العلوم الفيزيائية والتكنولوجيا</w:t>
      </w:r>
      <w:r w:rsidR="0009329E" w:rsidRPr="00667FC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proofErr w:type="spellStart"/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المدة:</w:t>
      </w:r>
      <w:proofErr w:type="spellEnd"/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ساعة ونصف</w:t>
      </w:r>
    </w:p>
    <w:p w:rsidR="0009329E" w:rsidRDefault="00667FC8" w:rsidP="008B7AC7">
      <w:pPr>
        <w:bidi/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67FC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الجزء </w:t>
      </w:r>
      <w:proofErr w:type="spellStart"/>
      <w:r w:rsidRPr="00667FC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الأول:</w:t>
      </w:r>
      <w:proofErr w:type="spellEnd"/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(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12ن)</w:t>
      </w:r>
      <w:proofErr w:type="spellEnd"/>
    </w:p>
    <w:p w:rsidR="00667FC8" w:rsidRDefault="00667FC8" w:rsidP="008B7AC7">
      <w:pPr>
        <w:bidi/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التمرين </w:t>
      </w:r>
      <w:proofErr w:type="spellStart"/>
      <w:r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الأول: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06ن)</w:t>
      </w:r>
      <w:proofErr w:type="spellEnd"/>
    </w:p>
    <w:tbl>
      <w:tblPr>
        <w:tblStyle w:val="Grilledutableau"/>
        <w:tblpPr w:leftFromText="141" w:rightFromText="141" w:vertAnchor="text" w:horzAnchor="margin" w:tblpY="1142"/>
        <w:bidiVisual/>
        <w:tblW w:w="0" w:type="auto"/>
        <w:tblLook w:val="04A0"/>
      </w:tblPr>
      <w:tblGrid>
        <w:gridCol w:w="6237"/>
      </w:tblGrid>
      <w:tr w:rsidR="00432478" w:rsidRPr="005C4A6A" w:rsidTr="00432478">
        <w:trPr>
          <w:trHeight w:val="984"/>
        </w:trPr>
        <w:tc>
          <w:tcPr>
            <w:tcW w:w="6237" w:type="dxa"/>
          </w:tcPr>
          <w:p w:rsidR="00432478" w:rsidRPr="005C4A6A" w:rsidRDefault="007F5318" w:rsidP="00432478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F5318">
              <w:rPr>
                <w:rFonts w:asciiTheme="majorBidi" w:hAnsiTheme="majorBidi" w:cstheme="majorBidi"/>
                <w:noProof/>
                <w:sz w:val="32"/>
                <w:szCs w:val="32"/>
                <w:lang w:eastAsia="fr-FR"/>
              </w:rPr>
              <w:pict>
                <v:roundrect id="_x0000_s1056" style="position:absolute;left:0;text-align:left;margin-left:111.9pt;margin-top:1.35pt;width:35.65pt;height:22.7pt;z-index:251688960" arcsize="10923f" filled="f" stroked="f">
                  <v:textbox>
                    <w:txbxContent>
                      <w:p w:rsidR="00432478" w:rsidRPr="000D2723" w:rsidRDefault="00432478" w:rsidP="00432478">
                        <w:pPr>
                          <w:rPr>
                            <w:b/>
                            <w:bCs/>
                          </w:rPr>
                        </w:pPr>
                        <w:r w:rsidRPr="000D2723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B</w:t>
                        </w:r>
                        <w:r w:rsidRPr="000D2723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oundrect>
              </w:pict>
            </w:r>
            <w:r w:rsidRPr="007F5318">
              <w:rPr>
                <w:rFonts w:asciiTheme="majorBidi" w:hAnsiTheme="majorBidi" w:cstheme="majorBidi"/>
                <w:noProof/>
                <w:sz w:val="32"/>
                <w:szCs w:val="32"/>
                <w:lang w:eastAsia="fr-FR"/>
              </w:rPr>
              <w:pict>
                <v:roundrect id="_x0000_s1055" style="position:absolute;left:0;text-align:left;margin-left:-2.25pt;margin-top:1.35pt;width:35.65pt;height:22.7pt;z-index:251687936" arcsize="10923f" filled="f" stroked="f">
                  <v:textbox>
                    <w:txbxContent>
                      <w:p w:rsidR="00432478" w:rsidRPr="000D2723" w:rsidRDefault="00432478" w:rsidP="00432478">
                        <w:pPr>
                          <w:rPr>
                            <w:b/>
                            <w:bCs/>
                          </w:rPr>
                        </w:pPr>
                        <w:r w:rsidRPr="000D2723">
                          <w:rPr>
                            <w:b/>
                            <w:bCs/>
                          </w:rPr>
                          <w:t>(A)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pict>
                <v:roundrect id="_x0000_s1053" style="position:absolute;left:0;text-align:left;margin-left:224.7pt;margin-top:14.35pt;width:71.35pt;height:7.15pt;rotation:-567974fd;z-index:251685888" arcsize="10923f" fillcolor="#666 [1936]" strokecolor="black [3200]" strokeweight="1pt">
                  <v:fill color2="black [3200]" focus="50%" type="gradient"/>
                  <v:shadow on="t" type="perspective" color="#7f7f7f [1601]" offset="1pt" offset2="-3pt"/>
                </v:roundrect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pict>
                <v:roundrect id="_x0000_s1052" style="position:absolute;left:0;text-align:left;margin-left:130.35pt;margin-top:14.35pt;width:71.35pt;height:7.15pt;rotation:-567974fd;z-index:251684864" arcsize="10923f" fillcolor="#666 [1936]" strokecolor="black [3200]" strokeweight="1pt">
                  <v:fill color2="black [3200]" focus="50%" type="gradient"/>
                  <v:shadow on="t" type="perspective" color="#7f7f7f [1601]" offset="1pt" offset2="-3pt"/>
                </v:roundrect>
              </w:pict>
            </w:r>
          </w:p>
          <w:p w:rsidR="00432478" w:rsidRPr="005C4A6A" w:rsidRDefault="007F5318" w:rsidP="0043247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054" style="position:absolute;left:0;text-align:left;margin-left:17.45pt;margin-top:.8pt;width:71.35pt;height:7.15pt;rotation:-567974fd;z-index:251686912" arcsize="10923f" fillcolor="#666 [1936]" strokecolor="black [3200]" strokeweight="1pt">
                  <v:fill color2="black [3200]" focus="50%" type="gradient"/>
                  <v:shadow on="t" type="perspective" color="#7f7f7f [1601]" offset="1pt" offset2="-3pt"/>
                </v:roundrect>
              </w:pict>
            </w:r>
          </w:p>
          <w:p w:rsidR="00432478" w:rsidRPr="005C4A6A" w:rsidRDefault="00432478" w:rsidP="00432478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spellStart"/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q</w:t>
            </w:r>
            <w:r w:rsidRPr="005C4A6A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A</w:t>
            </w:r>
            <w:proofErr w:type="spellEnd"/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=-3.2.10</w:t>
            </w:r>
            <w:r w:rsidRPr="005C4A6A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 xml:space="preserve">-9 </w:t>
            </w:r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  <w:r w:rsidRPr="005C4A6A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 xml:space="preserve"> </w:t>
            </w:r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</w:t>
            </w:r>
            <w:proofErr w:type="spellStart"/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q</w:t>
            </w:r>
            <w:r w:rsidRPr="005C4A6A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B</w:t>
            </w:r>
            <w:proofErr w:type="spellEnd"/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=+4.8.10</w:t>
            </w:r>
            <w:r w:rsidRPr="005C4A6A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-12</w:t>
            </w:r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c   </w:t>
            </w:r>
            <w:r w:rsidRPr="005C4A6A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 xml:space="preserve">       </w:t>
            </w:r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q</w:t>
            </w:r>
            <w:r w:rsidRPr="005C4A6A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C</w:t>
            </w:r>
            <w:proofErr w:type="spellEnd"/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= 0c  </w:t>
            </w:r>
          </w:p>
        </w:tc>
      </w:tr>
    </w:tbl>
    <w:p w:rsidR="00DE59F4" w:rsidRPr="005C4A6A" w:rsidRDefault="007F5318" w:rsidP="008B7AC7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F5318"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roundrect id="_x0000_s1057" style="position:absolute;left:0;text-align:left;margin-left:215.8pt;margin-top:56.4pt;width:35.65pt;height:22.7pt;z-index:251689984;mso-position-horizontal-relative:text;mso-position-vertical-relative:text" arcsize="10923f" filled="f" stroked="f">
            <v:textbox>
              <w:txbxContent>
                <w:p w:rsidR="00432478" w:rsidRPr="000D2723" w:rsidRDefault="00432478" w:rsidP="00432478">
                  <w:pPr>
                    <w:rPr>
                      <w:b/>
                      <w:bCs/>
                    </w:rPr>
                  </w:pPr>
                  <w:r w:rsidRPr="000D2723">
                    <w:rPr>
                      <w:b/>
                      <w:bCs/>
                    </w:rPr>
                    <w:t>(</w:t>
                  </w:r>
                  <w:r>
                    <w:rPr>
                      <w:b/>
                      <w:bCs/>
                    </w:rPr>
                    <w:t>C</w:t>
                  </w:r>
                  <w:r w:rsidRPr="000D2723">
                    <w:rPr>
                      <w:b/>
                      <w:bCs/>
                    </w:rPr>
                    <w:t>)</w:t>
                  </w:r>
                </w:p>
              </w:txbxContent>
            </v:textbox>
          </v:roundrect>
        </w:pict>
      </w:r>
      <w:r w:rsidR="00667FC8" w:rsidRPr="008B7AC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1</w:t>
      </w:r>
      <w:r w:rsidR="00667FC8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-لمعرفة مدى فهم التلاميذ لظاهرة التكهرب ،أحضر الأستاذ لتلامي</w:t>
      </w:r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ذه ثلاث قضبان </w:t>
      </w:r>
      <w:proofErr w:type="spellStart"/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="00432478">
        <w:rPr>
          <w:rFonts w:asciiTheme="majorBidi" w:hAnsiTheme="majorBidi" w:cstheme="majorBidi"/>
          <w:sz w:val="28"/>
          <w:szCs w:val="28"/>
          <w:lang w:bidi="ar-DZ"/>
        </w:rPr>
        <w:t>A</w:t>
      </w:r>
      <w:proofErr w:type="spellStart"/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)،(</w:t>
      </w:r>
      <w:proofErr w:type="spellEnd"/>
      <w:r w:rsidR="00432478">
        <w:rPr>
          <w:rFonts w:asciiTheme="majorBidi" w:hAnsiTheme="majorBidi" w:cstheme="majorBidi"/>
          <w:sz w:val="28"/>
          <w:szCs w:val="28"/>
          <w:lang w:bidi="ar-DZ"/>
        </w:rPr>
        <w:t>B</w:t>
      </w:r>
      <w:proofErr w:type="spellStart"/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)،(</w:t>
      </w:r>
      <w:proofErr w:type="spellEnd"/>
      <w:r w:rsidR="00432478">
        <w:rPr>
          <w:rFonts w:asciiTheme="majorBidi" w:hAnsiTheme="majorBidi" w:cstheme="majorBidi"/>
          <w:sz w:val="28"/>
          <w:szCs w:val="28"/>
          <w:lang w:bidi="ar-DZ"/>
        </w:rPr>
        <w:t>C</w:t>
      </w:r>
      <w:proofErr w:type="spellStart"/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يحمل القضيب الأول  شحنة كهربائية قيمتها </w:t>
      </w:r>
      <w:proofErr w:type="spellStart"/>
      <w:r w:rsidR="00432478" w:rsidRPr="005C4A6A">
        <w:rPr>
          <w:rFonts w:asciiTheme="majorBidi" w:hAnsiTheme="majorBidi" w:cstheme="majorBidi"/>
          <w:sz w:val="28"/>
          <w:szCs w:val="28"/>
          <w:lang w:bidi="ar-DZ"/>
        </w:rPr>
        <w:t>q</w:t>
      </w:r>
      <w:r w:rsidR="00432478" w:rsidRPr="005C4A6A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A</w:t>
      </w:r>
      <w:proofErr w:type="spellEnd"/>
      <w:r w:rsidR="00432478" w:rsidRPr="005C4A6A">
        <w:rPr>
          <w:rFonts w:asciiTheme="majorBidi" w:hAnsiTheme="majorBidi" w:cstheme="majorBidi"/>
          <w:sz w:val="28"/>
          <w:szCs w:val="28"/>
          <w:lang w:bidi="ar-DZ"/>
        </w:rPr>
        <w:t>=-3.2.10</w:t>
      </w:r>
      <w:r w:rsidR="00432478" w:rsidRPr="005C4A6A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 xml:space="preserve">-9 </w:t>
      </w:r>
      <w:r w:rsidR="00432478" w:rsidRPr="005C4A6A">
        <w:rPr>
          <w:rFonts w:asciiTheme="majorBidi" w:hAnsiTheme="majorBidi" w:cstheme="majorBidi"/>
          <w:sz w:val="28"/>
          <w:szCs w:val="28"/>
          <w:lang w:bidi="ar-DZ"/>
        </w:rPr>
        <w:t>c</w:t>
      </w:r>
      <w:r w:rsidR="00432478" w:rsidRPr="005C4A6A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 xml:space="preserve"> </w:t>
      </w:r>
      <w:r w:rsidR="00432478" w:rsidRPr="005C4A6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والقضيب الثاني</w:t>
      </w:r>
      <w:r w:rsidR="00DE59F4" w:rsidRPr="005C4A6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="00432478" w:rsidRPr="005C4A6A">
        <w:rPr>
          <w:rFonts w:asciiTheme="majorBidi" w:hAnsiTheme="majorBidi" w:cstheme="majorBidi"/>
          <w:sz w:val="28"/>
          <w:szCs w:val="28"/>
          <w:lang w:bidi="ar-DZ"/>
        </w:rPr>
        <w:t>q</w:t>
      </w:r>
      <w:r w:rsidR="00432478" w:rsidRPr="005C4A6A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B</w:t>
      </w:r>
      <w:proofErr w:type="spellEnd"/>
      <w:r w:rsidR="00432478" w:rsidRPr="005C4A6A">
        <w:rPr>
          <w:rFonts w:asciiTheme="majorBidi" w:hAnsiTheme="majorBidi" w:cstheme="majorBidi"/>
          <w:sz w:val="28"/>
          <w:szCs w:val="28"/>
          <w:lang w:bidi="ar-DZ"/>
        </w:rPr>
        <w:t>=+4.8.10</w:t>
      </w:r>
      <w:r w:rsidR="00432478" w:rsidRPr="005C4A6A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>-12</w:t>
      </w:r>
      <w:r w:rsidR="00432478" w:rsidRPr="005C4A6A">
        <w:rPr>
          <w:rFonts w:asciiTheme="majorBidi" w:hAnsiTheme="majorBidi" w:cstheme="majorBidi"/>
          <w:sz w:val="28"/>
          <w:szCs w:val="28"/>
          <w:lang w:bidi="ar-DZ"/>
        </w:rPr>
        <w:t xml:space="preserve">c </w:t>
      </w:r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والقضيب الثالث</w:t>
      </w:r>
      <w:r w:rsidR="00432478" w:rsidRPr="0043247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="00432478" w:rsidRPr="005C4A6A">
        <w:rPr>
          <w:rFonts w:asciiTheme="majorBidi" w:hAnsiTheme="majorBidi" w:cstheme="majorBidi"/>
          <w:sz w:val="28"/>
          <w:szCs w:val="28"/>
          <w:lang w:bidi="ar-DZ"/>
        </w:rPr>
        <w:t>q</w:t>
      </w:r>
      <w:r w:rsidR="00432478" w:rsidRPr="005C4A6A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C</w:t>
      </w:r>
      <w:proofErr w:type="spellEnd"/>
      <w:r w:rsidR="00432478" w:rsidRPr="005C4A6A">
        <w:rPr>
          <w:rFonts w:asciiTheme="majorBidi" w:hAnsiTheme="majorBidi" w:cstheme="majorBidi"/>
          <w:sz w:val="28"/>
          <w:szCs w:val="28"/>
          <w:lang w:bidi="ar-DZ"/>
        </w:rPr>
        <w:t xml:space="preserve">= 0c  </w:t>
      </w:r>
      <w:r w:rsidR="00DE59F4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على الترتيب</w:t>
      </w:r>
      <w:r w:rsidR="004324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32478" w:rsidRPr="00432478">
        <w:rPr>
          <w:rFonts w:asciiTheme="majorBidi" w:hAnsiTheme="majorBidi" w:cstheme="majorBidi"/>
          <w:sz w:val="28"/>
          <w:szCs w:val="28"/>
          <w:rtl/>
        </w:rPr>
        <w:t>الوثيقة 01</w:t>
      </w:r>
    </w:p>
    <w:p w:rsidR="00DE59F4" w:rsidRDefault="00432478" w:rsidP="00432478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أ-القضيب</w:t>
      </w:r>
      <w:r w:rsidR="00CB639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الأول فقد أم اكتسب</w:t>
      </w:r>
      <w:r w:rsidR="00DE59F4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="00DE59F4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الإكترونات</w:t>
      </w:r>
      <w:proofErr w:type="spellEnd"/>
      <w:r w:rsidR="00DE59F4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؟علّل</w:t>
      </w:r>
    </w:p>
    <w:p w:rsidR="00432478" w:rsidRPr="005C4A6A" w:rsidRDefault="007F5318" w:rsidP="00432478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39" style="position:absolute;left:0;text-align:left;margin-left:-201.85pt;margin-top:16.1pt;width:74.55pt;height:22.7pt;z-index:251670528" arcsize="10923f" filled="f" stroked="f">
            <v:textbox style="mso-next-textbox:#_x0000_s1039">
              <w:txbxContent>
                <w:p w:rsidR="000D2723" w:rsidRPr="000D2723" w:rsidRDefault="000D2723" w:rsidP="000D2723">
                  <w:pPr>
                    <w:rPr>
                      <w:b/>
                      <w:bCs/>
                    </w:rPr>
                  </w:pPr>
                  <w:r w:rsidRPr="000D2723">
                    <w:rPr>
                      <w:b/>
                      <w:bCs/>
                    </w:rPr>
                    <w:t>(</w:t>
                  </w:r>
                  <w:r>
                    <w:rPr>
                      <w:rFonts w:hint="cs"/>
                      <w:b/>
                      <w:bCs/>
                      <w:rtl/>
                    </w:rPr>
                    <w:t>الوثيقة -1-</w:t>
                  </w:r>
                  <w:r w:rsidRPr="000D2723">
                    <w:rPr>
                      <w:b/>
                      <w:bCs/>
                    </w:rPr>
                    <w:t>)</w:t>
                  </w:r>
                </w:p>
              </w:txbxContent>
            </v:textbox>
          </v:roundrect>
        </w:pict>
      </w:r>
      <w:proofErr w:type="spellStart"/>
      <w:r w:rsidR="00432478">
        <w:rPr>
          <w:rFonts w:asciiTheme="majorBidi" w:hAnsiTheme="majorBidi" w:cstheme="majorBidi" w:hint="cs"/>
          <w:sz w:val="28"/>
          <w:szCs w:val="28"/>
          <w:rtl/>
          <w:lang w:bidi="ar-DZ"/>
        </w:rPr>
        <w:t>ب-</w:t>
      </w:r>
      <w:proofErr w:type="spellEnd"/>
      <w:r w:rsidR="00432478" w:rsidRPr="004324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32478">
        <w:rPr>
          <w:rFonts w:asciiTheme="majorBidi" w:hAnsiTheme="majorBidi" w:cstheme="majorBidi" w:hint="cs"/>
          <w:sz w:val="28"/>
          <w:szCs w:val="28"/>
          <w:rtl/>
          <w:lang w:bidi="ar-DZ"/>
        </w:rPr>
        <w:t>القضيب</w:t>
      </w:r>
      <w:r w:rsidR="00432478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</w:t>
      </w:r>
      <w:r w:rsidR="00432478">
        <w:rPr>
          <w:rFonts w:asciiTheme="majorBidi" w:hAnsiTheme="majorBidi" w:cstheme="majorBidi" w:hint="cs"/>
          <w:sz w:val="28"/>
          <w:szCs w:val="28"/>
          <w:rtl/>
          <w:lang w:bidi="ar-DZ"/>
        </w:rPr>
        <w:t>ثاني</w:t>
      </w:r>
      <w:r w:rsidR="00CB639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فقد أم اكتسب</w:t>
      </w:r>
      <w:r w:rsidR="00432478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="00432478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الإكترونات</w:t>
      </w:r>
      <w:proofErr w:type="spellEnd"/>
      <w:r w:rsidR="00432478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؟علّل</w:t>
      </w:r>
    </w:p>
    <w:p w:rsidR="005C4A6A" w:rsidRPr="005C4A6A" w:rsidRDefault="007F5318" w:rsidP="008B7AC7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38" style="position:absolute;left:0;text-align:left;margin-left:-102.9pt;margin-top:4.7pt;width:35.65pt;height:22.7pt;z-index:251669504" arcsize="10923f" filled="f" stroked="f">
            <v:textbox>
              <w:txbxContent>
                <w:p w:rsidR="000D2723" w:rsidRPr="000D2723" w:rsidRDefault="000D2723" w:rsidP="000D2723">
                  <w:pPr>
                    <w:rPr>
                      <w:b/>
                      <w:bCs/>
                    </w:rPr>
                  </w:pPr>
                  <w:r w:rsidRPr="000D2723">
                    <w:rPr>
                      <w:b/>
                      <w:bCs/>
                    </w:rPr>
                    <w:t>(</w:t>
                  </w:r>
                  <w:r>
                    <w:rPr>
                      <w:b/>
                      <w:bCs/>
                    </w:rPr>
                    <w:t>C</w:t>
                  </w:r>
                  <w:r w:rsidRPr="000D2723">
                    <w:rPr>
                      <w:b/>
                      <w:bCs/>
                    </w:rPr>
                    <w:t>)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37" style="position:absolute;left:0;text-align:left;margin-left:-198.6pt;margin-top:4.7pt;width:35.65pt;height:22.7pt;z-index:251668480" arcsize="10923f" filled="f" stroked="f">
            <v:textbox>
              <w:txbxContent>
                <w:p w:rsidR="000D2723" w:rsidRPr="000D2723" w:rsidRDefault="000D2723" w:rsidP="000D2723">
                  <w:pPr>
                    <w:rPr>
                      <w:b/>
                      <w:bCs/>
                    </w:rPr>
                  </w:pPr>
                  <w:r w:rsidRPr="000D2723">
                    <w:rPr>
                      <w:b/>
                      <w:bCs/>
                    </w:rPr>
                    <w:t>(</w:t>
                  </w:r>
                  <w:r>
                    <w:rPr>
                      <w:b/>
                      <w:bCs/>
                    </w:rPr>
                    <w:t>B</w:t>
                  </w:r>
                  <w:r w:rsidRPr="000D2723">
                    <w:rPr>
                      <w:b/>
                      <w:bCs/>
                    </w:rPr>
                    <w:t>)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36" style="position:absolute;left:0;text-align:left;margin-left:-311.8pt;margin-top:4.7pt;width:35.65pt;height:22.7pt;z-index:251667456" arcsize="10923f" filled="f" stroked="f">
            <v:textbox>
              <w:txbxContent>
                <w:p w:rsidR="000D2723" w:rsidRPr="000D2723" w:rsidRDefault="000D2723">
                  <w:pPr>
                    <w:rPr>
                      <w:b/>
                      <w:bCs/>
                    </w:rPr>
                  </w:pPr>
                  <w:r w:rsidRPr="000D2723">
                    <w:rPr>
                      <w:b/>
                      <w:bCs/>
                    </w:rPr>
                    <w:t>(A)</w:t>
                  </w:r>
                </w:p>
              </w:txbxContent>
            </v:textbox>
          </v:roundrect>
        </w:pict>
      </w:r>
      <w:r w:rsidR="00432478">
        <w:rPr>
          <w:rFonts w:asciiTheme="majorBidi" w:hAnsiTheme="majorBidi" w:cstheme="majorBidi" w:hint="cs"/>
          <w:sz w:val="28"/>
          <w:szCs w:val="28"/>
          <w:rtl/>
          <w:lang w:bidi="ar-DZ"/>
        </w:rPr>
        <w:t>ج</w:t>
      </w:r>
      <w:r w:rsidR="00DE59F4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-ماذا يمكننا القول عن القضيب الثالث؟</w:t>
      </w:r>
    </w:p>
    <w:tbl>
      <w:tblPr>
        <w:tblStyle w:val="Grilledutableau"/>
        <w:tblpPr w:leftFromText="141" w:rightFromText="141" w:vertAnchor="text" w:horzAnchor="margin" w:tblpY="475"/>
        <w:bidiVisual/>
        <w:tblW w:w="0" w:type="auto"/>
        <w:tblInd w:w="-1379" w:type="dxa"/>
        <w:tblLook w:val="04A0"/>
      </w:tblPr>
      <w:tblGrid>
        <w:gridCol w:w="4536"/>
      </w:tblGrid>
      <w:tr w:rsidR="005C4A6A" w:rsidTr="005C4A6A">
        <w:trPr>
          <w:trHeight w:val="2258"/>
        </w:trPr>
        <w:tc>
          <w:tcPr>
            <w:tcW w:w="4536" w:type="dxa"/>
          </w:tcPr>
          <w:p w:rsidR="005C4A6A" w:rsidRDefault="007F5318" w:rsidP="005C4A6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7F5318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051" style="position:absolute;left:0;text-align:left;margin-left:1.95pt;margin-top:63.35pt;width:35.65pt;height:22.7pt;z-index:251682816" arcsize="10923f" filled="f" stroked="f">
                  <v:textbox>
                    <w:txbxContent>
                      <w:p w:rsidR="006E450E" w:rsidRPr="000D2723" w:rsidRDefault="006E450E" w:rsidP="006E450E">
                        <w:pPr>
                          <w:rPr>
                            <w:b/>
                            <w:bCs/>
                          </w:rPr>
                        </w:pPr>
                        <w:r w:rsidRPr="000D2723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1</w:t>
                        </w:r>
                        <w:r w:rsidRPr="000D2723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oundrect>
              </w:pict>
            </w:r>
            <w:r w:rsidRPr="007F5318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050" style="position:absolute;left:0;text-align:left;margin-left:88.8pt;margin-top:63.35pt;width:35.65pt;height:22.7pt;z-index:251681792" arcsize="10923f" filled="f" stroked="f">
                  <v:textbox>
                    <w:txbxContent>
                      <w:p w:rsidR="006E450E" w:rsidRPr="000D2723" w:rsidRDefault="006E450E" w:rsidP="006E450E">
                        <w:pPr>
                          <w:rPr>
                            <w:b/>
                            <w:bCs/>
                          </w:rPr>
                        </w:pPr>
                        <w:r w:rsidRPr="000D2723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2</w:t>
                        </w:r>
                        <w:r w:rsidRPr="000D2723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oundrect>
              </w:pict>
            </w:r>
            <w:r w:rsidRPr="007F5318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049" style="position:absolute;left:0;text-align:left;margin-left:42.2pt;margin-top:86.05pt;width:35.65pt;height:22.7pt;z-index:251680768" arcsize="10923f" filled="f" stroked="f">
                  <v:textbox>
                    <w:txbxContent>
                      <w:p w:rsidR="006E450E" w:rsidRPr="000D2723" w:rsidRDefault="006E450E" w:rsidP="006E450E">
                        <w:pPr>
                          <w:rPr>
                            <w:b/>
                            <w:bCs/>
                          </w:rPr>
                        </w:pPr>
                        <w:r w:rsidRPr="000D2723">
                          <w:rPr>
                            <w:b/>
                            <w:bCs/>
                          </w:rPr>
                          <w:t>(A)</w:t>
                        </w:r>
                      </w:p>
                    </w:txbxContent>
                  </v:textbox>
                </v:roundrect>
              </w:pict>
            </w:r>
            <w:r w:rsidRPr="007F5318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048" style="position:absolute;left:0;text-align:left;margin-left:45.9pt;margin-top:76.8pt;width:56.75pt;height:7.15pt;rotation:270;z-index:251679744" arcsize="10923f" fillcolor="#666 [1936]" strokecolor="black [3200]" strokeweight="1pt">
                  <v:fill color2="black [3200]" focus="50%" type="gradient"/>
                  <v:shadow on="t" type="perspective" color="#7f7f7f [1601]" offset="1pt" offset2="-3pt"/>
                </v:roundrect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oval id="_x0000_s1046" style="position:absolute;left:0;text-align:left;margin-left:9.05pt;margin-top:48.75pt;width:16.25pt;height:16.85pt;z-index:251677696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oval id="_x0000_s1047" style="position:absolute;left:0;text-align:left;margin-left:95.65pt;margin-top:48.75pt;width:16.25pt;height:16.85pt;z-index:251678720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45" type="#_x0000_t32" style="position:absolute;left:0;text-align:left;margin-left:49.3pt;margin-top:9.15pt;width:0;height:47.35pt;z-index:251676672" o:connectortype="straight" strokeweight="1.5pt">
                  <v:stroke dashstyle="dash"/>
                </v:shape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44" type="#_x0000_t32" style="position:absolute;left:0;text-align:left;margin-left:135.9pt;margin-top:9.15pt;width:0;height:47.35pt;z-index:251675648" o:connectortype="straight" strokeweight="1.5pt">
                  <v:stroke dashstyle="dash"/>
                </v:shape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42" type="#_x0000_t32" style="position:absolute;left:0;text-align:left;margin-left:108.65pt;margin-top:9.15pt;width:27.25pt;height:42.85pt;flip:x;z-index:251673600" o:connectortype="straight" strokeweight="1.5pt"/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41" type="#_x0000_t32" style="position:absolute;left:0;text-align:left;margin-left:22.05pt;margin-top:9.15pt;width:27.25pt;height:42.85pt;flip:x;z-index:251672576" o:connectortype="straight" strokeweight="1.5pt"/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40" type="#_x0000_t32" style="position:absolute;left:0;text-align:left;margin-left:22.05pt;margin-top:9.15pt;width:157.6pt;height:0;z-index:251671552" o:connectortype="straight" strokeweight="3pt"/>
              </w:pict>
            </w:r>
          </w:p>
        </w:tc>
      </w:tr>
    </w:tbl>
    <w:p w:rsidR="000D2723" w:rsidRPr="005C4A6A" w:rsidRDefault="00432478" w:rsidP="00CB639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B7AC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</w:t>
      </w:r>
      <w:r w:rsidR="000D2723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وضع أحد التلاميذ </w:t>
      </w:r>
      <w:proofErr w:type="spellStart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االقضيب(</w:t>
      </w:r>
      <w:proofErr w:type="spellEnd"/>
      <w:r w:rsidR="00D30762">
        <w:rPr>
          <w:rFonts w:asciiTheme="majorBidi" w:hAnsiTheme="majorBidi" w:cstheme="majorBidi"/>
          <w:sz w:val="28"/>
          <w:szCs w:val="28"/>
          <w:lang w:bidi="ar-DZ"/>
        </w:rPr>
        <w:t>A</w:t>
      </w:r>
      <w:proofErr w:type="spellStart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بين </w:t>
      </w:r>
      <w:proofErr w:type="spellStart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كر</w:t>
      </w:r>
      <w:r w:rsidR="00D30762">
        <w:rPr>
          <w:rFonts w:asciiTheme="majorBidi" w:hAnsiTheme="majorBidi" w:cstheme="majorBidi" w:hint="cs"/>
          <w:sz w:val="28"/>
          <w:szCs w:val="28"/>
          <w:rtl/>
          <w:lang w:bidi="ar-DZ"/>
        </w:rPr>
        <w:t>ي</w:t>
      </w:r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تين</w:t>
      </w:r>
      <w:proofErr w:type="spellEnd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B6399">
        <w:rPr>
          <w:rFonts w:asciiTheme="majorBidi" w:hAnsiTheme="majorBidi" w:cstheme="majorBidi" w:hint="cs"/>
          <w:sz w:val="28"/>
          <w:szCs w:val="28"/>
          <w:rtl/>
          <w:lang w:bidi="ar-DZ"/>
        </w:rPr>
        <w:t>(1</w:t>
      </w:r>
      <w:proofErr w:type="spellStart"/>
      <w:r w:rsidR="00CB6399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="00CB6399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="00CB6399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proofErr w:type="spellStart"/>
      <w:r w:rsidR="00CB6399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إحداهما مشحونة سلبا</w:t>
      </w:r>
      <w:proofErr w:type="spellStart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="00D30762">
        <w:rPr>
          <w:rFonts w:asciiTheme="majorBidi" w:hAnsiTheme="majorBidi" w:cstheme="majorBidi"/>
          <w:sz w:val="28"/>
          <w:szCs w:val="28"/>
          <w:lang w:bidi="ar-DZ"/>
        </w:rPr>
        <w:t>-</w:t>
      </w:r>
      <w:proofErr w:type="spellStart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والأخرى إيجابا </w:t>
      </w:r>
      <w:proofErr w:type="spellStart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="00D30762">
        <w:rPr>
          <w:rFonts w:asciiTheme="majorBidi" w:hAnsiTheme="majorBidi" w:cstheme="majorBidi"/>
          <w:sz w:val="28"/>
          <w:szCs w:val="28"/>
          <w:lang w:bidi="ar-DZ"/>
        </w:rPr>
        <w:t>+</w:t>
      </w:r>
      <w:proofErr w:type="spellStart"/>
      <w:r w:rsidR="00CB6399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="00CB639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كما توضحه الوثيقة 02  فلاحظ </w:t>
      </w:r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انجذاب </w:t>
      </w:r>
      <w:proofErr w:type="spellStart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الكرية</w:t>
      </w:r>
      <w:proofErr w:type="spellEnd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B6399">
        <w:rPr>
          <w:rFonts w:asciiTheme="majorBidi" w:hAnsiTheme="majorBidi" w:cstheme="majorBidi" w:hint="cs"/>
          <w:sz w:val="28"/>
          <w:szCs w:val="28"/>
          <w:rtl/>
          <w:lang w:bidi="ar-DZ"/>
        </w:rPr>
        <w:t>(2</w:t>
      </w:r>
      <w:proofErr w:type="spellStart"/>
      <w:r w:rsidR="00CB6399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نحو القضيب </w:t>
      </w:r>
      <w:proofErr w:type="spellStart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="00D30762">
        <w:rPr>
          <w:rFonts w:asciiTheme="majorBidi" w:hAnsiTheme="majorBidi" w:cstheme="majorBidi"/>
          <w:sz w:val="28"/>
          <w:szCs w:val="28"/>
          <w:lang w:bidi="ar-DZ"/>
        </w:rPr>
        <w:t>A</w:t>
      </w:r>
      <w:proofErr w:type="spellStart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وابتعاد </w:t>
      </w:r>
      <w:proofErr w:type="spellStart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الكرية</w:t>
      </w:r>
      <w:proofErr w:type="spellEnd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B6399">
        <w:rPr>
          <w:rFonts w:asciiTheme="majorBidi" w:hAnsiTheme="majorBidi" w:cstheme="majorBidi" w:hint="cs"/>
          <w:sz w:val="28"/>
          <w:szCs w:val="28"/>
          <w:rtl/>
          <w:lang w:bidi="ar-DZ"/>
        </w:rPr>
        <w:t>(1)عنه.</w:t>
      </w:r>
    </w:p>
    <w:p w:rsidR="005C4A6A" w:rsidRPr="005C4A6A" w:rsidRDefault="00CB6399" w:rsidP="005C4A6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أ-حدّد إشارة شحنتي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الكريتين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(1)و(2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مع التعليل.</w:t>
      </w:r>
    </w:p>
    <w:p w:rsidR="005C4A6A" w:rsidRDefault="005C4A6A" w:rsidP="005C4A6A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ب-استنادا لتجارب التلاميذ عرّف التكهرب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5C4A6A" w:rsidRDefault="005C4A6A" w:rsidP="005C4A6A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5C4A6A" w:rsidRDefault="007F5318" w:rsidP="005C4A6A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F5318"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roundrect id="_x0000_s1058" style="position:absolute;left:0;text-align:left;margin-left:66.75pt;margin-top:1.5pt;width:74.55pt;height:22.7pt;z-index:251691008" arcsize="10923f" filled="f" stroked="f">
            <v:textbox style="mso-next-textbox:#_x0000_s1058">
              <w:txbxContent>
                <w:p w:rsidR="00432478" w:rsidRPr="000D2723" w:rsidRDefault="00432478" w:rsidP="00432478">
                  <w:pPr>
                    <w:rPr>
                      <w:b/>
                      <w:bCs/>
                    </w:rPr>
                  </w:pPr>
                  <w:r w:rsidRPr="000D2723">
                    <w:rPr>
                      <w:b/>
                      <w:bCs/>
                    </w:rPr>
                    <w:t>(</w:t>
                  </w:r>
                  <w:r>
                    <w:rPr>
                      <w:rFonts w:hint="cs"/>
                      <w:b/>
                      <w:bCs/>
                      <w:rtl/>
                    </w:rPr>
                    <w:t>الوثيقة -2-</w:t>
                  </w:r>
                  <w:r w:rsidRPr="000D2723">
                    <w:rPr>
                      <w:b/>
                      <w:bCs/>
                    </w:rPr>
                    <w:t>)</w:t>
                  </w:r>
                </w:p>
              </w:txbxContent>
            </v:textbox>
          </v:roundrect>
        </w:pict>
      </w:r>
      <w:r w:rsidR="00E27893" w:rsidRPr="00E2789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التمرين </w:t>
      </w:r>
      <w:proofErr w:type="spellStart"/>
      <w:r w:rsidR="00E27893" w:rsidRPr="00E2789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الثاني:</w:t>
      </w:r>
      <w:proofErr w:type="spellEnd"/>
      <w:r w:rsidR="00E27893" w:rsidRPr="00E2789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proofErr w:type="spellStart"/>
      <w:r w:rsidR="00E27893">
        <w:rPr>
          <w:rFonts w:asciiTheme="majorBidi" w:hAnsiTheme="majorBidi" w:cstheme="majorBidi" w:hint="cs"/>
          <w:sz w:val="32"/>
          <w:szCs w:val="32"/>
          <w:rtl/>
          <w:lang w:bidi="ar-DZ"/>
        </w:rPr>
        <w:t>06ن)</w:t>
      </w:r>
      <w:proofErr w:type="spellEnd"/>
    </w:p>
    <w:p w:rsidR="00E27893" w:rsidRDefault="00E27893" w:rsidP="00E27893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-أحضر الأستاذ لتلاميذه مجموعة من المصابيح الملونة ذات الدلالة </w:t>
      </w:r>
      <w:r>
        <w:rPr>
          <w:rFonts w:asciiTheme="majorBidi" w:hAnsiTheme="majorBidi" w:cstheme="majorBidi"/>
          <w:sz w:val="32"/>
          <w:szCs w:val="32"/>
          <w:lang w:bidi="ar-DZ"/>
        </w:rPr>
        <w:t>3.8V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منها الصالحة والتالفة وطلب منهم فرزها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،</w:t>
      </w:r>
      <w:proofErr w:type="spellEnd"/>
      <w:r w:rsidR="0098430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من أجل ذلك قسم تلاميذه الى فوجين :</w:t>
      </w:r>
    </w:p>
    <w:p w:rsidR="00E27893" w:rsidRDefault="00E27893" w:rsidP="00984305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-استطاع الفوج الأول أن يميز بين المصابيح وذلك بإجراء تجربة سبق له أن تناولها في</w:t>
      </w:r>
      <w:r w:rsidR="0098430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السنة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الثالثة متوسط أثناء دراسة توهج مصباح بسقوط حجر</w:t>
      </w:r>
      <w:r w:rsidR="00984305">
        <w:rPr>
          <w:rFonts w:asciiTheme="majorBidi" w:hAnsiTheme="majorBidi" w:cstheme="majorBidi" w:hint="cs"/>
          <w:sz w:val="32"/>
          <w:szCs w:val="32"/>
          <w:rtl/>
          <w:lang w:bidi="ar-DZ"/>
        </w:rPr>
        <w:t>،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98430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984305">
        <w:rPr>
          <w:rFonts w:asciiTheme="majorBidi" w:hAnsiTheme="majorBidi" w:cstheme="majorBidi" w:hint="cs"/>
          <w:sz w:val="32"/>
          <w:szCs w:val="32"/>
          <w:rtl/>
          <w:lang w:bidi="ar-DZ"/>
        </w:rPr>
        <w:t>أما الفوج الثاني استعمل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البطارية مباشرة </w:t>
      </w:r>
      <w:r w:rsidR="00984305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E27893" w:rsidRDefault="00E27893" w:rsidP="00E27893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1-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كيف استطاع الفوج الأول فرز المصابيح مستعين</w:t>
      </w:r>
      <w:r w:rsidR="00A33135">
        <w:rPr>
          <w:rFonts w:asciiTheme="majorBidi" w:hAnsiTheme="majorBidi" w:cstheme="majorBidi" w:hint="cs"/>
          <w:sz w:val="32"/>
          <w:szCs w:val="32"/>
          <w:rtl/>
          <w:lang w:bidi="ar-DZ"/>
        </w:rPr>
        <w:t>ا برسم توضيحي .</w:t>
      </w:r>
    </w:p>
    <w:p w:rsidR="00A33135" w:rsidRDefault="00A33135" w:rsidP="00A33135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-سّم الظاهرة الفيزيائية التي اعتمد عليها التلاميذ في عملية الفرز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؟</w:t>
      </w:r>
      <w:proofErr w:type="spellEnd"/>
    </w:p>
    <w:p w:rsidR="00A33135" w:rsidRDefault="00A33135" w:rsidP="00A33135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2-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مانوع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التيار الكهربائي الناتج من تجربة الفوج الأول وتجربة الفوج الثاني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؟</w:t>
      </w:r>
      <w:proofErr w:type="spellEnd"/>
    </w:p>
    <w:tbl>
      <w:tblPr>
        <w:tblStyle w:val="Grilledutableau"/>
        <w:tblpPr w:leftFromText="141" w:rightFromText="141" w:vertAnchor="text" w:horzAnchor="page" w:tblpX="2306" w:tblpY="255"/>
        <w:bidiVisual/>
        <w:tblW w:w="0" w:type="auto"/>
        <w:tblLook w:val="04A0"/>
      </w:tblPr>
      <w:tblGrid>
        <w:gridCol w:w="3226"/>
      </w:tblGrid>
      <w:tr w:rsidR="00A33135" w:rsidTr="00A33135">
        <w:trPr>
          <w:trHeight w:val="1685"/>
        </w:trPr>
        <w:tc>
          <w:tcPr>
            <w:tcW w:w="3226" w:type="dxa"/>
          </w:tcPr>
          <w:p w:rsidR="00A33135" w:rsidRDefault="007F5318" w:rsidP="00A33135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75" type="#_x0000_t120" style="position:absolute;left:0;text-align:left;margin-left:84.35pt;margin-top:11.35pt;width:4.55pt;height:5.7pt;z-index:251704320" fillcolor="#666 [1936]" strokecolor="black [3200]" strokeweight="1pt">
                  <v:fill color2="black [3200]" focus="50%" type="gradient"/>
                  <v:shadow on="t" type="perspective" color="#7f7f7f [1601]" offset="1pt" offset2="-3pt"/>
                </v:shape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74" type="#_x0000_t120" style="position:absolute;left:0;text-align:left;margin-left:65.5pt;margin-top:11.35pt;width:4.55pt;height:5.7pt;z-index:251703296" fillcolor="#666 [1936]" strokecolor="black [3200]" strokeweight="1pt">
                  <v:fill color2="black [3200]" focus="50%" type="gradient"/>
                  <v:shadow on="t" type="perspective" color="#7f7f7f [1601]" offset="1pt" offset2="-3pt"/>
                </v:shape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rect id="_x0000_s1073" style="position:absolute;left:0;text-align:left;margin-left:70.05pt;margin-top:7.95pt;width:14.3pt;height:9.1pt;z-index:251702272" fillcolor="white [3212]" strokecolor="white [3212]"/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72" type="#_x0000_t120" style="position:absolute;left:0;text-align:left;margin-left:70.05pt;margin-top:60.85pt;width:14.3pt;height:15.4pt;z-index:251701248" strokeweight="1.25pt">
                  <v:textbox>
                    <w:txbxContent>
                      <w:p w:rsidR="00A33135" w:rsidRDefault="00A33135" w:rsidP="00A33135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62230" cy="33719"/>
                              <wp:effectExtent l="19050" t="0" r="0" b="0"/>
                              <wp:docPr id="4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2230" cy="337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69" type="#_x0000_t120" style="position:absolute;left:0;text-align:left;margin-left:123.5pt;margin-top:23.55pt;width:14.3pt;height:15.4pt;z-index:251699200" strokeweight="1.25pt">
                  <v:textbox>
                    <w:txbxContent>
                      <w:p w:rsidR="00A33135" w:rsidRDefault="00A33135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62230" cy="33719"/>
                              <wp:effectExtent l="19050" t="0" r="0" b="0"/>
                              <wp:docPr id="2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2230" cy="337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_x0000_s1071" type="#_x0000_t123" style="position:absolute;left:0;text-align:left;margin-left:72.65pt;margin-top:35.1pt;width:11.7pt;height:18.75pt;z-index:251700224" strokeweight="1.25pt"/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68" type="#_x0000_t32" style="position:absolute;left:0;text-align:left;margin-left:55.2pt;margin-top:68.8pt;width:44.75pt;height:0;z-index:251698176" o:connectortype="straight" strokeweight="1.5pt"/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66" type="#_x0000_t32" style="position:absolute;left:0;text-align:left;margin-left:99.9pt;margin-top:46.1pt;width:.05pt;height:24.35pt;flip:y;z-index:251696128" o:connectortype="straight" strokeweight="1.5pt"/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67" type="#_x0000_t32" style="position:absolute;left:0;text-align:left;margin-left:55.15pt;margin-top:46.1pt;width:.05pt;height:22.7pt;flip:y;z-index:251697152" o:connectortype="straight" strokeweight="1.5pt"/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64" type="#_x0000_t32" style="position:absolute;left:0;text-align:left;margin-left:130.4pt;margin-top:13.65pt;width:0;height:32.45pt;flip:y;z-index:251694080" o:connectortype="straight" strokeweight="1.5pt"/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63" type="#_x0000_t32" style="position:absolute;left:0;text-align:left;margin-left:29.2pt;margin-top:13.65pt;width:0;height:32.45pt;flip:y;z-index:251693056" o:connectortype="straight" strokeweight="1.5pt"/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65" type="#_x0000_t32" style="position:absolute;left:0;text-align:left;margin-left:29.2pt;margin-top:46.1pt;width:101.2pt;height:0;flip:x;z-index:251695104" o:connectortype="straight" strokeweight="1.5pt"/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59" type="#_x0000_t32" style="position:absolute;left:0;text-align:left;margin-left:29.2pt;margin-top:13.65pt;width:101.2pt;height:0;flip:x;z-index:251692032" o:connectortype="straight" strokeweight="1.5pt"/>
              </w:pict>
            </w:r>
          </w:p>
        </w:tc>
      </w:tr>
    </w:tbl>
    <w:p w:rsidR="00A33135" w:rsidRDefault="00A33135" w:rsidP="00A33135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3-إليك التجربة التالية </w:t>
      </w:r>
    </w:p>
    <w:p w:rsidR="00984305" w:rsidRDefault="00A33135" w:rsidP="00984305">
      <w:pPr>
        <w:bidi/>
        <w:rPr>
          <w:rFonts w:asciiTheme="majorBidi" w:hAnsiTheme="majorBidi" w:cstheme="majorBidi" w:hint="cs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ماذا تمثل القيمتان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DZ"/>
        </w:rPr>
        <w:t xml:space="preserve">2A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</w:t>
      </w:r>
      <w:r>
        <w:rPr>
          <w:rFonts w:asciiTheme="majorBidi" w:hAnsiTheme="majorBidi" w:cstheme="majorBidi"/>
          <w:sz w:val="32"/>
          <w:szCs w:val="32"/>
          <w:lang w:bidi="ar-DZ"/>
        </w:rPr>
        <w:t>6v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؟</w:t>
      </w:r>
      <w:proofErr w:type="spellEnd"/>
    </w:p>
    <w:p w:rsidR="00984305" w:rsidRDefault="00984305" w:rsidP="00984305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8F41C4" w:rsidRDefault="008F41C4" w:rsidP="008F41C4">
      <w:pPr>
        <w:bidi/>
        <w:rPr>
          <w:rFonts w:asciiTheme="majorBidi" w:hAnsiTheme="majorBidi" w:cstheme="majorBidi" w:hint="cs"/>
          <w:sz w:val="32"/>
          <w:szCs w:val="32"/>
          <w:rtl/>
          <w:lang w:bidi="ar-DZ"/>
        </w:rPr>
      </w:pPr>
      <w:r w:rsidRPr="008F41C4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lastRenderedPageBreak/>
        <w:t xml:space="preserve">الجزء </w:t>
      </w:r>
      <w:proofErr w:type="spellStart"/>
      <w:r w:rsidRPr="008F41C4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الثاني</w:t>
      </w:r>
      <w:r w:rsidRPr="008F41C4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:</w:t>
      </w:r>
      <w:proofErr w:type="spellEnd"/>
      <w:r w:rsidRPr="008F41C4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(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08ن)</w:t>
      </w:r>
      <w:proofErr w:type="spellEnd"/>
    </w:p>
    <w:p w:rsidR="00984305" w:rsidRDefault="00984305" w:rsidP="00984305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الوضعية الإدماجية:</w:t>
      </w:r>
    </w:p>
    <w:p w:rsidR="006B1092" w:rsidRDefault="006B1092" w:rsidP="006B1092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تمثل الوثيقة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-3-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مخططا لتركيب كهربائي في غرفة .</w:t>
      </w:r>
    </w:p>
    <w:tbl>
      <w:tblPr>
        <w:tblStyle w:val="Grilledutableau"/>
        <w:bidiVisual/>
        <w:tblW w:w="10975" w:type="dxa"/>
        <w:tblLook w:val="04A0"/>
      </w:tblPr>
      <w:tblGrid>
        <w:gridCol w:w="10988"/>
      </w:tblGrid>
      <w:tr w:rsidR="006B1092" w:rsidTr="001C0BBD">
        <w:trPr>
          <w:trHeight w:val="4695"/>
        </w:trPr>
        <w:tc>
          <w:tcPr>
            <w:tcW w:w="10975" w:type="dxa"/>
          </w:tcPr>
          <w:p w:rsidR="006B1092" w:rsidRDefault="00984305" w:rsidP="006B1092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7F5318"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82" type="#_x0000_t16" style="position:absolute;left:0;text-align:left;margin-left:199.35pt;margin-top:159.6pt;width:79.1pt;height:59pt;z-index:251711488">
                  <v:textbox style="mso-next-textbox:#_x0000_s1082">
                    <w:txbxContent>
                      <w:p w:rsidR="00F66E03" w:rsidRDefault="00F66E03" w:rsidP="00F66E03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F66E03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مدفأة </w:t>
                        </w:r>
                      </w:p>
                      <w:p w:rsidR="00F66E03" w:rsidRPr="00B763E5" w:rsidRDefault="00F66E03" w:rsidP="00F66E03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B763E5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  <w:t>1.8KW</w:t>
                        </w:r>
                      </w:p>
                    </w:txbxContent>
                  </v:textbox>
                </v:shape>
              </w:pict>
            </w:r>
            <w:r w:rsidR="007F5318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roundrect id="_x0000_s1097" style="position:absolute;left:0;text-align:left;margin-left:112.75pt;margin-top:56.35pt;width:31.45pt;height:22.7pt;z-index:251726848" arcsize="10923f" filled="f" stroked="f">
                  <v:textbox style="mso-next-textbox:#_x0000_s1097">
                    <w:txbxContent>
                      <w:p w:rsidR="00FF0665" w:rsidRPr="000D2723" w:rsidRDefault="00FF0665" w:rsidP="00FF066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6A</w:t>
                        </w:r>
                      </w:p>
                    </w:txbxContent>
                  </v:textbox>
                </v:roundrect>
              </w:pict>
            </w:r>
            <w:r w:rsidR="007F5318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roundrect id="_x0000_s1096" style="position:absolute;left:0;text-align:left;margin-left:445.15pt;margin-top:144.85pt;width:20.1pt;height:22.7pt;z-index:251725824" arcsize="10923f" filled="f" stroked="f">
                  <v:textbox style="mso-next-textbox:#_x0000_s1096">
                    <w:txbxContent>
                      <w:p w:rsidR="00C70BA0" w:rsidRPr="000D2723" w:rsidRDefault="00C70BA0" w:rsidP="00C70BA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</w:t>
                        </w:r>
                      </w:p>
                    </w:txbxContent>
                  </v:textbox>
                </v:roundrect>
              </w:pict>
            </w:r>
            <w:r w:rsidR="007F5318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roundrect id="_x0000_s1095" style="position:absolute;left:0;text-align:left;margin-left:425.05pt;margin-top:116.6pt;width:20.1pt;height:22.7pt;z-index:251724800" arcsize="10923f" filled="f" stroked="f">
                  <v:textbox style="mso-next-textbox:#_x0000_s1095">
                    <w:txbxContent>
                      <w:p w:rsidR="00C70BA0" w:rsidRPr="000D2723" w:rsidRDefault="00C70BA0" w:rsidP="00C70BA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roundrect>
              </w:pict>
            </w:r>
            <w:r w:rsidR="007F5318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roundrect id="_x0000_s1094" style="position:absolute;left:0;text-align:left;margin-left:481.5pt;margin-top:116.6pt;width:20.1pt;height:22.7pt;z-index:251723776" arcsize="10923f" filled="f" stroked="f">
                  <v:textbox style="mso-next-textbox:#_x0000_s1094">
                    <w:txbxContent>
                      <w:p w:rsidR="00C70BA0" w:rsidRPr="000D2723" w:rsidRDefault="00C70BA0" w:rsidP="00C70BA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roundrect>
              </w:pict>
            </w:r>
            <w:r w:rsidR="007F5318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92" type="#_x0000_t32" style="position:absolute;left:0;text-align:left;margin-left:433.15pt;margin-top:135.4pt;width:17.5pt;height:.05pt;z-index:251721728" o:connectortype="straight" strokeweight="1.5pt"/>
              </w:pict>
            </w:r>
            <w:r w:rsidR="007F5318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93" type="#_x0000_t32" style="position:absolute;left:0;text-align:left;margin-left:477.25pt;margin-top:135.35pt;width:17.5pt;height:.05pt;z-index:251722752" o:connectortype="straight" strokeweight="1.5pt"/>
              </w:pict>
            </w:r>
            <w:r w:rsidR="007F5318" w:rsidRPr="007F5318"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pict>
                <v:rect id="_x0000_s1076" style="position:absolute;left:0;text-align:left;margin-left:331.65pt;margin-top:159.65pt;width:61.6pt;height:42.8pt;z-index:251705344" stroked="f"/>
              </w:pict>
            </w:r>
            <w:r w:rsidR="007F5318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rect id="_x0000_s1091" style="position:absolute;left:0;text-align:left;margin-left:437.05pt;margin-top:120.2pt;width:61.3pt;height:116.1pt;z-index:251720704" filled="f" stroked="f">
                  <v:textbox style="mso-next-textbox:#_x0000_s1091">
                    <w:txbxContent>
                      <w:p w:rsidR="00C70BA0" w:rsidRDefault="00C70BA0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82171" cy="1326292"/>
                              <wp:effectExtent l="19050" t="0" r="0" b="0"/>
                              <wp:docPr id="10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13362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7F5318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90" type="#_x0000_t120" style="position:absolute;left:0;text-align:left;margin-left:150.05pt;margin-top:194pt;width:3.55pt;height:3.55pt;z-index:251719680" fillcolor="#666 [1936]" strokecolor="black [3200]" strokeweight="1pt">
                  <v:fill color2="black [3200]" focus="50%" type="gradient"/>
                  <v:shadow on="t" type="perspective" color="#7f7f7f [1601]" offset="1pt" offset2="-3pt"/>
                </v:shape>
              </w:pict>
            </w:r>
            <w:r w:rsidR="007F5318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89" type="#_x0000_t32" style="position:absolute;left:0;text-align:left;margin-left:150.05pt;margin-top:194pt;width:54.45pt;height:3.4pt;z-index:251718656" o:connectortype="straight" strokeweight="1pt"/>
              </w:pict>
            </w:r>
            <w:r w:rsidR="007F5318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88" type="#_x0000_t32" style="position:absolute;left:0;text-align:left;margin-left:141.6pt;margin-top:186.35pt;width:66.15pt;height:11.05pt;z-index:251717632" o:connectortype="straight" strokeweight="1pt"/>
              </w:pict>
            </w:r>
            <w:r w:rsidR="007F5318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087" type="#_x0000_t32" style="position:absolute;left:0;text-align:left;margin-left:161.05pt;margin-top:186.35pt;width:43.45pt;height:7.65pt;z-index:251716608" o:connectortype="straight" strokeweight="1pt"/>
              </w:pict>
            </w:r>
            <w:r w:rsidR="007F5318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rect id="_x0000_s1086" style="position:absolute;left:0;text-align:left;margin-left:498.35pt;margin-top:125.25pt;width:54.15pt;height:34.35pt;z-index:251715584" filled="f" stroked="f">
                  <v:textbox style="mso-next-textbox:#_x0000_s1086">
                    <w:txbxContent>
                      <w:p w:rsidR="007D4F8E" w:rsidRPr="00F66E03" w:rsidRDefault="007D4F8E" w:rsidP="007D4F8E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مأخذ 2</w:t>
                        </w:r>
                      </w:p>
                    </w:txbxContent>
                  </v:textbox>
                </v:rect>
              </w:pict>
            </w:r>
            <w:r w:rsidR="007F5318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rect id="_x0000_s1085" style="position:absolute;left:0;text-align:left;margin-left:80.3pt;margin-top:159.65pt;width:54.15pt;height:34.35pt;z-index:251714560" filled="f" stroked="f">
                  <v:textbox style="mso-next-textbox:#_x0000_s1085">
                    <w:txbxContent>
                      <w:p w:rsidR="00F66E03" w:rsidRPr="00F66E03" w:rsidRDefault="00F66E03" w:rsidP="007D4F8E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مأ</w:t>
                        </w:r>
                        <w:r w:rsidR="007D4F8E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خ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ذ 1</w:t>
                        </w:r>
                      </w:p>
                    </w:txbxContent>
                  </v:textbox>
                </v:rect>
              </w:pict>
            </w:r>
            <w:r w:rsidR="007F5318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rect id="_x0000_s1084" style="position:absolute;left:0;text-align:left;margin-left:38.2pt;margin-top:75.45pt;width:39.2pt;height:34.35pt;z-index:251713536" stroked="f">
                  <v:textbox style="mso-next-textbox:#_x0000_s1084">
                    <w:txbxContent>
                      <w:p w:rsidR="00F66E03" w:rsidRPr="00F66E03" w:rsidRDefault="00F66E03">
                        <w:pPr>
                          <w:rPr>
                            <w:b/>
                            <w:bCs/>
                          </w:rPr>
                        </w:pPr>
                        <w:r w:rsidRPr="00F66E03">
                          <w:rPr>
                            <w:b/>
                            <w:bCs/>
                          </w:rPr>
                          <w:t>50Hz</w:t>
                        </w:r>
                      </w:p>
                    </w:txbxContent>
                  </v:textbox>
                </v:rect>
              </w:pict>
            </w:r>
            <w:r w:rsidR="007F5318" w:rsidRPr="007F5318"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pict>
                <v:rect id="_x0000_s1081" style="position:absolute;left:0;text-align:left;margin-left:134.45pt;margin-top:55.2pt;width:9.75pt;height:30.6pt;z-index:251710464" filled="f" strokeweight="1.25pt"/>
              </w:pict>
            </w:r>
            <w:r w:rsidR="007F5318" w:rsidRPr="007F5318"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pict>
                <v:shape id="_x0000_s1080" type="#_x0000_t32" style="position:absolute;left:0;text-align:left;margin-left:351.75pt;margin-top:159.6pt;width:17.5pt;height:.05pt;z-index:251709440" o:connectortype="straight" strokeweight="1.5pt"/>
              </w:pict>
            </w:r>
            <w:r w:rsidR="007F5318" w:rsidRPr="007F5318"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pict>
                <v:shape id="_x0000_s1079" type="#_x0000_t123" style="position:absolute;left:0;text-align:left;margin-left:361.5pt;margin-top:116.6pt;width:14.9pt;height:18.8pt;z-index:251708416" strokeweight="1.25pt"/>
              </w:pict>
            </w:r>
            <w:r w:rsidR="007F5318" w:rsidRPr="007F5318"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pict>
                <v:shape id="_x0000_s1078" type="#_x0000_t123" style="position:absolute;left:0;text-align:left;margin-left:361.5pt;margin-top:85.8pt;width:14.9pt;height:18.8pt;z-index:251707392" strokeweight="1.25pt"/>
              </w:pict>
            </w:r>
            <w:r w:rsidR="007F5318" w:rsidRPr="007F5318"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pict>
                <v:rect id="_x0000_s1077" style="position:absolute;left:0;text-align:left;margin-left:385.85pt;margin-top:51.45pt;width:39.2pt;height:34.35pt;z-index:251706368" stroked="f"/>
              </w:pict>
            </w:r>
            <w:r w:rsidR="00F66E03">
              <w:rPr>
                <w:rFonts w:asciiTheme="majorBidi" w:hAnsiTheme="majorBidi" w:cs="Times New Roman" w:hint="cs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6836948" cy="2570205"/>
                  <wp:effectExtent l="19050" t="0" r="2002" b="0"/>
                  <wp:docPr id="5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7680" cy="2570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1092" w:rsidRDefault="007F5318" w:rsidP="006B1092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rect id="_x0000_s1083" style="position:absolute;left:0;text-align:left;margin-left:397.85pt;margin-top:-178.9pt;width:39.2pt;height:34.35pt;z-index:251712512;mso-position-horizontal-relative:text;mso-position-vertical-relative:text" stroked="f"/>
        </w:pict>
      </w:r>
      <w:r w:rsidR="002E5F94">
        <w:rPr>
          <w:rFonts w:asciiTheme="majorBidi" w:hAnsiTheme="majorBidi" w:cstheme="majorBidi" w:hint="cs"/>
          <w:sz w:val="32"/>
          <w:szCs w:val="32"/>
          <w:rtl/>
          <w:lang w:bidi="ar-DZ"/>
        </w:rPr>
        <w:t>قام فيصل بقياس التوتر الكهربائي بين أطراف مأخذ التيار رقم 2 فكانت النتائج كالآتي :</w:t>
      </w:r>
    </w:p>
    <w:p w:rsidR="003F7542" w:rsidRDefault="003F7542" w:rsidP="000F790D">
      <w:p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التوتر مابين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proofErr w:type="spellEnd"/>
      <w:r>
        <w:rPr>
          <w:rFonts w:asciiTheme="majorBidi" w:hAnsiTheme="majorBidi" w:cstheme="majorBidi"/>
          <w:sz w:val="32"/>
          <w:szCs w:val="32"/>
          <w:lang w:bidi="ar-DZ"/>
        </w:rPr>
        <w:t>A,B</w:t>
      </w:r>
      <w:proofErr w:type="spellStart"/>
      <w:r w:rsidR="000F790D"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  <w:r w:rsidR="000F790D">
        <w:rPr>
          <w:rFonts w:asciiTheme="majorBidi" w:hAnsiTheme="majorBidi" w:cstheme="majorBidi"/>
          <w:sz w:val="32"/>
          <w:szCs w:val="32"/>
          <w:lang w:bidi="ar-DZ"/>
        </w:rPr>
        <w:t xml:space="preserve"> 220V</w:t>
      </w:r>
    </w:p>
    <w:p w:rsidR="003F7542" w:rsidRDefault="003F7542" w:rsidP="003F7542">
      <w:p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التوتر مابين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proofErr w:type="spellEnd"/>
      <w:r>
        <w:rPr>
          <w:rFonts w:asciiTheme="majorBidi" w:hAnsiTheme="majorBidi" w:cstheme="majorBidi"/>
          <w:sz w:val="32"/>
          <w:szCs w:val="32"/>
          <w:lang w:bidi="ar-DZ"/>
        </w:rPr>
        <w:t>A,C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هو </w:t>
      </w:r>
      <w:r>
        <w:rPr>
          <w:rFonts w:asciiTheme="majorBidi" w:hAnsiTheme="majorBidi" w:cstheme="majorBidi"/>
          <w:sz w:val="32"/>
          <w:szCs w:val="32"/>
          <w:lang w:bidi="ar-DZ"/>
        </w:rPr>
        <w:t>0V</w:t>
      </w:r>
    </w:p>
    <w:p w:rsidR="003F7542" w:rsidRDefault="003F7542" w:rsidP="003F7542">
      <w:pPr>
        <w:bidi/>
        <w:rPr>
          <w:rFonts w:asciiTheme="majorBidi" w:hAnsiTheme="majorBidi" w:cstheme="majorBidi"/>
          <w:sz w:val="32"/>
          <w:szCs w:val="32"/>
          <w:lang w:bidi="ar-DZ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1-أ-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ماهو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الطرف الذي يمثل الطور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؟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استنتج التوتر بين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proofErr w:type="spellEnd"/>
      <w:r>
        <w:rPr>
          <w:rFonts w:asciiTheme="majorBidi" w:hAnsiTheme="majorBidi" w:cstheme="majorBidi"/>
          <w:sz w:val="32"/>
          <w:szCs w:val="32"/>
          <w:lang w:bidi="ar-DZ"/>
        </w:rPr>
        <w:t>B,C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)؟</w:t>
      </w:r>
      <w:proofErr w:type="spellEnd"/>
    </w:p>
    <w:p w:rsidR="003F7542" w:rsidRDefault="003F7542" w:rsidP="003F7542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ب-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أذكر طريقة اخرى تمكنك من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التمييزما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بين الطور والحياد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؟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3F7542" w:rsidRDefault="003F7542" w:rsidP="003F7542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2-قام</w:t>
      </w:r>
      <w:r w:rsidR="0098430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فيصل  بتوصيل المأخذ(2</w:t>
      </w:r>
      <w:proofErr w:type="spellStart"/>
      <w:r w:rsidR="00984305"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  <w:r w:rsidR="0098430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براسم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الإه</w:t>
      </w:r>
      <w:r w:rsidR="00984305">
        <w:rPr>
          <w:rFonts w:asciiTheme="majorBidi" w:hAnsiTheme="majorBidi" w:cstheme="majorBidi" w:hint="cs"/>
          <w:sz w:val="32"/>
          <w:szCs w:val="32"/>
          <w:rtl/>
          <w:lang w:bidi="ar-DZ"/>
        </w:rPr>
        <w:t>تزاز</w:t>
      </w:r>
      <w:proofErr w:type="spellEnd"/>
      <w:r w:rsidR="0098430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المهبطي فلاحظ على شاشته منحن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ى التوتر الكهربائي المتناوب </w:t>
      </w:r>
    </w:p>
    <w:p w:rsidR="003F7542" w:rsidRDefault="003F7542" w:rsidP="003F7542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-ساعد فيصل في كيفية حساب التوتر الكهربائي الأعظمي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r>
        <w:rPr>
          <w:rFonts w:asciiTheme="majorBidi" w:hAnsiTheme="majorBidi" w:cstheme="majorBidi"/>
          <w:sz w:val="32"/>
          <w:szCs w:val="32"/>
          <w:lang w:bidi="ar-DZ"/>
        </w:rPr>
        <w:t>Umax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والدور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proofErr w:type="spellEnd"/>
      <w:r>
        <w:rPr>
          <w:rFonts w:asciiTheme="majorBidi" w:hAnsiTheme="majorBidi" w:cstheme="majorBidi"/>
          <w:sz w:val="32"/>
          <w:szCs w:val="32"/>
          <w:lang w:bidi="ar-DZ"/>
        </w:rPr>
        <w:t>T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دون اللجوء الى المنحنى.</w:t>
      </w:r>
    </w:p>
    <w:p w:rsidR="00710A97" w:rsidRDefault="003F7542" w:rsidP="003F7542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3-</w:t>
      </w:r>
      <w:r w:rsidR="00710A97">
        <w:rPr>
          <w:rFonts w:asciiTheme="majorBidi" w:hAnsiTheme="majorBidi" w:cstheme="majorBidi" w:hint="cs"/>
          <w:sz w:val="32"/>
          <w:szCs w:val="32"/>
          <w:rtl/>
          <w:lang w:bidi="ar-DZ"/>
        </w:rPr>
        <w:t>أ-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تحقق أن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الصهورة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الموصلة مع المدفأة </w:t>
      </w:r>
      <w:r w:rsidR="00710A97">
        <w:rPr>
          <w:rFonts w:asciiTheme="majorBidi" w:hAnsiTheme="majorBidi" w:cstheme="majorBidi" w:hint="cs"/>
          <w:sz w:val="32"/>
          <w:szCs w:val="32"/>
          <w:rtl/>
          <w:lang w:bidi="ar-DZ"/>
        </w:rPr>
        <w:t>لا تعمل في آمان</w:t>
      </w:r>
    </w:p>
    <w:p w:rsidR="003F7542" w:rsidRDefault="00710A97" w:rsidP="00710A97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ب-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أعدرسم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المخطط السابق مبينا عليه التعديلات والإضافات التي تراها مناسبة حفاظا على سلامة الأجهزة الكهربائية ومستعمليها  (يطلب أيضا توصيل المأخذ 2 بالمخطط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</w:p>
    <w:p w:rsidR="00710A97" w:rsidRDefault="00710A97" w:rsidP="00710A97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F7542" w:rsidRPr="00667FC8" w:rsidRDefault="003F7542" w:rsidP="003F7542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sectPr w:rsidR="003F7542" w:rsidRPr="00667FC8" w:rsidSect="00667FC8">
      <w:pgSz w:w="11906" w:h="16838"/>
      <w:pgMar w:top="284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04D" w:rsidRDefault="0032704D" w:rsidP="00667FC8">
      <w:pPr>
        <w:spacing w:after="0" w:line="240" w:lineRule="auto"/>
      </w:pPr>
      <w:r>
        <w:separator/>
      </w:r>
    </w:p>
  </w:endnote>
  <w:endnote w:type="continuationSeparator" w:id="0">
    <w:p w:rsidR="0032704D" w:rsidRDefault="0032704D" w:rsidP="00667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04D" w:rsidRDefault="0032704D" w:rsidP="00667FC8">
      <w:pPr>
        <w:spacing w:after="0" w:line="240" w:lineRule="auto"/>
      </w:pPr>
      <w:r>
        <w:separator/>
      </w:r>
    </w:p>
  </w:footnote>
  <w:footnote w:type="continuationSeparator" w:id="0">
    <w:p w:rsidR="0032704D" w:rsidRDefault="0032704D" w:rsidP="00667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329E"/>
    <w:rsid w:val="0009329E"/>
    <w:rsid w:val="000A1E34"/>
    <w:rsid w:val="000D2723"/>
    <w:rsid w:val="000F790D"/>
    <w:rsid w:val="0010265E"/>
    <w:rsid w:val="001458B1"/>
    <w:rsid w:val="00152516"/>
    <w:rsid w:val="001C0BBD"/>
    <w:rsid w:val="002B3B8E"/>
    <w:rsid w:val="002E0849"/>
    <w:rsid w:val="002E5F94"/>
    <w:rsid w:val="002F1929"/>
    <w:rsid w:val="0032601B"/>
    <w:rsid w:val="0032704D"/>
    <w:rsid w:val="00342AE6"/>
    <w:rsid w:val="0035587E"/>
    <w:rsid w:val="003842B8"/>
    <w:rsid w:val="003D63D5"/>
    <w:rsid w:val="003F7542"/>
    <w:rsid w:val="00432478"/>
    <w:rsid w:val="004356D6"/>
    <w:rsid w:val="004531AB"/>
    <w:rsid w:val="00554E5F"/>
    <w:rsid w:val="005C4A6A"/>
    <w:rsid w:val="00667FC8"/>
    <w:rsid w:val="006B1092"/>
    <w:rsid w:val="006B7FDF"/>
    <w:rsid w:val="006C7F65"/>
    <w:rsid w:val="006D2D12"/>
    <w:rsid w:val="006D5427"/>
    <w:rsid w:val="006E450E"/>
    <w:rsid w:val="00705471"/>
    <w:rsid w:val="00710A97"/>
    <w:rsid w:val="007D4F8E"/>
    <w:rsid w:val="007F5318"/>
    <w:rsid w:val="008B7AC7"/>
    <w:rsid w:val="008E4E00"/>
    <w:rsid w:val="008F41C4"/>
    <w:rsid w:val="00952F85"/>
    <w:rsid w:val="00984305"/>
    <w:rsid w:val="00A33135"/>
    <w:rsid w:val="00A53FED"/>
    <w:rsid w:val="00A64919"/>
    <w:rsid w:val="00A665DE"/>
    <w:rsid w:val="00AD16FD"/>
    <w:rsid w:val="00AD5195"/>
    <w:rsid w:val="00B0161A"/>
    <w:rsid w:val="00B33AB0"/>
    <w:rsid w:val="00B763E5"/>
    <w:rsid w:val="00BD117B"/>
    <w:rsid w:val="00BD4831"/>
    <w:rsid w:val="00C61766"/>
    <w:rsid w:val="00C70BA0"/>
    <w:rsid w:val="00C87DFF"/>
    <w:rsid w:val="00CB6399"/>
    <w:rsid w:val="00D30762"/>
    <w:rsid w:val="00D52788"/>
    <w:rsid w:val="00D76FD1"/>
    <w:rsid w:val="00DE2A41"/>
    <w:rsid w:val="00DE59F4"/>
    <w:rsid w:val="00E27893"/>
    <w:rsid w:val="00E3506A"/>
    <w:rsid w:val="00EB6557"/>
    <w:rsid w:val="00EC52B6"/>
    <w:rsid w:val="00F25CBC"/>
    <w:rsid w:val="00F66E03"/>
    <w:rsid w:val="00F80D2F"/>
    <w:rsid w:val="00FA42AF"/>
    <w:rsid w:val="00FF0665"/>
    <w:rsid w:val="00FF1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2" type="connector" idref="#_x0000_s1092"/>
        <o:r id="V:Rule23" type="connector" idref="#_x0000_s1080"/>
        <o:r id="V:Rule24" type="connector" idref="#_x0000_s1063"/>
        <o:r id="V:Rule25" type="connector" idref="#_x0000_s1044"/>
        <o:r id="V:Rule26" type="connector" idref="#_x0000_s1088"/>
        <o:r id="V:Rule27" type="connector" idref="#_x0000_s1045"/>
        <o:r id="V:Rule28" type="connector" idref="#_x0000_s1087"/>
        <o:r id="V:Rule29" type="connector" idref="#_x0000_s1068"/>
        <o:r id="V:Rule30" type="connector" idref="#_x0000_s1028"/>
        <o:r id="V:Rule31" type="connector" idref="#_x0000_s1093"/>
        <o:r id="V:Rule32" type="connector" idref="#_x0000_s1059"/>
        <o:r id="V:Rule33" type="connector" idref="#_x0000_s1066"/>
        <o:r id="V:Rule34" type="connector" idref="#_x0000_s1089"/>
        <o:r id="V:Rule35" type="connector" idref="#_x0000_s1064"/>
        <o:r id="V:Rule36" type="connector" idref="#_x0000_s1067"/>
        <o:r id="V:Rule37" type="connector" idref="#_x0000_s1027"/>
        <o:r id="V:Rule38" type="connector" idref="#_x0000_s1042"/>
        <o:r id="V:Rule39" type="connector" idref="#_x0000_s1065"/>
        <o:r id="V:Rule40" type="connector" idref="#_x0000_s1041"/>
        <o:r id="V:Rule41" type="connector" idref="#_x0000_s1026"/>
        <o:r id="V:Rule42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67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67FC8"/>
  </w:style>
  <w:style w:type="paragraph" w:styleId="Pieddepage">
    <w:name w:val="footer"/>
    <w:basedOn w:val="Normal"/>
    <w:link w:val="PieddepageCar"/>
    <w:uiPriority w:val="99"/>
    <w:semiHidden/>
    <w:unhideWhenUsed/>
    <w:rsid w:val="00667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67FC8"/>
  </w:style>
  <w:style w:type="table" w:styleId="Grilledutableau">
    <w:name w:val="Table Grid"/>
    <w:basedOn w:val="TableauNormal"/>
    <w:uiPriority w:val="59"/>
    <w:rsid w:val="00DE5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32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azuz</dc:creator>
  <cp:lastModifiedBy>azuz</cp:lastModifiedBy>
  <cp:revision>31</cp:revision>
  <cp:lastPrinted>2023-11-25T17:54:00Z</cp:lastPrinted>
  <dcterms:created xsi:type="dcterms:W3CDTF">2023-11-24T18:01:00Z</dcterms:created>
  <dcterms:modified xsi:type="dcterms:W3CDTF">2023-11-26T18:41:00Z</dcterms:modified>
</cp:coreProperties>
</file>