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="2451" w:tblpY="1"/>
        <w:tblOverlap w:val="never"/>
        <w:tblW w:w="0" w:type="auto"/>
        <w:tblLook w:val="04A0"/>
      </w:tblPr>
      <w:tblGrid>
        <w:gridCol w:w="11198"/>
      </w:tblGrid>
      <w:tr w:rsidR="00420543" w:rsidTr="003D7983">
        <w:tc>
          <w:tcPr>
            <w:tcW w:w="11198" w:type="dxa"/>
            <w:tcBorders>
              <w:bottom w:val="single" w:sz="4" w:space="0" w:color="auto"/>
            </w:tcBorders>
            <w:shd w:val="clear" w:color="auto" w:fill="002060"/>
          </w:tcPr>
          <w:p w:rsidR="00420543" w:rsidRDefault="007C117E" w:rsidP="006E3555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shd w:val="clear" w:color="auto" w:fill="002060"/>
                <w:rtl/>
                <w:lang w:bidi="ar-DZ"/>
              </w:rPr>
              <w:t>ابرز التعديلات</w:t>
            </w:r>
            <w:r w:rsidR="006E7FF3">
              <w:rPr>
                <w:rFonts w:hint="cs"/>
                <w:b/>
                <w:bCs/>
                <w:sz w:val="32"/>
                <w:szCs w:val="32"/>
                <w:shd w:val="clear" w:color="auto" w:fill="002060"/>
                <w:rtl/>
                <w:lang w:bidi="ar-DZ"/>
              </w:rPr>
              <w:t xml:space="preserve"> في</w:t>
            </w:r>
            <w:r w:rsidR="006E3555">
              <w:rPr>
                <w:rFonts w:hint="cs"/>
                <w:b/>
                <w:bCs/>
                <w:sz w:val="32"/>
                <w:szCs w:val="32"/>
                <w:shd w:val="clear" w:color="auto" w:fill="002060"/>
                <w:rtl/>
                <w:lang w:bidi="ar-DZ"/>
              </w:rPr>
              <w:t xml:space="preserve"> برنامج السنة الرابعة </w:t>
            </w:r>
            <w:r w:rsidR="006E7FF3">
              <w:rPr>
                <w:rFonts w:hint="cs"/>
                <w:b/>
                <w:bCs/>
                <w:sz w:val="32"/>
                <w:szCs w:val="32"/>
                <w:shd w:val="clear" w:color="auto" w:fill="002060"/>
                <w:rtl/>
                <w:lang w:bidi="ar-DZ"/>
              </w:rPr>
              <w:t xml:space="preserve">متوسط </w:t>
            </w:r>
            <w:r w:rsidR="006E3555">
              <w:rPr>
                <w:rFonts w:hint="cs"/>
                <w:b/>
                <w:bCs/>
                <w:sz w:val="32"/>
                <w:szCs w:val="32"/>
                <w:shd w:val="clear" w:color="auto" w:fill="002060"/>
                <w:rtl/>
                <w:lang w:bidi="ar-DZ"/>
              </w:rPr>
              <w:t>المعاد كتابته</w:t>
            </w:r>
          </w:p>
        </w:tc>
      </w:tr>
    </w:tbl>
    <w:p w:rsidR="00420543" w:rsidRDefault="00171307" w:rsidP="006E3555">
      <w:pPr>
        <w:tabs>
          <w:tab w:val="left" w:pos="4560"/>
        </w:tabs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>
        <w:rPr>
          <w:b/>
          <w:bCs/>
          <w:sz w:val="32"/>
          <w:szCs w:val="32"/>
          <w:rtl/>
          <w:lang w:bidi="ar-DZ"/>
        </w:rPr>
        <w:tab/>
      </w:r>
      <w:r>
        <w:rPr>
          <w:b/>
          <w:bCs/>
          <w:sz w:val="32"/>
          <w:szCs w:val="32"/>
          <w:rtl/>
          <w:lang w:bidi="ar-DZ"/>
        </w:rPr>
        <w:br w:type="textWrapping" w:clear="all"/>
      </w:r>
      <w:r w:rsidR="005544FB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                               </w:t>
      </w:r>
    </w:p>
    <w:tbl>
      <w:tblPr>
        <w:tblStyle w:val="Grilledutableau"/>
        <w:tblW w:w="16444" w:type="dxa"/>
        <w:tblInd w:w="-318" w:type="dxa"/>
        <w:tblLayout w:type="fixed"/>
        <w:tblLook w:val="04A0"/>
      </w:tblPr>
      <w:tblGrid>
        <w:gridCol w:w="9073"/>
        <w:gridCol w:w="5670"/>
        <w:gridCol w:w="284"/>
        <w:gridCol w:w="1417"/>
      </w:tblGrid>
      <w:tr w:rsidR="00540C47" w:rsidTr="006E3555">
        <w:trPr>
          <w:trHeight w:val="671"/>
        </w:trPr>
        <w:tc>
          <w:tcPr>
            <w:tcW w:w="9073" w:type="dxa"/>
            <w:shd w:val="clear" w:color="auto" w:fill="C00000"/>
          </w:tcPr>
          <w:p w:rsidR="00540C47" w:rsidRDefault="00540C47" w:rsidP="006E3555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</w:t>
            </w:r>
            <w:proofErr w:type="gramStart"/>
            <w:r w:rsidR="006E355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ملاحظــــــــــات</w:t>
            </w:r>
            <w:proofErr w:type="gramEnd"/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:rsidR="00540C47" w:rsidRDefault="00540C47" w:rsidP="00420543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الوحدات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التعلميـــــة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0000"/>
          </w:tcPr>
          <w:p w:rsidR="00540C47" w:rsidRDefault="00540C47" w:rsidP="00420543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الميدان</w:t>
            </w:r>
            <w:proofErr w:type="gramEnd"/>
          </w:p>
        </w:tc>
      </w:tr>
      <w:tr w:rsidR="006E3555" w:rsidTr="006A2F3B">
        <w:trPr>
          <w:trHeight w:val="390"/>
        </w:trPr>
        <w:tc>
          <w:tcPr>
            <w:tcW w:w="907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4E75E1" w:rsidRDefault="006E3555" w:rsidP="00420543">
            <w:pPr>
              <w:jc w:val="right"/>
              <w:rPr>
                <w:b/>
                <w:bCs/>
                <w:color w:val="002060"/>
                <w:sz w:val="32"/>
                <w:szCs w:val="32"/>
                <w:lang w:bidi="ar-DZ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420543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1ـ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الشحنة</w:t>
            </w:r>
            <w:proofErr w:type="gram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الكهربائية</w:t>
            </w:r>
          </w:p>
        </w:tc>
        <w:tc>
          <w:tcPr>
            <w:tcW w:w="284" w:type="dxa"/>
            <w:vMerge w:val="restart"/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417" w:type="dxa"/>
            <w:vMerge w:val="restart"/>
            <w:shd w:val="clear" w:color="auto" w:fill="DBE5F1" w:themeFill="accent1" w:themeFillTint="33"/>
          </w:tcPr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  <w:p w:rsidR="006E3555" w:rsidRPr="0070676D" w:rsidRDefault="006E3555" w:rsidP="00AD28A1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الظواهر</w:t>
            </w:r>
            <w:proofErr w:type="gramEnd"/>
          </w:p>
          <w:p w:rsidR="006E3555" w:rsidRPr="0070676D" w:rsidRDefault="006E3555" w:rsidP="00AD28A1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الكهربائية</w:t>
            </w:r>
            <w:proofErr w:type="gramEnd"/>
          </w:p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lang w:bidi="ar-DZ"/>
              </w:rPr>
            </w:pPr>
          </w:p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C00000"/>
                <w:sz w:val="36"/>
                <w:szCs w:val="36"/>
                <w:lang w:bidi="ar-DZ"/>
              </w:rPr>
            </w:pPr>
            <w:r w:rsidRPr="0070676D">
              <w:rPr>
                <w:b/>
                <w:bCs/>
                <w:color w:val="C00000"/>
                <w:sz w:val="36"/>
                <w:szCs w:val="36"/>
                <w:lang w:bidi="ar-DZ"/>
              </w:rPr>
              <w:tab/>
            </w:r>
          </w:p>
        </w:tc>
      </w:tr>
      <w:tr w:rsidR="006E3555" w:rsidTr="006A2F3B">
        <w:trPr>
          <w:trHeight w:val="256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4E75E1" w:rsidRDefault="006E3555" w:rsidP="00420543">
            <w:pPr>
              <w:jc w:val="right"/>
              <w:rPr>
                <w:b/>
                <w:bCs/>
                <w:color w:val="002060"/>
                <w:sz w:val="32"/>
                <w:szCs w:val="32"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6C048D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2ـ نموذج مبسط للذرة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DBE5F1" w:themeFill="accent1" w:themeFillTint="33"/>
          </w:tcPr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</w:tc>
      </w:tr>
      <w:tr w:rsidR="006E3555" w:rsidTr="006A2F3B">
        <w:trPr>
          <w:trHeight w:val="256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6A2F3B" w:rsidRDefault="004E75E1" w:rsidP="004E75E1">
            <w:pPr>
              <w:tabs>
                <w:tab w:val="left" w:pos="3150"/>
                <w:tab w:val="left" w:pos="3945"/>
                <w:tab w:val="left" w:pos="4260"/>
                <w:tab w:val="right" w:pos="8857"/>
              </w:tabs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  <w:r w:rsidRPr="006A2F3B">
              <w:rPr>
                <w:b/>
                <w:bCs/>
                <w:color w:val="FFFF00"/>
                <w:sz w:val="44"/>
                <w:szCs w:val="44"/>
                <w:rtl/>
                <w:lang w:bidi="ar-DZ"/>
              </w:rPr>
              <w:tab/>
            </w:r>
            <w:proofErr w:type="spellStart"/>
            <w:r w:rsidRPr="006A2F3B">
              <w:rPr>
                <w:b/>
                <w:bCs/>
                <w:i/>
                <w:iCs/>
                <w:color w:val="FFFF00"/>
                <w:sz w:val="44"/>
                <w:szCs w:val="44"/>
                <w:lang w:bidi="ar-DZ"/>
              </w:rPr>
              <w:t>Ieff</w:t>
            </w:r>
            <w:proofErr w:type="spellEnd"/>
            <w:r w:rsidRPr="006A2F3B">
              <w:rPr>
                <w:b/>
                <w:bCs/>
                <w:color w:val="FFFF00"/>
                <w:sz w:val="44"/>
                <w:szCs w:val="44"/>
                <w:rtl/>
                <w:lang w:bidi="ar-DZ"/>
              </w:rPr>
              <w:tab/>
            </w:r>
            <w:r w:rsidRPr="006A2F3B">
              <w:rPr>
                <w:b/>
                <w:bCs/>
                <w:color w:val="FFFF00"/>
                <w:sz w:val="44"/>
                <w:szCs w:val="44"/>
                <w:rtl/>
                <w:lang w:bidi="ar-DZ"/>
              </w:rPr>
              <w:tab/>
            </w:r>
            <w:r w:rsidRPr="006A2F3B">
              <w:rPr>
                <w:b/>
                <w:bCs/>
                <w:i/>
                <w:iCs/>
                <w:color w:val="FFFF00"/>
                <w:sz w:val="44"/>
                <w:szCs w:val="44"/>
                <w:lang w:bidi="ar-DZ"/>
              </w:rPr>
              <w:t xml:space="preserve"> </w:t>
            </w:r>
            <w:r w:rsidRPr="006A2F3B">
              <w:rPr>
                <w:b/>
                <w:bCs/>
                <w:color w:val="FFFF00"/>
                <w:sz w:val="44"/>
                <w:szCs w:val="44"/>
                <w:rtl/>
                <w:lang w:bidi="ar-DZ"/>
              </w:rPr>
              <w:tab/>
            </w:r>
            <w:r w:rsidR="006E3555"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الشدة المنتجة</w:t>
            </w:r>
            <w:r w:rsidR="00CF78C9"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للتيار المتناوب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6C048D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3ـ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التيار</w:t>
            </w:r>
            <w:proofErr w:type="gram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الكهربائي المتناوب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DBE5F1" w:themeFill="accent1" w:themeFillTint="33"/>
          </w:tcPr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</w:tc>
      </w:tr>
      <w:tr w:rsidR="006E3555" w:rsidTr="006A2F3B">
        <w:trPr>
          <w:trHeight w:val="364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6A2F3B" w:rsidRDefault="006E3555" w:rsidP="00420543">
            <w:pPr>
              <w:jc w:val="right"/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540C47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4ـ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الأمن</w:t>
            </w:r>
            <w:proofErr w:type="gram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الكهربائي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</w:tc>
      </w:tr>
      <w:tr w:rsidR="0070676D" w:rsidTr="006A2F3B">
        <w:trPr>
          <w:trHeight w:val="315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70676D" w:rsidRPr="006A2F3B" w:rsidRDefault="0070676D" w:rsidP="009B228C">
            <w:pPr>
              <w:jc w:val="right"/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الصيغة </w:t>
            </w:r>
            <w:proofErr w:type="spellStart"/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الاحصائية</w:t>
            </w:r>
            <w:proofErr w:type="spellEnd"/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لنوع كيميائي شاردي صلب                  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70676D" w:rsidRPr="00FC2F08" w:rsidRDefault="0070676D" w:rsidP="0045104B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1ـ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الشاردة</w:t>
            </w:r>
            <w:proofErr w:type="gram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والمحلول </w:t>
            </w:r>
            <w:proofErr w:type="spell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الشاردي</w:t>
            </w:r>
            <w:proofErr w:type="spellEnd"/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70676D" w:rsidRPr="0070676D" w:rsidRDefault="0070676D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70676D" w:rsidRPr="0070676D" w:rsidRDefault="0070676D" w:rsidP="0061268F">
            <w:pPr>
              <w:tabs>
                <w:tab w:val="left" w:pos="1200"/>
              </w:tabs>
              <w:rPr>
                <w:b/>
                <w:bCs/>
                <w:color w:val="C00000"/>
                <w:sz w:val="36"/>
                <w:szCs w:val="36"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المادة</w:t>
            </w:r>
            <w:proofErr w:type="gramEnd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 xml:space="preserve">    </w:t>
            </w:r>
          </w:p>
          <w:p w:rsidR="0070676D" w:rsidRPr="0070676D" w:rsidRDefault="0070676D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وتحولاتها</w:t>
            </w:r>
            <w:proofErr w:type="gramEnd"/>
          </w:p>
        </w:tc>
      </w:tr>
      <w:tr w:rsidR="0070676D" w:rsidTr="006A2F3B">
        <w:trPr>
          <w:trHeight w:val="240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70676D" w:rsidRPr="006A2F3B" w:rsidRDefault="0070676D" w:rsidP="00420543">
            <w:pPr>
              <w:jc w:val="right"/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70676D" w:rsidRPr="00FC2F08" w:rsidRDefault="0070676D" w:rsidP="006C048D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2ـ التحليل الكهربائي البسيط لمحلول مائي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شاردي</w:t>
            </w:r>
            <w:proofErr w:type="gramEnd"/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70676D" w:rsidRPr="0070676D" w:rsidRDefault="0070676D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DBE5F1" w:themeFill="accent1" w:themeFillTint="33"/>
          </w:tcPr>
          <w:p w:rsidR="0070676D" w:rsidRPr="0070676D" w:rsidRDefault="0070676D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</w:tc>
      </w:tr>
      <w:tr w:rsidR="0070676D" w:rsidTr="006A2F3B">
        <w:trPr>
          <w:trHeight w:val="136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70676D" w:rsidRPr="006A2F3B" w:rsidRDefault="0070676D" w:rsidP="00420543">
            <w:pPr>
              <w:jc w:val="right"/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70676D" w:rsidRPr="00FC2F08" w:rsidRDefault="0070676D" w:rsidP="00540C47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3ـ التحولات الكيميائية في المحاليل </w:t>
            </w:r>
            <w:proofErr w:type="spell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الشاردية</w:t>
            </w:r>
            <w:proofErr w:type="spellEnd"/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676D" w:rsidRPr="0070676D" w:rsidRDefault="0070676D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0676D" w:rsidRPr="0070676D" w:rsidRDefault="0070676D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</w:tc>
      </w:tr>
      <w:tr w:rsidR="006E3555" w:rsidTr="006A2F3B">
        <w:trPr>
          <w:trHeight w:val="225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6A2F3B" w:rsidRDefault="009B228C" w:rsidP="009B228C">
            <w:pPr>
              <w:jc w:val="right"/>
              <w:rPr>
                <w:b/>
                <w:bCs/>
                <w:color w:val="FFFF00"/>
                <w:sz w:val="44"/>
                <w:szCs w:val="44"/>
                <w:rtl/>
                <w:lang w:bidi="ar-DZ"/>
              </w:rPr>
            </w:pP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دمج الجملة الميكانيكية و المقاربة الأولية للقوة كشعاع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540C47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1ـالمقاربة الأولية للقوة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الظواهر</w:t>
            </w:r>
            <w:proofErr w:type="gramEnd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 xml:space="preserve"> </w:t>
            </w:r>
          </w:p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الميكانيكية</w:t>
            </w:r>
            <w:proofErr w:type="gramEnd"/>
          </w:p>
        </w:tc>
      </w:tr>
      <w:tr w:rsidR="006E3555" w:rsidTr="006A2F3B">
        <w:trPr>
          <w:trHeight w:val="480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6A2F3B" w:rsidRDefault="00CF78C9" w:rsidP="009B228C">
            <w:pPr>
              <w:jc w:val="right"/>
              <w:rPr>
                <w:b/>
                <w:bCs/>
                <w:color w:val="FFFF00"/>
                <w:sz w:val="44"/>
                <w:szCs w:val="44"/>
                <w:rtl/>
                <w:lang w:bidi="ar-DZ"/>
              </w:rPr>
            </w:pPr>
            <w:r w:rsidRPr="006A2F3B">
              <w:rPr>
                <w:rFonts w:hint="cs"/>
                <w:b/>
                <w:bCs/>
                <w:color w:val="FFFF00"/>
                <w:sz w:val="40"/>
                <w:szCs w:val="40"/>
                <w:rtl/>
                <w:lang w:bidi="ar-DZ"/>
              </w:rPr>
              <w:t xml:space="preserve"> </w:t>
            </w:r>
            <w:r w:rsidR="004E75E1" w:rsidRPr="006A2F3B">
              <w:rPr>
                <w:rFonts w:hint="cs"/>
                <w:b/>
                <w:bCs/>
                <w:color w:val="FFFF00"/>
                <w:sz w:val="36"/>
                <w:szCs w:val="36"/>
                <w:rtl/>
                <w:lang w:bidi="ar-DZ"/>
              </w:rPr>
              <w:t xml:space="preserve">مع تحديد خصائص الثقل الأربعة بما فيها </w:t>
            </w:r>
            <w:r w:rsidR="009B228C" w:rsidRPr="006A2F3B">
              <w:rPr>
                <w:rFonts w:hint="cs"/>
                <w:b/>
                <w:bCs/>
                <w:color w:val="FFFF00"/>
                <w:sz w:val="36"/>
                <w:szCs w:val="36"/>
                <w:rtl/>
                <w:lang w:bidi="ar-DZ"/>
              </w:rPr>
              <w:t>نقطة التأثير</w:t>
            </w:r>
            <w:r w:rsidRPr="006A2F3B">
              <w:rPr>
                <w:b/>
                <w:bCs/>
                <w:i/>
                <w:iCs/>
                <w:color w:val="FFFF00"/>
                <w:sz w:val="44"/>
                <w:szCs w:val="44"/>
                <w:lang w:bidi="ar-DZ"/>
              </w:rPr>
              <w:t>P</w:t>
            </w:r>
            <w:r w:rsidRPr="006A2F3B">
              <w:rPr>
                <w:rFonts w:hint="cs"/>
                <w:b/>
                <w:bCs/>
                <w:i/>
                <w:iCs/>
                <w:color w:val="FFFF00"/>
                <w:sz w:val="44"/>
                <w:szCs w:val="44"/>
                <w:rtl/>
                <w:lang w:bidi="ar-DZ"/>
              </w:rPr>
              <w:t>=</w:t>
            </w:r>
            <w:r w:rsidRPr="006A2F3B">
              <w:rPr>
                <w:b/>
                <w:bCs/>
                <w:i/>
                <w:iCs/>
                <w:color w:val="FFFF00"/>
                <w:sz w:val="44"/>
                <w:szCs w:val="44"/>
                <w:lang w:bidi="ar-DZ"/>
              </w:rPr>
              <w:t>mg</w:t>
            </w: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</w:t>
            </w:r>
            <w:proofErr w:type="gramStart"/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العلاقة</w:t>
            </w:r>
            <w:r w:rsidRPr="006A2F3B">
              <w:rPr>
                <w:rFonts w:hint="cs"/>
                <w:b/>
                <w:bCs/>
                <w:i/>
                <w:iCs/>
                <w:color w:val="FFFF00"/>
                <w:sz w:val="44"/>
                <w:szCs w:val="44"/>
                <w:rtl/>
                <w:lang w:bidi="ar-DZ"/>
              </w:rPr>
              <w:t xml:space="preserve"> </w:t>
            </w: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: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420543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2 ـ فعل الأرض في جملة ميكانيكية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AB2CAE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DBE5F1" w:themeFill="accent1" w:themeFillTint="33"/>
          </w:tcPr>
          <w:p w:rsidR="006E3555" w:rsidRPr="0070676D" w:rsidRDefault="006E3555" w:rsidP="00420543">
            <w:pPr>
              <w:jc w:val="right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</w:tc>
      </w:tr>
      <w:tr w:rsidR="006E3555" w:rsidTr="006A2F3B">
        <w:tc>
          <w:tcPr>
            <w:tcW w:w="9073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6E3555" w:rsidRPr="006A2F3B" w:rsidRDefault="0070676D" w:rsidP="004E75E1">
            <w:pPr>
              <w:jc w:val="right"/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جديد ( أرجع </w:t>
            </w:r>
            <w:proofErr w:type="spellStart"/>
            <w:r w:rsidR="004E75E1"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الى</w:t>
            </w:r>
            <w:proofErr w:type="spellEnd"/>
            <w:r w:rsidR="004E75E1"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المنهاج،</w:t>
            </w: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الوثيقة المرافقة وتكييف الكتاب)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00"/>
          </w:tcPr>
          <w:p w:rsidR="006E3555" w:rsidRPr="00FC2F08" w:rsidRDefault="006E3555" w:rsidP="00420543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3ـ توازن جسم صلب خاضع لعدة قوى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DBE5F1" w:themeFill="accent1" w:themeFillTint="33"/>
          </w:tcPr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C00000"/>
                <w:sz w:val="36"/>
                <w:szCs w:val="36"/>
                <w:lang w:bidi="ar-DZ"/>
              </w:rPr>
            </w:pPr>
          </w:p>
        </w:tc>
      </w:tr>
      <w:tr w:rsidR="006E3555" w:rsidTr="006A2F3B">
        <w:trPr>
          <w:trHeight w:val="435"/>
        </w:trPr>
        <w:tc>
          <w:tcPr>
            <w:tcW w:w="907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6A2F3B" w:rsidRDefault="00CF78C9" w:rsidP="004E75E1">
            <w:pPr>
              <w:jc w:val="right"/>
              <w:rPr>
                <w:b/>
                <w:bCs/>
                <w:color w:val="FFFF00"/>
                <w:sz w:val="44"/>
                <w:szCs w:val="44"/>
                <w:lang w:bidi="ar-DZ"/>
              </w:rPr>
            </w:pP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جديد ( أرجع </w:t>
            </w:r>
            <w:proofErr w:type="spellStart"/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ال</w:t>
            </w:r>
            <w:r w:rsidR="004E75E1"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>ي</w:t>
            </w:r>
            <w:proofErr w:type="spellEnd"/>
            <w:r w:rsidR="004E75E1"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المنهاج،</w:t>
            </w:r>
            <w:r w:rsidRPr="006A2F3B">
              <w:rPr>
                <w:rFonts w:hint="cs"/>
                <w:b/>
                <w:bCs/>
                <w:color w:val="FFFF00"/>
                <w:sz w:val="44"/>
                <w:szCs w:val="44"/>
                <w:rtl/>
                <w:lang w:bidi="ar-DZ"/>
              </w:rPr>
              <w:t xml:space="preserve"> الوثيقة المرافقة وتكييف الكتاب)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FF00"/>
          </w:tcPr>
          <w:p w:rsidR="006E3555" w:rsidRPr="00FC2F08" w:rsidRDefault="006E3555" w:rsidP="002E408B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4ـ دافعة </w:t>
            </w:r>
            <w:proofErr w:type="spell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أرخميدس</w:t>
            </w:r>
            <w:proofErr w:type="spell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في السوائل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C00000"/>
                <w:sz w:val="36"/>
                <w:szCs w:val="36"/>
                <w:lang w:bidi="ar-DZ"/>
              </w:rPr>
            </w:pPr>
          </w:p>
        </w:tc>
      </w:tr>
      <w:tr w:rsidR="006E3555" w:rsidTr="006A2F3B">
        <w:trPr>
          <w:trHeight w:val="435"/>
        </w:trPr>
        <w:tc>
          <w:tcPr>
            <w:tcW w:w="9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4E75E1" w:rsidRDefault="006E3555" w:rsidP="00420543">
            <w:pPr>
              <w:jc w:val="right"/>
              <w:rPr>
                <w:b/>
                <w:bCs/>
                <w:color w:val="002060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2615B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 اختلاف أبعاد منظر الشيء حسب زوايا النظر       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</w:p>
          <w:p w:rsidR="0070676D" w:rsidRPr="0070676D" w:rsidRDefault="0070676D" w:rsidP="0070676D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C00000"/>
                <w:sz w:val="36"/>
                <w:szCs w:val="36"/>
                <w:rtl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الظواهر</w:t>
            </w:r>
            <w:proofErr w:type="gramEnd"/>
          </w:p>
          <w:p w:rsidR="0070676D" w:rsidRPr="0070676D" w:rsidRDefault="0070676D" w:rsidP="0070676D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C00000"/>
                <w:sz w:val="36"/>
                <w:szCs w:val="36"/>
                <w:lang w:bidi="ar-DZ"/>
              </w:rPr>
            </w:pPr>
            <w:proofErr w:type="gramStart"/>
            <w:r w:rsidRPr="0070676D">
              <w:rPr>
                <w:rFonts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الضوئية</w:t>
            </w:r>
            <w:proofErr w:type="gramEnd"/>
          </w:p>
        </w:tc>
      </w:tr>
      <w:tr w:rsidR="006E3555" w:rsidTr="006A2F3B">
        <w:trPr>
          <w:trHeight w:val="309"/>
        </w:trPr>
        <w:tc>
          <w:tcPr>
            <w:tcW w:w="9073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6E3555" w:rsidRPr="004E75E1" w:rsidRDefault="006E3555" w:rsidP="00420543">
            <w:pPr>
              <w:jc w:val="right"/>
              <w:rPr>
                <w:b/>
                <w:bCs/>
                <w:color w:val="002060"/>
                <w:sz w:val="32"/>
                <w:szCs w:val="32"/>
                <w:rtl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2615B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ـ صورة جسم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معطاة</w:t>
            </w:r>
            <w:proofErr w:type="gram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بمرآة مستوية                    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6C048D">
            <w:pPr>
              <w:jc w:val="right"/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002060"/>
                <w:sz w:val="36"/>
                <w:szCs w:val="36"/>
                <w:lang w:bidi="ar-DZ"/>
              </w:rPr>
            </w:pPr>
          </w:p>
        </w:tc>
      </w:tr>
      <w:tr w:rsidR="006E3555" w:rsidTr="006A2F3B">
        <w:trPr>
          <w:trHeight w:val="435"/>
        </w:trPr>
        <w:tc>
          <w:tcPr>
            <w:tcW w:w="907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E3555" w:rsidRPr="004E75E1" w:rsidRDefault="006E3555" w:rsidP="00420543">
            <w:pPr>
              <w:jc w:val="right"/>
              <w:rPr>
                <w:b/>
                <w:bCs/>
                <w:color w:val="002060"/>
                <w:sz w:val="32"/>
                <w:szCs w:val="32"/>
                <w:lang w:bidi="ar-DZ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6E3555">
            <w:pPr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3ـ </w:t>
            </w:r>
            <w:proofErr w:type="gramStart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قانونا</w:t>
            </w:r>
            <w:proofErr w:type="gramEnd"/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الانعكاس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717FEC">
            <w:pPr>
              <w:jc w:val="right"/>
              <w:rPr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DBE5F1" w:themeFill="accent1" w:themeFillTint="33"/>
          </w:tcPr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002060"/>
                <w:sz w:val="36"/>
                <w:szCs w:val="36"/>
                <w:lang w:bidi="ar-DZ"/>
              </w:rPr>
            </w:pPr>
          </w:p>
        </w:tc>
      </w:tr>
      <w:tr w:rsidR="006E3555" w:rsidTr="006E7FF3">
        <w:trPr>
          <w:trHeight w:val="330"/>
        </w:trPr>
        <w:tc>
          <w:tcPr>
            <w:tcW w:w="90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6E3555" w:rsidRPr="004E75E1" w:rsidRDefault="006E3555" w:rsidP="00420543">
            <w:pPr>
              <w:jc w:val="right"/>
              <w:rPr>
                <w:b/>
                <w:bCs/>
                <w:color w:val="002060"/>
                <w:sz w:val="32"/>
                <w:szCs w:val="32"/>
                <w:lang w:bidi="ar-DZ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6E3555" w:rsidRPr="00FC2F08" w:rsidRDefault="006E3555" w:rsidP="006E3555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2F0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4ـ مجال المرآة المستوية</w:t>
            </w:r>
          </w:p>
        </w:tc>
        <w:tc>
          <w:tcPr>
            <w:tcW w:w="284" w:type="dxa"/>
            <w:vMerge/>
            <w:shd w:val="clear" w:color="auto" w:fill="FDE9D9" w:themeFill="accent6" w:themeFillTint="33"/>
          </w:tcPr>
          <w:p w:rsidR="006E3555" w:rsidRPr="0070676D" w:rsidRDefault="006E3555" w:rsidP="00717FEC">
            <w:pPr>
              <w:jc w:val="right"/>
              <w:rPr>
                <w:b/>
                <w:bCs/>
                <w:color w:val="C00000"/>
                <w:sz w:val="32"/>
                <w:szCs w:val="32"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E3555" w:rsidRPr="0070676D" w:rsidRDefault="006E3555" w:rsidP="004A7974">
            <w:pPr>
              <w:tabs>
                <w:tab w:val="left" w:pos="1290"/>
              </w:tabs>
              <w:bidi/>
              <w:jc w:val="both"/>
              <w:rPr>
                <w:b/>
                <w:bCs/>
                <w:color w:val="002060"/>
                <w:sz w:val="36"/>
                <w:szCs w:val="36"/>
                <w:lang w:bidi="ar-DZ"/>
              </w:rPr>
            </w:pPr>
          </w:p>
        </w:tc>
      </w:tr>
      <w:tr w:rsidR="0070676D" w:rsidTr="0070676D">
        <w:trPr>
          <w:gridBefore w:val="1"/>
          <w:wBefore w:w="9073" w:type="dxa"/>
          <w:trHeight w:val="769"/>
        </w:trPr>
        <w:tc>
          <w:tcPr>
            <w:tcW w:w="7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676D" w:rsidRPr="009B228C" w:rsidRDefault="009B228C" w:rsidP="00C7596B">
            <w:pPr>
              <w:tabs>
                <w:tab w:val="left" w:pos="1290"/>
              </w:tabs>
              <w:bidi/>
              <w:jc w:val="center"/>
              <w:rPr>
                <w:b/>
                <w:bCs/>
                <w:color w:val="002060"/>
                <w:sz w:val="32"/>
                <w:szCs w:val="32"/>
                <w:rtl/>
                <w:lang w:bidi="ar-DZ"/>
              </w:rPr>
            </w:pPr>
            <w:r w:rsidRPr="009B228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ملاحظة :</w:t>
            </w:r>
            <w:r w:rsidRPr="009B228C">
              <w:rPr>
                <w:rFonts w:hint="cs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 الوحدات </w:t>
            </w:r>
            <w:proofErr w:type="spellStart"/>
            <w:r>
              <w:rPr>
                <w:rFonts w:hint="cs"/>
                <w:b/>
                <w:bCs/>
                <w:color w:val="002060"/>
                <w:sz w:val="32"/>
                <w:szCs w:val="32"/>
                <w:rtl/>
                <w:lang w:bidi="ar-DZ"/>
              </w:rPr>
              <w:t>التعلمية</w:t>
            </w:r>
            <w:proofErr w:type="spellEnd"/>
            <w:r>
              <w:rPr>
                <w:rFonts w:hint="cs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 </w:t>
            </w:r>
            <w:r w:rsidRPr="009B228C">
              <w:rPr>
                <w:rFonts w:hint="cs"/>
                <w:b/>
                <w:bCs/>
                <w:color w:val="002060"/>
                <w:sz w:val="32"/>
                <w:szCs w:val="32"/>
                <w:rtl/>
                <w:lang w:bidi="ar-DZ"/>
              </w:rPr>
              <w:t>المحذوفة:</w:t>
            </w:r>
          </w:p>
          <w:p w:rsidR="0070676D" w:rsidRPr="009B228C" w:rsidRDefault="009B228C" w:rsidP="00C7596B">
            <w:pPr>
              <w:shd w:val="clear" w:color="auto" w:fill="FFFF00"/>
              <w:tabs>
                <w:tab w:val="left" w:pos="1290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B228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1ـ </w:t>
            </w:r>
            <w:proofErr w:type="gramStart"/>
            <w:r w:rsidRPr="009B228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القوة</w:t>
            </w:r>
            <w:proofErr w:type="gramEnd"/>
            <w:r w:rsidRPr="009B228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والحالة الحركية</w:t>
            </w:r>
          </w:p>
          <w:p w:rsidR="0070676D" w:rsidRPr="009B228C" w:rsidRDefault="009B228C" w:rsidP="00C7596B">
            <w:pPr>
              <w:shd w:val="clear" w:color="auto" w:fill="FFFF00"/>
              <w:tabs>
                <w:tab w:val="left" w:pos="1290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  <w:r w:rsidRPr="009B228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2ـ </w:t>
            </w:r>
            <w:proofErr w:type="gramStart"/>
            <w:r w:rsidRPr="009B228C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الاحتكاك</w:t>
            </w:r>
            <w:proofErr w:type="gramEnd"/>
          </w:p>
        </w:tc>
      </w:tr>
    </w:tbl>
    <w:p w:rsidR="00E700CB" w:rsidRPr="00E700CB" w:rsidRDefault="00E700CB" w:rsidP="009B228C">
      <w:pPr>
        <w:rPr>
          <w:sz w:val="32"/>
          <w:szCs w:val="32"/>
          <w:rtl/>
          <w:lang w:bidi="ar-DZ"/>
        </w:rPr>
      </w:pPr>
    </w:p>
    <w:sectPr w:rsidR="00E700CB" w:rsidRPr="00E700CB" w:rsidSect="004205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05FA1"/>
    <w:multiLevelType w:val="hybridMultilevel"/>
    <w:tmpl w:val="0D7803C6"/>
    <w:lvl w:ilvl="0" w:tplc="1408E19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233C"/>
    <w:multiLevelType w:val="hybridMultilevel"/>
    <w:tmpl w:val="242042EA"/>
    <w:lvl w:ilvl="0" w:tplc="075A7940">
      <w:start w:val="1"/>
      <w:numFmt w:val="arabicAlpha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765370"/>
    <w:multiLevelType w:val="hybridMultilevel"/>
    <w:tmpl w:val="987A16F8"/>
    <w:lvl w:ilvl="0" w:tplc="7EC4A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0543"/>
    <w:rsid w:val="00006D49"/>
    <w:rsid w:val="00084326"/>
    <w:rsid w:val="00096480"/>
    <w:rsid w:val="000B74E7"/>
    <w:rsid w:val="00145555"/>
    <w:rsid w:val="00171307"/>
    <w:rsid w:val="001A7368"/>
    <w:rsid w:val="001D1FEE"/>
    <w:rsid w:val="001E37ED"/>
    <w:rsid w:val="002255EE"/>
    <w:rsid w:val="00233D7C"/>
    <w:rsid w:val="00252131"/>
    <w:rsid w:val="002615B1"/>
    <w:rsid w:val="00271B89"/>
    <w:rsid w:val="00277818"/>
    <w:rsid w:val="00294434"/>
    <w:rsid w:val="002A2D1B"/>
    <w:rsid w:val="002B161D"/>
    <w:rsid w:val="002B6177"/>
    <w:rsid w:val="002C254C"/>
    <w:rsid w:val="002D5D8A"/>
    <w:rsid w:val="002E408B"/>
    <w:rsid w:val="002F726E"/>
    <w:rsid w:val="00302AAC"/>
    <w:rsid w:val="00307819"/>
    <w:rsid w:val="00312AC5"/>
    <w:rsid w:val="00346EB5"/>
    <w:rsid w:val="00370527"/>
    <w:rsid w:val="0037238A"/>
    <w:rsid w:val="003A714F"/>
    <w:rsid w:val="003D7983"/>
    <w:rsid w:val="003E3D31"/>
    <w:rsid w:val="00403284"/>
    <w:rsid w:val="00420543"/>
    <w:rsid w:val="0045104B"/>
    <w:rsid w:val="0047320D"/>
    <w:rsid w:val="00480548"/>
    <w:rsid w:val="004A7974"/>
    <w:rsid w:val="004E75E1"/>
    <w:rsid w:val="0053681E"/>
    <w:rsid w:val="00540C47"/>
    <w:rsid w:val="005544FB"/>
    <w:rsid w:val="005609F5"/>
    <w:rsid w:val="00572832"/>
    <w:rsid w:val="005B2175"/>
    <w:rsid w:val="00607ED1"/>
    <w:rsid w:val="00611831"/>
    <w:rsid w:val="0061268F"/>
    <w:rsid w:val="006236C0"/>
    <w:rsid w:val="00640782"/>
    <w:rsid w:val="006A2F3B"/>
    <w:rsid w:val="006C048D"/>
    <w:rsid w:val="006C0C1C"/>
    <w:rsid w:val="006D01CC"/>
    <w:rsid w:val="006D6241"/>
    <w:rsid w:val="006E3555"/>
    <w:rsid w:val="006E7FF3"/>
    <w:rsid w:val="0070676D"/>
    <w:rsid w:val="00717FEC"/>
    <w:rsid w:val="00761B6C"/>
    <w:rsid w:val="0076515D"/>
    <w:rsid w:val="0078240E"/>
    <w:rsid w:val="00793CEE"/>
    <w:rsid w:val="007B6609"/>
    <w:rsid w:val="007C117E"/>
    <w:rsid w:val="007D2C25"/>
    <w:rsid w:val="008764ED"/>
    <w:rsid w:val="008941E2"/>
    <w:rsid w:val="008B6CEE"/>
    <w:rsid w:val="008C0D05"/>
    <w:rsid w:val="008E22F0"/>
    <w:rsid w:val="008E77C6"/>
    <w:rsid w:val="008F0EDB"/>
    <w:rsid w:val="0092691D"/>
    <w:rsid w:val="00943F80"/>
    <w:rsid w:val="009B228C"/>
    <w:rsid w:val="009B331F"/>
    <w:rsid w:val="009C5D2E"/>
    <w:rsid w:val="009C735A"/>
    <w:rsid w:val="009F6917"/>
    <w:rsid w:val="00A55ECE"/>
    <w:rsid w:val="00AA08AC"/>
    <w:rsid w:val="00AB2CAE"/>
    <w:rsid w:val="00AB2F9D"/>
    <w:rsid w:val="00AD28A1"/>
    <w:rsid w:val="00AF13C1"/>
    <w:rsid w:val="00AF4CDC"/>
    <w:rsid w:val="00AF6380"/>
    <w:rsid w:val="00B042AB"/>
    <w:rsid w:val="00B9611E"/>
    <w:rsid w:val="00BF1931"/>
    <w:rsid w:val="00C33B10"/>
    <w:rsid w:val="00C7596B"/>
    <w:rsid w:val="00C90243"/>
    <w:rsid w:val="00C91EF6"/>
    <w:rsid w:val="00C94AC4"/>
    <w:rsid w:val="00CA7D14"/>
    <w:rsid w:val="00CF78C9"/>
    <w:rsid w:val="00D5063B"/>
    <w:rsid w:val="00D61BBC"/>
    <w:rsid w:val="00D73537"/>
    <w:rsid w:val="00D812DC"/>
    <w:rsid w:val="00DC7471"/>
    <w:rsid w:val="00E37F9D"/>
    <w:rsid w:val="00E44738"/>
    <w:rsid w:val="00E55F22"/>
    <w:rsid w:val="00E700CB"/>
    <w:rsid w:val="00E71A6B"/>
    <w:rsid w:val="00EC1013"/>
    <w:rsid w:val="00ED350F"/>
    <w:rsid w:val="00F0169D"/>
    <w:rsid w:val="00F24C20"/>
    <w:rsid w:val="00F67AB9"/>
    <w:rsid w:val="00FB646B"/>
    <w:rsid w:val="00FC07B0"/>
    <w:rsid w:val="00FC2F08"/>
    <w:rsid w:val="00FD4C50"/>
    <w:rsid w:val="00FE501F"/>
    <w:rsid w:val="00FF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0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55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1369-EE12-48CB-A684-BE2DE0D9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51</cp:revision>
  <cp:lastPrinted>2017-06-07T12:03:00Z</cp:lastPrinted>
  <dcterms:created xsi:type="dcterms:W3CDTF">2017-06-07T10:26:00Z</dcterms:created>
  <dcterms:modified xsi:type="dcterms:W3CDTF">2018-12-29T17:30:00Z</dcterms:modified>
</cp:coreProperties>
</file>