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ACB" w:rsidRPr="00D67ACB" w:rsidRDefault="00D67ACB" w:rsidP="00D67ACB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aps/>
          <w:color w:val="2A2A2A"/>
          <w:kern w:val="36"/>
          <w:sz w:val="32"/>
          <w:szCs w:val="32"/>
          <w:lang w:eastAsia="fr-FR"/>
        </w:rPr>
      </w:pPr>
      <w:r w:rsidRPr="00D67ACB">
        <w:rPr>
          <w:rFonts w:ascii="Times New Roman" w:eastAsia="Times New Roman" w:hAnsi="Times New Roman" w:cs="Times New Roman"/>
          <w:b/>
          <w:bCs/>
          <w:caps/>
          <w:color w:val="2A2A2A"/>
          <w:kern w:val="36"/>
          <w:sz w:val="32"/>
          <w:szCs w:val="32"/>
          <w:rtl/>
          <w:lang w:eastAsia="fr-FR"/>
        </w:rPr>
        <w:t>انواع القواطع الكهربائية المنزلية و شرح كيفية عملها و توصيلها في اللوحة الكهربائية</w:t>
      </w:r>
    </w:p>
    <w:p w:rsidR="00D67ACB" w:rsidRPr="00D67ACB" w:rsidRDefault="00D67ACB" w:rsidP="00D67AC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999999"/>
          <w:sz w:val="18"/>
          <w:szCs w:val="18"/>
          <w:lang w:eastAsia="fr-FR"/>
        </w:rPr>
      </w:pPr>
      <w:hyperlink r:id="rId4" w:tooltip="مقالات صابر سعيد" w:history="1">
        <w:r w:rsidRPr="00D67ACB">
          <w:rPr>
            <w:rFonts w:ascii="Times New Roman" w:eastAsia="Times New Roman" w:hAnsi="Times New Roman" w:cs="Times New Roman"/>
            <w:color w:val="1289D0"/>
            <w:sz w:val="18"/>
            <w:u w:val="single"/>
            <w:rtl/>
            <w:lang w:eastAsia="fr-FR"/>
          </w:rPr>
          <w:t>صابر سعيد</w:t>
        </w:r>
      </w:hyperlink>
      <w:r w:rsidRPr="00D67ACB">
        <w:rPr>
          <w:rFonts w:ascii="Times New Roman" w:eastAsia="Times New Roman" w:hAnsi="Times New Roman" w:cs="Times New Roman"/>
          <w:color w:val="999999"/>
          <w:sz w:val="18"/>
          <w:szCs w:val="18"/>
          <w:lang w:eastAsia="fr-FR"/>
        </w:rPr>
        <w:t> | </w:t>
      </w:r>
      <w:r w:rsidRPr="00D67ACB">
        <w:rPr>
          <w:rFonts w:ascii="Times New Roman" w:eastAsia="Times New Roman" w:hAnsi="Times New Roman" w:cs="Times New Roman"/>
          <w:color w:val="999999"/>
          <w:sz w:val="18"/>
          <w:lang w:eastAsia="fr-FR"/>
        </w:rPr>
        <w:t>2016-11-04</w:t>
      </w:r>
      <w:r w:rsidRPr="00D67ACB">
        <w:rPr>
          <w:rFonts w:ascii="Times New Roman" w:eastAsia="Times New Roman" w:hAnsi="Times New Roman" w:cs="Times New Roman"/>
          <w:color w:val="999999"/>
          <w:sz w:val="18"/>
          <w:szCs w:val="18"/>
          <w:lang w:eastAsia="fr-FR"/>
        </w:rPr>
        <w:t> | </w:t>
      </w:r>
      <w:hyperlink r:id="rId5" w:history="1">
        <w:r w:rsidRPr="00D67ACB">
          <w:rPr>
            <w:rFonts w:ascii="Times New Roman" w:eastAsia="Times New Roman" w:hAnsi="Times New Roman" w:cs="Times New Roman"/>
            <w:color w:val="1289D0"/>
            <w:sz w:val="18"/>
            <w:u w:val="single"/>
            <w:rtl/>
            <w:lang w:eastAsia="fr-FR"/>
          </w:rPr>
          <w:t>دروس الكترونيك</w:t>
        </w:r>
      </w:hyperlink>
      <w:r w:rsidRPr="00D67ACB">
        <w:rPr>
          <w:rFonts w:ascii="Times New Roman" w:eastAsia="Times New Roman" w:hAnsi="Times New Roman" w:cs="Times New Roman"/>
          <w:color w:val="999999"/>
          <w:sz w:val="18"/>
          <w:szCs w:val="18"/>
          <w:lang w:eastAsia="fr-FR"/>
        </w:rPr>
        <w:t> | </w:t>
      </w:r>
      <w:hyperlink r:id="rId6" w:anchor="comments" w:history="1">
        <w:r w:rsidRPr="00D67ACB">
          <w:rPr>
            <w:rFonts w:ascii="Times New Roman" w:eastAsia="Times New Roman" w:hAnsi="Times New Roman" w:cs="Times New Roman"/>
            <w:color w:val="1289D0"/>
            <w:sz w:val="18"/>
            <w:u w:val="single"/>
            <w:lang w:eastAsia="fr-FR"/>
          </w:rPr>
          <w:t xml:space="preserve">52 </w:t>
        </w:r>
        <w:r w:rsidRPr="00D67ACB">
          <w:rPr>
            <w:rFonts w:ascii="Times New Roman" w:eastAsia="Times New Roman" w:hAnsi="Times New Roman" w:cs="Times New Roman"/>
            <w:color w:val="1289D0"/>
            <w:sz w:val="18"/>
            <w:u w:val="single"/>
            <w:rtl/>
            <w:lang w:eastAsia="fr-FR"/>
          </w:rPr>
          <w:t>تعليق</w:t>
        </w:r>
      </w:hyperlink>
    </w:p>
    <w:p w:rsidR="00D67ACB" w:rsidRPr="00D67ACB" w:rsidRDefault="00AD1B22" w:rsidP="00AD1B2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AD1B22">
        <w:rPr>
          <w:rFonts w:ascii="Arial" w:eastAsia="Times New Roman" w:hAnsi="Arial" w:cs="Arial"/>
          <w:noProof/>
          <w:color w:val="555555"/>
          <w:sz w:val="32"/>
          <w:szCs w:val="32"/>
          <w:rtl/>
          <w:lang w:eastAsia="fr-FR"/>
        </w:rPr>
        <w:pict>
          <v:rect id="_x0000_s1026" style="position:absolute;left:0;text-align:left;margin-left:195.6pt;margin-top:18.4pt;width:129.45pt;height:73.4pt;z-index:251658240" stroked="f">
            <v:fill opacity="0"/>
            <v:textbox style="mso-next-textbox:#_x0000_s1026">
              <w:txbxContent>
                <w:p w:rsidR="00D67ACB" w:rsidRDefault="00D67ACB" w:rsidP="00AD1B22">
                  <w:pPr>
                    <w:jc w:val="center"/>
                  </w:pPr>
                  <w:r w:rsidRPr="00D67ACB">
                    <w:drawing>
                      <wp:inline distT="0" distB="0" distL="0" distR="0">
                        <wp:extent cx="1431680" cy="870438"/>
                        <wp:effectExtent l="19050" t="0" r="0" b="0"/>
                        <wp:docPr id="10" name="Image 1" descr="انواع القواطع الكهربائية المنزلية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انواع القواطع الكهربائية المنزلية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680" cy="8704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67ACB"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في هذا الدرس سنتعرف على انوا</w:t>
      </w:r>
      <w:r w:rsid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ع القواطع الكهربائية المنزلية و</w:t>
      </w:r>
      <w:r w:rsidR="00D67ACB"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كيفية توصيلها في اللوحة الكهربائية. لكن قبل ذل</w:t>
      </w:r>
      <w:r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ك </w:t>
      </w:r>
      <w:proofErr w:type="gramStart"/>
      <w:r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سنتعرف</w:t>
      </w:r>
      <w:proofErr w:type="gramEnd"/>
      <w:r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على وظيفة قاطع التيار.</w:t>
      </w:r>
      <w:r w:rsid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و</w:t>
      </w:r>
      <w:r w:rsidR="00D67ACB"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لمن يريد التعمق و</w:t>
      </w:r>
      <w:r w:rsid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فهم كيفية عمل </w:t>
      </w:r>
      <w:proofErr w:type="gramStart"/>
      <w:r w:rsid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قواطع الكهرباء .</w:t>
      </w:r>
      <w:r w:rsidR="00D67ACB"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فإننا</w:t>
      </w:r>
      <w:proofErr w:type="gramEnd"/>
      <w:r w:rsidR="00D67ACB"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سنتعرف على ثلاث تقنيات لقطع الكهرباء و كيفية عمل كل تقنية في الفقرة الثانية من الدرس</w:t>
      </w:r>
    </w:p>
    <w:p w:rsidR="00AD1B22" w:rsidRDefault="00D67ACB" w:rsidP="00D67AC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</w:pP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ملاحظة: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يمكن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نسمي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قاطع الكهرباء بقاطع التيار أو قاطع الدائرة</w:t>
      </w:r>
    </w:p>
    <w:p w:rsidR="00AD1B22" w:rsidRDefault="00AD1B22" w:rsidP="00D67AC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</w:pPr>
    </w:p>
    <w:p w:rsidR="00AD1B22" w:rsidRDefault="00AD1B22" w:rsidP="00D67AC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</w:pPr>
    </w:p>
    <w:p w:rsidR="00D67ACB" w:rsidRPr="00D67ACB" w:rsidRDefault="00D67ACB" w:rsidP="00D67AC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 w:bidi="ar-DZ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.</w:t>
      </w:r>
    </w:p>
    <w:p w:rsidR="00D67ACB" w:rsidRPr="00D67ACB" w:rsidRDefault="00D67ACB" w:rsidP="00D67ACB">
      <w:pPr>
        <w:shd w:val="clear" w:color="auto" w:fill="FFFFFF"/>
        <w:spacing w:after="120" w:line="240" w:lineRule="auto"/>
        <w:jc w:val="right"/>
        <w:outlineLvl w:val="1"/>
        <w:rPr>
          <w:rFonts w:ascii="Arial" w:eastAsia="Times New Roman" w:hAnsi="Arial" w:cs="Arial"/>
          <w:b/>
          <w:bCs/>
          <w:caps/>
          <w:color w:val="2A2A2A"/>
          <w:sz w:val="33"/>
          <w:szCs w:val="33"/>
          <w:lang w:eastAsia="fr-FR"/>
        </w:rPr>
      </w:pPr>
      <w:proofErr w:type="spellStart"/>
      <w:r w:rsidRPr="00D67ACB">
        <w:rPr>
          <w:rFonts w:ascii="Arial" w:eastAsia="Times New Roman" w:hAnsi="Arial" w:cs="Arial"/>
          <w:b/>
          <w:bCs/>
          <w:caps/>
          <w:color w:val="284B63"/>
          <w:sz w:val="33"/>
          <w:szCs w:val="33"/>
          <w:rtl/>
          <w:lang w:eastAsia="fr-FR"/>
        </w:rPr>
        <w:t>ماهي</w:t>
      </w:r>
      <w:proofErr w:type="spellEnd"/>
      <w:r w:rsidRPr="00D67ACB">
        <w:rPr>
          <w:rFonts w:ascii="Arial" w:eastAsia="Times New Roman" w:hAnsi="Arial" w:cs="Arial"/>
          <w:b/>
          <w:bCs/>
          <w:caps/>
          <w:color w:val="284B63"/>
          <w:sz w:val="33"/>
          <w:szCs w:val="33"/>
          <w:rtl/>
          <w:lang w:eastAsia="fr-FR"/>
        </w:rPr>
        <w:t xml:space="preserve"> وظيفة قاطع التيار</w:t>
      </w:r>
    </w:p>
    <w:p w:rsidR="00D67ACB" w:rsidRPr="00D67ACB" w:rsidRDefault="00D67ACB" w:rsidP="00D67ACB">
      <w:pPr>
        <w:shd w:val="clear" w:color="auto" w:fill="FFFFFF"/>
        <w:spacing w:after="12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>
        <w:rPr>
          <w:rFonts w:ascii="Arial" w:eastAsia="Times New Roman" w:hAnsi="Arial" w:cs="Arial"/>
          <w:noProof/>
          <w:color w:val="1289D0"/>
          <w:sz w:val="19"/>
          <w:szCs w:val="19"/>
          <w:lang w:eastAsia="fr-FR"/>
        </w:rPr>
        <w:pict>
          <v:rect id="_x0000_s1027" style="position:absolute;left:0;text-align:left;margin-left:104.9pt;margin-top:14.95pt;width:184.85pt;height:103.15pt;z-index:251659264" stroked="f">
            <v:fill opacity="0"/>
            <v:textbox>
              <w:txbxContent>
                <w:p w:rsidR="00D67ACB" w:rsidRDefault="00D67ACB">
                  <w:r w:rsidRPr="00D67ACB">
                    <w:drawing>
                      <wp:inline distT="0" distB="0" distL="0" distR="0">
                        <wp:extent cx="2152650" cy="1204546"/>
                        <wp:effectExtent l="19050" t="0" r="0" b="0"/>
                        <wp:docPr id="11" name="Image 2" descr="انواع القطع الكهربائي الثلاثة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انواع القطع الكهربائي الثلاثة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lum contrast="36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5190" cy="12059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وظيفة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قاطع التيار الأساسية هي حماية الأجهزة الكهربائية و الإنسان من خطر التيار الكهربائي.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وذلك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عن طريق قطع الدائرة في حالة وجود تيار غير عادي في الدائرة (حمل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زائد,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قصر الدائرة أو تسرب تيار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).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و لاكتشاف التغير الموجود في الكهرباء و الذي يمثل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خطرا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على المحيط يستعمل قاطع الكهرباء ثلاث تقنيات مختلفة. و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قد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نجد كل هذه التقنيات أو قد نجد بعضها أو أحدها في قاطع واحد. هذا مرتبط بنوع القاطع كما سنرى في فقرة تالية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.</w:t>
      </w:r>
    </w:p>
    <w:p w:rsidR="00D67ACB" w:rsidRPr="00D67ACB" w:rsidRDefault="00D67ACB" w:rsidP="00D67ACB">
      <w:pPr>
        <w:shd w:val="clear" w:color="auto" w:fill="FFFFFF"/>
        <w:spacing w:after="120" w:line="240" w:lineRule="auto"/>
        <w:jc w:val="right"/>
        <w:outlineLvl w:val="1"/>
        <w:rPr>
          <w:rFonts w:ascii="Arial" w:eastAsia="Times New Roman" w:hAnsi="Arial" w:cs="Arial"/>
          <w:b/>
          <w:bCs/>
          <w:caps/>
          <w:color w:val="2A2A2A"/>
          <w:sz w:val="33"/>
          <w:szCs w:val="33"/>
          <w:lang w:eastAsia="fr-FR"/>
        </w:rPr>
      </w:pPr>
      <w:r w:rsidRPr="00D67ACB">
        <w:rPr>
          <w:rFonts w:ascii="Arial" w:eastAsia="Times New Roman" w:hAnsi="Arial" w:cs="Arial"/>
          <w:b/>
          <w:bCs/>
          <w:caps/>
          <w:color w:val="284B63"/>
          <w:sz w:val="33"/>
          <w:szCs w:val="33"/>
          <w:rtl/>
          <w:lang w:eastAsia="fr-FR"/>
        </w:rPr>
        <w:t xml:space="preserve">تقنيات القطع </w:t>
      </w:r>
      <w:proofErr w:type="gramStart"/>
      <w:r w:rsidRPr="00D67ACB">
        <w:rPr>
          <w:rFonts w:ascii="Arial" w:eastAsia="Times New Roman" w:hAnsi="Arial" w:cs="Arial"/>
          <w:b/>
          <w:bCs/>
          <w:caps/>
          <w:color w:val="284B63"/>
          <w:sz w:val="33"/>
          <w:szCs w:val="33"/>
          <w:rtl/>
          <w:lang w:eastAsia="fr-FR"/>
        </w:rPr>
        <w:t>الثلاث</w:t>
      </w:r>
      <w:proofErr w:type="gramEnd"/>
      <w:r w:rsidRPr="00D67ACB">
        <w:rPr>
          <w:rFonts w:ascii="Arial" w:eastAsia="Times New Roman" w:hAnsi="Arial" w:cs="Arial"/>
          <w:b/>
          <w:bCs/>
          <w:caps/>
          <w:color w:val="284B63"/>
          <w:sz w:val="33"/>
          <w:szCs w:val="33"/>
          <w:rtl/>
          <w:lang w:eastAsia="fr-FR"/>
        </w:rPr>
        <w:t xml:space="preserve"> الموجودة داخل قاطع التيار</w:t>
      </w:r>
    </w:p>
    <w:p w:rsidR="00D67ACB" w:rsidRPr="00D67ACB" w:rsidRDefault="00D67ACB" w:rsidP="00D67AC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في الصورة التالية رمز لقاطع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تيار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يحتوي على تقنيات القطع الثلاثة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.</w:t>
      </w:r>
    </w:p>
    <w:p w:rsidR="00D67ACB" w:rsidRDefault="00D67ACB" w:rsidP="00D67AC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</w:pPr>
      <w:proofErr w:type="spellStart"/>
      <w:r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  <w:t>-</w:t>
      </w:r>
      <w:proofErr w:type="spellEnd"/>
      <w:r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  <w:t xml:space="preserve"> </w:t>
      </w: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فالقاطع الحراري يستعمل للحماية ضد الحمل الزائد و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يرمز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له بنصف مستطيل. </w:t>
      </w:r>
    </w:p>
    <w:p w:rsidR="00D67ACB" w:rsidRDefault="00D67ACB" w:rsidP="00D67AC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</w:pPr>
      <w:proofErr w:type="spellStart"/>
      <w:r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  <w:t>-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القاطع المغناطيسي يستعمل للحماية من قصر الدائرة و يرمز له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له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بنصف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دائرة </w:t>
      </w:r>
      <w:r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  <w:t>.</w:t>
      </w:r>
      <w:proofErr w:type="gramEnd"/>
    </w:p>
    <w:p w:rsidR="00D67ACB" w:rsidRDefault="00D67ACB" w:rsidP="00D67ACB">
      <w:pPr>
        <w:shd w:val="clear" w:color="auto" w:fill="FFFFFF"/>
        <w:spacing w:after="166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</w:pPr>
      <w:proofErr w:type="spellStart"/>
      <w:r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  <w:t>-</w:t>
      </w:r>
      <w:proofErr w:type="spellEnd"/>
      <w:r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  <w:t xml:space="preserve">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أما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القاطع التفاضلي فيحمي الإنسان من تسرب التيار و يرمز له بالشكل البيضاوي</w:t>
      </w:r>
      <w:r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  <w:t>.</w:t>
      </w: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</w:t>
      </w:r>
    </w:p>
    <w:p w:rsidR="00D67ACB" w:rsidRPr="00D67ACB" w:rsidRDefault="00F91AE5" w:rsidP="00F91AE5">
      <w:pPr>
        <w:shd w:val="clear" w:color="auto" w:fill="FFFFFF"/>
        <w:spacing w:after="166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 w:bidi="ar-DZ"/>
        </w:rPr>
      </w:pPr>
      <w:r>
        <w:rPr>
          <w:rFonts w:ascii="Arial" w:eastAsia="Times New Roman" w:hAnsi="Arial" w:cs="Arial"/>
          <w:noProof/>
          <w:color w:val="1289D0"/>
          <w:sz w:val="19"/>
          <w:szCs w:val="19"/>
          <w:lang w:eastAsia="fr-FR"/>
        </w:rPr>
        <w:pict>
          <v:rect id="_x0000_s1028" style="position:absolute;left:0;text-align:left;margin-left:-16.95pt;margin-top:2.35pt;width:191.05pt;height:109.4pt;z-index:251660288" stroked="f">
            <v:fill opacity="0"/>
            <v:textbox>
              <w:txbxContent>
                <w:p w:rsidR="00F91AE5" w:rsidRDefault="00F91AE5">
                  <w:r w:rsidRPr="00F91AE5">
                    <w:drawing>
                      <wp:inline distT="0" distB="0" distL="0" distR="0">
                        <wp:extent cx="2144395" cy="1257300"/>
                        <wp:effectExtent l="19050" t="0" r="8255" b="0"/>
                        <wp:docPr id="12" name="Image 3" descr="القاطع الكهربائي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القاطع الكهربائي">
                                  <a:hlinkClick r:id="rId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lum bright="-2000" contrast="21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7053" cy="12588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67ACB"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 </w:t>
      </w:r>
    </w:p>
    <w:p w:rsidR="00D67ACB" w:rsidRPr="00D67ACB" w:rsidRDefault="00D67ACB" w:rsidP="00F91AE5">
      <w:pPr>
        <w:shd w:val="clear" w:color="auto" w:fill="FFFFFF"/>
        <w:spacing w:after="12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proofErr w:type="gramStart"/>
      <w:r w:rsidRPr="00D67ACB">
        <w:rPr>
          <w:rFonts w:ascii="Arial" w:eastAsia="Times New Roman" w:hAnsi="Arial" w:cs="Arial"/>
          <w:b/>
          <w:bCs/>
          <w:color w:val="1289D0"/>
          <w:sz w:val="19"/>
          <w:rtl/>
          <w:lang w:eastAsia="fr-FR"/>
        </w:rPr>
        <w:t>القاطع</w:t>
      </w:r>
      <w:proofErr w:type="gramEnd"/>
      <w:r w:rsidRPr="00D67ACB">
        <w:rPr>
          <w:rFonts w:ascii="Arial" w:eastAsia="Times New Roman" w:hAnsi="Arial" w:cs="Arial"/>
          <w:b/>
          <w:bCs/>
          <w:color w:val="1289D0"/>
          <w:sz w:val="19"/>
          <w:rtl/>
          <w:lang w:eastAsia="fr-FR"/>
        </w:rPr>
        <w:t xml:space="preserve"> الحراري</w:t>
      </w:r>
    </w:p>
    <w:p w:rsidR="00F91AE5" w:rsidRDefault="00D67ACB" w:rsidP="00F91AE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تستعمل تقنية القطع الحراري في القاطع الكهربائي في الحماية من الحمل الزائد. وهي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تتكون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أساسا من صفيحتان معدنيتان متصلتان</w:t>
      </w:r>
    </w:p>
    <w:p w:rsidR="00F91AE5" w:rsidRDefault="00D67ACB" w:rsidP="00F91AE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</w:pP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ببعضهما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البعض كما في الصورة التالية. و تتميز كل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صفيحة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بنسبة تمدد عند الحرارة مختلفة عن الصفيحة الأخرى. أي عندما تسخن </w:t>
      </w:r>
    </w:p>
    <w:p w:rsidR="00F91AE5" w:rsidRDefault="00D67ACB" w:rsidP="00F91AE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الصفيحتان بفعل زيادة الحمل فإن هذا سينتج عنه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إنحناء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الصفيحتان. ثم يتسبب هذا الانحناء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الميكانكي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 في فتح الدائرة و بالتالي قطع التيار. </w:t>
      </w:r>
    </w:p>
    <w:p w:rsidR="00F91AE5" w:rsidRDefault="00F91AE5" w:rsidP="00F91AE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الذي يستعمل</w:t>
      </w:r>
      <w:r w:rsidR="00D67ACB"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</w:t>
      </w: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عادة لحماية المحركات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من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الحمل الزائد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 (thermal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relay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)</w:t>
      </w:r>
      <w:r w:rsidRPr="00F91AE5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</w:t>
      </w: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هذه التقنية هي أيضا مبدأ عمل المرحل الحراري</w:t>
      </w:r>
    </w:p>
    <w:p w:rsidR="00D67ACB" w:rsidRPr="00D67ACB" w:rsidRDefault="00D67ACB" w:rsidP="00F91AE5">
      <w:pPr>
        <w:shd w:val="clear" w:color="auto" w:fill="FFFFFF"/>
        <w:spacing w:after="166" w:line="240" w:lineRule="auto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</w:p>
    <w:p w:rsidR="00D67ACB" w:rsidRPr="00D67ACB" w:rsidRDefault="000E0868" w:rsidP="00F91AE5">
      <w:pPr>
        <w:shd w:val="clear" w:color="auto" w:fill="FFFFFF"/>
        <w:spacing w:after="12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>
        <w:rPr>
          <w:rFonts w:ascii="Arial" w:eastAsia="Times New Roman" w:hAnsi="Arial" w:cs="Arial"/>
          <w:noProof/>
          <w:color w:val="1289D0"/>
          <w:sz w:val="19"/>
          <w:szCs w:val="19"/>
          <w:lang w:eastAsia="fr-FR"/>
        </w:rPr>
        <w:pict>
          <v:rect id="_x0000_s1029" style="position:absolute;left:0;text-align:left;margin-left:-16.95pt;margin-top:7.45pt;width:165.4pt;height:119.75pt;z-index:251661312" stroked="f">
            <v:fill opacity="0"/>
            <v:textbox style="mso-next-textbox:#_x0000_s1029">
              <w:txbxContent>
                <w:p w:rsidR="00F91AE5" w:rsidRDefault="00F91AE5">
                  <w:r w:rsidRPr="00F91AE5">
                    <w:drawing>
                      <wp:inline distT="0" distB="0" distL="0" distR="0">
                        <wp:extent cx="1915259" cy="1292469"/>
                        <wp:effectExtent l="19050" t="0" r="8791" b="0"/>
                        <wp:docPr id="13" name="Image 4" descr="منحنى قاطع التيار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منحنى قاطع التيار">
                                  <a:hlinkClick r:id="rId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lum bright="-16000" contrast="33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9457" cy="12953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proofErr w:type="gramStart"/>
      <w:r w:rsidR="00D67ACB" w:rsidRPr="00D67ACB">
        <w:rPr>
          <w:rFonts w:ascii="Arial" w:eastAsia="Times New Roman" w:hAnsi="Arial" w:cs="Arial"/>
          <w:b/>
          <w:bCs/>
          <w:color w:val="1289D0"/>
          <w:sz w:val="19"/>
          <w:rtl/>
          <w:lang w:eastAsia="fr-FR"/>
        </w:rPr>
        <w:t>القاطع</w:t>
      </w:r>
      <w:proofErr w:type="gramEnd"/>
      <w:r w:rsidR="00D67ACB" w:rsidRPr="00D67ACB">
        <w:rPr>
          <w:rFonts w:ascii="Arial" w:eastAsia="Times New Roman" w:hAnsi="Arial" w:cs="Arial"/>
          <w:b/>
          <w:bCs/>
          <w:color w:val="1289D0"/>
          <w:sz w:val="19"/>
          <w:rtl/>
          <w:lang w:eastAsia="fr-FR"/>
        </w:rPr>
        <w:t xml:space="preserve"> المغناطيسي</w:t>
      </w:r>
    </w:p>
    <w:p w:rsidR="00F91AE5" w:rsidRDefault="00F91AE5" w:rsidP="00F91AE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 </w:t>
      </w: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يتميز هذا القاطع بسرعة قطعه للتيار في حال وصول التيار الى المستوى المطلوب للقطع المغناطيسي. و يتكون هذا القاطع أساسا من وشيعة</w:t>
      </w:r>
      <w:r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  <w:t xml:space="preserve">  </w:t>
      </w:r>
    </w:p>
    <w:p w:rsidR="00F91AE5" w:rsidRDefault="00D67ACB" w:rsidP="00F91AE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يمر من خلالها التيار. و تحول هذه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الوشيعة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الطاقة الكهربائية إلى ميكانيكية في حالة وصلت قيمة التيار إلى قيمة تيار القطع المغناطيسي. </w:t>
      </w:r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ثم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تتسب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هذه الطاقة الميكانيكية في فتح الدائرة.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.</w:t>
      </w:r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 w:bidi="ar-DZ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لاحظ في هذه الصورة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منحنى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تغير الوقت اللازم لقطع الدائرة مع تغير التيار المار وسط القاطع الكهربائي</w:t>
      </w:r>
    </w:p>
    <w:p w:rsidR="00F91AE5" w:rsidRDefault="00D67ACB" w:rsidP="00F91AE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المنحنى باللون الأزرق يمثل القاطع المغناطيسي. و المنحنى باللون الأحمر يمثل القاطع الحراري.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عادة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نجد هذان المنحنيان في منحنى واحد</w:t>
      </w:r>
    </w:p>
    <w:p w:rsidR="00F91AE5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يمثل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قاطع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التيار. لكننا قمنا بفصلهما هنا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لاسباب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بداغوجية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.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لاحظ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في حالة تجاوز التيار لتيار القطع المغناطيسي فإن وقت القطع يكون ضئيلا </w:t>
      </w:r>
    </w:p>
    <w:p w:rsidR="000E0868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جدا (0.03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ثانية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تقريبا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).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و هذا أمر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ضروري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لما يحمله قصر الدائرة من خطورة. لاحظ كذلك بأن التيار إذا كان مساويا أو أقل من 10 امبير</w:t>
      </w:r>
    </w:p>
    <w:p w:rsidR="00D67ACB" w:rsidRPr="00D67ACB" w:rsidRDefault="00D67ACB" w:rsidP="000E0868">
      <w:pPr>
        <w:shd w:val="clear" w:color="auto" w:fill="FFFFFF"/>
        <w:spacing w:after="166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فإن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قاطع التيار لا يقطع الدائرة إطلاقا</w:t>
      </w:r>
    </w:p>
    <w:p w:rsidR="00D67ACB" w:rsidRPr="00D67ACB" w:rsidRDefault="000E0868" w:rsidP="000E0868">
      <w:pPr>
        <w:shd w:val="clear" w:color="auto" w:fill="FFFFFF"/>
        <w:spacing w:after="12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>
        <w:rPr>
          <w:rFonts w:ascii="Arial" w:eastAsia="Times New Roman" w:hAnsi="Arial" w:cs="Arial"/>
          <w:noProof/>
          <w:color w:val="1289D0"/>
          <w:sz w:val="19"/>
          <w:szCs w:val="19"/>
          <w:lang w:eastAsia="fr-FR"/>
        </w:rPr>
        <w:pict>
          <v:rect id="_x0000_s1030" style="position:absolute;left:0;text-align:left;margin-left:-12.85pt;margin-top:.45pt;width:178.65pt;height:105.25pt;z-index:251662336" stroked="f">
            <v:fill opacity="0"/>
            <v:textbox>
              <w:txbxContent>
                <w:p w:rsidR="000E0868" w:rsidRDefault="000E0868">
                  <w:r w:rsidRPr="000E0868">
                    <w:drawing>
                      <wp:inline distT="0" distB="0" distL="0" distR="0">
                        <wp:extent cx="2158178" cy="1090246"/>
                        <wp:effectExtent l="0" t="0" r="0" b="0"/>
                        <wp:docPr id="14" name="Image 5" descr="عمل القاطع التفاضلي">
                          <a:hlinkClick xmlns:a="http://schemas.openxmlformats.org/drawingml/2006/main" r:id="rId1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عمل القاطع التفاضلي">
                                  <a:hlinkClick r:id="rId1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lum bright="-16000" contrast="28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4080" cy="10932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proofErr w:type="gramStart"/>
      <w:r w:rsidR="00D67ACB" w:rsidRPr="00D67ACB">
        <w:rPr>
          <w:rFonts w:ascii="Arial" w:eastAsia="Times New Roman" w:hAnsi="Arial" w:cs="Arial"/>
          <w:b/>
          <w:bCs/>
          <w:color w:val="1289D0"/>
          <w:sz w:val="19"/>
          <w:rtl/>
          <w:lang w:eastAsia="fr-FR"/>
        </w:rPr>
        <w:t>القاطع</w:t>
      </w:r>
      <w:proofErr w:type="gramEnd"/>
      <w:r w:rsidR="00D67ACB" w:rsidRPr="00D67ACB">
        <w:rPr>
          <w:rFonts w:ascii="Arial" w:eastAsia="Times New Roman" w:hAnsi="Arial" w:cs="Arial"/>
          <w:b/>
          <w:bCs/>
          <w:color w:val="1289D0"/>
          <w:sz w:val="19"/>
          <w:rtl/>
          <w:lang w:eastAsia="fr-FR"/>
        </w:rPr>
        <w:t xml:space="preserve"> التفاضلي</w:t>
      </w:r>
      <w:r w:rsidR="00D67ACB" w:rsidRPr="00D67ACB">
        <w:rPr>
          <w:rFonts w:ascii="Arial" w:eastAsia="Times New Roman" w:hAnsi="Arial" w:cs="Arial"/>
          <w:b/>
          <w:bCs/>
          <w:color w:val="1289D0"/>
          <w:sz w:val="19"/>
          <w:lang w:eastAsia="fr-FR"/>
        </w:rPr>
        <w:t xml:space="preserve"> (DDR)</w:t>
      </w:r>
    </w:p>
    <w:p w:rsidR="000E0868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القاطع التفاضلي ببساطة يقوم بقياس الفرق بين التيار الداخل و التيار الخارج. و إذا كان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الفرق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كبيرا فهذا يعني أن هناك تسرب تيار بسبب </w:t>
      </w:r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عيوب في العزل أو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بسبب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مرور التيار في جسم الإنسان.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وحتى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يتمكن القاطع التفاضلي من معرفة الفرق في التيار يعتمد على</w:t>
      </w:r>
      <w:r w:rsidR="000E0868"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  <w:t>:</w:t>
      </w:r>
    </w:p>
    <w:p w:rsidR="00D67ACB" w:rsidRPr="00D67ACB" w:rsidRDefault="000E0868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proofErr w:type="spellStart"/>
      <w:r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  <w:t>-</w:t>
      </w:r>
      <w:proofErr w:type="spellEnd"/>
      <w:r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  <w:t xml:space="preserve"> </w:t>
      </w:r>
      <w:r w:rsidR="00D67ACB"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وشيعة يمر فيها التيار </w:t>
      </w:r>
      <w:proofErr w:type="spellStart"/>
      <w:r w:rsidR="00D67ACB"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الفاز</w:t>
      </w:r>
      <w:proofErr w:type="spellEnd"/>
      <w:r w:rsidR="00D67ACB"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(باللون الاحمر في الصورة اسفله</w:t>
      </w:r>
      <w:proofErr w:type="spellStart"/>
      <w:r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  <w:t>)</w:t>
      </w:r>
      <w:proofErr w:type="spellEnd"/>
    </w:p>
    <w:p w:rsidR="00D67ACB" w:rsidRPr="00D67ACB" w:rsidRDefault="000E0868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proofErr w:type="spellStart"/>
      <w:r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  <w:t>-</w:t>
      </w:r>
      <w:proofErr w:type="spellEnd"/>
      <w:r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  <w:t xml:space="preserve"> </w:t>
      </w:r>
      <w:r w:rsidR="00D67ACB"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وشيعة يمر فيها تيار </w:t>
      </w:r>
      <w:proofErr w:type="spellStart"/>
      <w:r w:rsidR="00D67ACB"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النوتر</w:t>
      </w:r>
      <w:proofErr w:type="spellEnd"/>
      <w:r w:rsidR="00D67ACB"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  (باللون الازرق في الصورة اسفله</w:t>
      </w:r>
      <w:proofErr w:type="spellStart"/>
      <w:r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  <w:t>)</w:t>
      </w:r>
      <w:proofErr w:type="spellEnd"/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-</w:t>
      </w: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وشيعة ثالثة مستقبلة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 K1 </w:t>
      </w: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مرتبطة بقاطع للتيار يقطع التيار في حالة وجود تيار معين في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الوشيعة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 K1.</w:t>
      </w:r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لفهم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مبدأ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عمل القاطع علينا نقسم حالات عمله إلى حالتين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:</w:t>
      </w:r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D67ACB">
        <w:rPr>
          <w:rFonts w:ascii="Arial" w:eastAsia="Times New Roman" w:hAnsi="Arial" w:cs="Arial"/>
          <w:b/>
          <w:bCs/>
          <w:color w:val="555555"/>
          <w:sz w:val="19"/>
          <w:rtl/>
          <w:lang w:eastAsia="fr-FR"/>
        </w:rPr>
        <w:t>الحالة العادية</w:t>
      </w:r>
      <w:r w:rsidRPr="00D67ACB">
        <w:rPr>
          <w:rFonts w:ascii="Arial" w:eastAsia="Times New Roman" w:hAnsi="Arial" w:cs="Arial"/>
          <w:b/>
          <w:bCs/>
          <w:color w:val="555555"/>
          <w:sz w:val="19"/>
          <w:lang w:eastAsia="fr-FR"/>
        </w:rPr>
        <w:t>: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 </w:t>
      </w: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تيار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الفاز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مساو لتيار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النوتر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, اي لا يوجد تسرب للتيار في هذه الحالة. بالإضافة إلى أن التدفق المغناطيسي في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في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وشيعة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الفاز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مساو لنظيره في و شيعة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النوتر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. و هذا يعني أن التدفق المغناطيسي في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الوشيعة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الثالثة المستقبلة يساوي 0 و بالتالي فإن التيار داخلها يساوي 0. و بالتالي لن تفتح القاطعة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.</w:t>
      </w:r>
    </w:p>
    <w:p w:rsidR="00D67ACB" w:rsidRPr="00D67ACB" w:rsidRDefault="00D67ACB" w:rsidP="000E0868">
      <w:pPr>
        <w:shd w:val="clear" w:color="auto" w:fill="FFFFFF"/>
        <w:spacing w:after="120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 w:bidi="ar-DZ"/>
        </w:rPr>
      </w:pPr>
      <w:r w:rsidRPr="00D67ACB">
        <w:rPr>
          <w:rFonts w:ascii="Arial" w:eastAsia="Times New Roman" w:hAnsi="Arial" w:cs="Arial"/>
          <w:b/>
          <w:bCs/>
          <w:color w:val="555555"/>
          <w:sz w:val="19"/>
          <w:rtl/>
          <w:lang w:eastAsia="fr-FR"/>
        </w:rPr>
        <w:t>حالة تسرب تيار</w:t>
      </w:r>
      <w:r w:rsidRPr="00D67ACB">
        <w:rPr>
          <w:rFonts w:ascii="Arial" w:eastAsia="Times New Roman" w:hAnsi="Arial" w:cs="Arial"/>
          <w:b/>
          <w:bCs/>
          <w:color w:val="555555"/>
          <w:sz w:val="19"/>
          <w:lang w:eastAsia="fr-FR"/>
        </w:rPr>
        <w:t>: </w:t>
      </w: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في هذه الحالة سيكون هنالك فرق في التيار الموجود في وشيعة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الفاز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و وشيعة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النوتر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.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و بالتالي سيتكون تدفق مغناطيسي في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الوشيعة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المستقبلة. و نتيجة لهذا التغير في التدفق المغناطيسي سيتكون تيار داخل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الوشيعة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الثالثة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 K3 </w:t>
      </w: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و بالتالي ستفتح القاطعة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 K2.</w:t>
      </w:r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outlineLvl w:val="1"/>
        <w:rPr>
          <w:rFonts w:ascii="Arial" w:eastAsia="Times New Roman" w:hAnsi="Arial" w:cs="Arial"/>
          <w:b/>
          <w:bCs/>
          <w:caps/>
          <w:color w:val="2A2A2A"/>
          <w:sz w:val="33"/>
          <w:szCs w:val="33"/>
          <w:lang w:eastAsia="fr-FR"/>
        </w:rPr>
      </w:pPr>
      <w:r w:rsidRPr="00D67ACB">
        <w:rPr>
          <w:rFonts w:ascii="Arial" w:eastAsia="Times New Roman" w:hAnsi="Arial" w:cs="Arial"/>
          <w:b/>
          <w:bCs/>
          <w:caps/>
          <w:color w:val="284B63"/>
          <w:sz w:val="33"/>
          <w:szCs w:val="33"/>
          <w:rtl/>
          <w:lang w:eastAsia="fr-FR"/>
        </w:rPr>
        <w:t>انواع القواطع الكهربائية المنزلية</w:t>
      </w:r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من أهم انواع القواطع الكهربائية المنزلية نذكر ثلاثة أنواع وهي</w:t>
      </w:r>
      <w:r w:rsidR="000E0868">
        <w:rPr>
          <w:rFonts w:ascii="Arial" w:eastAsia="Times New Roman" w:hAnsi="Arial" w:cs="Arial" w:hint="cs"/>
          <w:color w:val="555555"/>
          <w:sz w:val="19"/>
          <w:szCs w:val="19"/>
          <w:rtl/>
          <w:lang w:eastAsia="fr-FR"/>
        </w:rPr>
        <w:t>: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 </w:t>
      </w:r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outlineLvl w:val="3"/>
        <w:rPr>
          <w:rFonts w:ascii="Arial" w:eastAsia="Times New Roman" w:hAnsi="Arial" w:cs="Arial"/>
          <w:b/>
          <w:bCs/>
          <w:caps/>
          <w:color w:val="2A2A2A"/>
          <w:sz w:val="28"/>
          <w:szCs w:val="28"/>
          <w:lang w:eastAsia="fr-FR"/>
        </w:rPr>
      </w:pPr>
      <w:r w:rsidRPr="00D67ACB">
        <w:rPr>
          <w:rFonts w:ascii="Arial" w:eastAsia="Times New Roman" w:hAnsi="Arial" w:cs="Arial"/>
          <w:b/>
          <w:bCs/>
          <w:caps/>
          <w:color w:val="1289D0"/>
          <w:sz w:val="28"/>
          <w:rtl/>
          <w:lang w:eastAsia="fr-FR"/>
        </w:rPr>
        <w:t>قاطع التيار الفرعي</w:t>
      </w:r>
    </w:p>
    <w:p w:rsidR="00D67ACB" w:rsidRPr="00D67ACB" w:rsidRDefault="00D67ACB" w:rsidP="000E0868">
      <w:pPr>
        <w:shd w:val="clear" w:color="auto" w:fill="FFFFFF"/>
        <w:spacing w:after="12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سمي قاطع التيار الفرعي بهذا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الإسم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لأن جاء في أسفل الدائرة في اللوحة الكهربائية كما سنرى في فقرة قادمة. فهو متفرع من أنواع أخرى من القواطع الكهربائية المنزلية. يتكون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قاطع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التيار الفرعي من قاطع حراري و قاطع مغناطيسي. أي أن وظيفته الأساسية هي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 </w:t>
      </w:r>
      <w:r w:rsidRPr="00D67ACB">
        <w:rPr>
          <w:rFonts w:ascii="Arial" w:eastAsia="Times New Roman" w:hAnsi="Arial" w:cs="Arial"/>
          <w:b/>
          <w:bCs/>
          <w:color w:val="555555"/>
          <w:sz w:val="19"/>
          <w:rtl/>
          <w:lang w:eastAsia="fr-FR"/>
        </w:rPr>
        <w:t>حماية الأجهزة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 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المزلية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من الحمل الزائد و قصر الدائرة. أما تيار القطع الخاص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به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فيقع اختياره حسب الاجهزة المرتبطة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به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و حسب قدرتها الكهربائية. فمثلا المصابيح الكهربائية نختار لها قاطع بقيمة 10 أو 16 امبير.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والمقابس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الكهربائية نختار لها قاطع 16 أو 20 امبير. اما الاجهزة ذات القدرة الكبيرة كالفرن الكهربائي فهي تستوجب قواطع كهربائية بقيمة 32 امبير مثلا</w:t>
      </w:r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outlineLvl w:val="3"/>
        <w:rPr>
          <w:rFonts w:ascii="Arial" w:eastAsia="Times New Roman" w:hAnsi="Arial" w:cs="Arial"/>
          <w:b/>
          <w:bCs/>
          <w:caps/>
          <w:color w:val="2A2A2A"/>
          <w:sz w:val="28"/>
          <w:szCs w:val="28"/>
          <w:lang w:eastAsia="fr-FR"/>
        </w:rPr>
      </w:pPr>
      <w:r w:rsidRPr="00D67ACB">
        <w:rPr>
          <w:rFonts w:ascii="Arial" w:eastAsia="Times New Roman" w:hAnsi="Arial" w:cs="Arial"/>
          <w:b/>
          <w:bCs/>
          <w:caps/>
          <w:color w:val="1289D0"/>
          <w:sz w:val="28"/>
          <w:rtl/>
          <w:lang w:eastAsia="fr-FR"/>
        </w:rPr>
        <w:t>قاطع التيار التفاضلي</w:t>
      </w:r>
      <w:r w:rsidRPr="00D67ACB">
        <w:rPr>
          <w:rFonts w:ascii="Arial" w:eastAsia="Times New Roman" w:hAnsi="Arial" w:cs="Arial"/>
          <w:b/>
          <w:bCs/>
          <w:caps/>
          <w:color w:val="1289D0"/>
          <w:sz w:val="28"/>
          <w:lang w:eastAsia="fr-FR"/>
        </w:rPr>
        <w:t xml:space="preserve"> (DDR)</w:t>
      </w:r>
    </w:p>
    <w:p w:rsidR="00D67ACB" w:rsidRPr="00D67ACB" w:rsidRDefault="00D67ACB" w:rsidP="000E0868">
      <w:pPr>
        <w:shd w:val="clear" w:color="auto" w:fill="FFFFFF"/>
        <w:spacing w:after="12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يحتوي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قاطع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التيار التفاضلي على تقنيات القطع الثلاثة التي رأيناها سابقا.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أي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أنه متكون من قاطع تيار فرعي مضافا إليه قاطع تفاضلي. و هو من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أهم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أنواع القواطع الكهربائية المنزلية من ناحية الحماية. و ذلك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نظرا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لأن وظيفته الأساسية هي حماية الإنسان من التيار الكهربائي. و هذه الوظيفة يتكفل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بها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القاطع التفاضلي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داخله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. حيث يقوم هذا الأخير بقطع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الدائرة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إذا تجاوز فرق الكهرباء 30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 mA.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أما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تيار القطع العادي فيحسب عن طريق معرفة القدرة الجملية للأجهزة المتفرعة منه. فمثلا في حال استعمال قاطع تيار بقيمة 40 امبير فلا يجب أن تتجاوز قدرة الأجهزة المتفرعة منه 9200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واط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. لان 9200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/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230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=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40</w:t>
      </w:r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D67ACB">
        <w:rPr>
          <w:rFonts w:ascii="Arial" w:eastAsia="Times New Roman" w:hAnsi="Arial" w:cs="Arial"/>
          <w:b/>
          <w:bCs/>
          <w:color w:val="1289D0"/>
          <w:sz w:val="19"/>
          <w:rtl/>
          <w:lang w:eastAsia="fr-FR"/>
        </w:rPr>
        <w:t>قاطع التيار العام</w:t>
      </w:r>
      <w:r w:rsidRPr="00D67ACB">
        <w:rPr>
          <w:rFonts w:ascii="Arial" w:eastAsia="Times New Roman" w:hAnsi="Arial" w:cs="Arial"/>
          <w:b/>
          <w:bCs/>
          <w:color w:val="1289D0"/>
          <w:sz w:val="19"/>
          <w:lang w:eastAsia="fr-FR"/>
        </w:rPr>
        <w:t xml:space="preserve"> (EDF)</w:t>
      </w:r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أولا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يجب أن نعرف أن قاطع التيار العام قاطع تيار تفاضلي لكن بمميزات مختلفة</w:t>
      </w:r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يركب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قاطع التيار العام في أعلى هرم القواطع الكهربائية كما سنرى في فقرة قادمة. وظيفته الأساسية ليست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الحماية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الآلية للأجهزة و الإنسان.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لكنه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يستعمل من أجل الفصل بين المجال العام (شركة الكهرباء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)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و الخاص (المنزل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).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و يستعمل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من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أجل قطع الكهرباء على كامل المنزل. و يستخدم كذلك كوسيلة للحماية من أحد طرق سرقة الكهرباء و هي استعمال السلك الأرضي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lastRenderedPageBreak/>
        <w:t>كنوتر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. لهذا السبب يحتوي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هذا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القاطع الكهربائي على قاطع تفاضلي بقيمة 500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 mA. </w:t>
      </w: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و هذه القيمة ليست للحماية فهي تعتبر كبيرة بالنسبة لحماية الانسان.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لكنها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كما قلنا لمنع سرقة الكهرباء و ذلك عن طريق القطع إذا تجاوز الفرق بين التيار الداخل و الخارج 500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 mA. </w:t>
      </w: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أما التيار الاقصى الذي يمر داخل قاطع التيار العلم فيقع اختياره حسب القدرة التي اختارها الحريف بال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kVA</w:t>
      </w:r>
      <w:proofErr w:type="spellEnd"/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3kVA—-&gt; 15A</w:t>
      </w:r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6kVA—-&gt; 30A</w:t>
      </w:r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9kVA—-&gt; 45A</w:t>
      </w:r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 w:bidi="ar-DZ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12kVA—-&gt; 60A</w:t>
      </w:r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outlineLvl w:val="1"/>
        <w:rPr>
          <w:rFonts w:ascii="Arial" w:eastAsia="Times New Roman" w:hAnsi="Arial" w:cs="Arial"/>
          <w:b/>
          <w:bCs/>
          <w:caps/>
          <w:color w:val="2A2A2A"/>
          <w:sz w:val="33"/>
          <w:szCs w:val="33"/>
          <w:lang w:eastAsia="fr-FR"/>
        </w:rPr>
      </w:pPr>
      <w:r w:rsidRPr="00D67ACB">
        <w:rPr>
          <w:rFonts w:ascii="Arial" w:eastAsia="Times New Roman" w:hAnsi="Arial" w:cs="Arial"/>
          <w:b/>
          <w:bCs/>
          <w:caps/>
          <w:color w:val="284B63"/>
          <w:sz w:val="33"/>
          <w:szCs w:val="33"/>
          <w:rtl/>
          <w:lang w:eastAsia="fr-FR"/>
        </w:rPr>
        <w:t>اختيار حجم الاسلاك و القواطع الكهربائية المناسبة للأجهزة المنزلية</w:t>
      </w:r>
    </w:p>
    <w:p w:rsidR="00D67ACB" w:rsidRPr="00D67ACB" w:rsidRDefault="00D67ACB" w:rsidP="00D67ACB">
      <w:pPr>
        <w:shd w:val="clear" w:color="auto" w:fill="FFFFFF"/>
        <w:spacing w:after="166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في المنحنيين التالين لاحظ أن التيار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 </w:t>
      </w:r>
      <w:r w:rsidRPr="00D67ACB">
        <w:rPr>
          <w:rFonts w:ascii="Arial" w:eastAsia="Times New Roman" w:hAnsi="Arial" w:cs="Arial"/>
          <w:b/>
          <w:bCs/>
          <w:color w:val="555555"/>
          <w:sz w:val="19"/>
          <w:lang w:eastAsia="fr-FR"/>
        </w:rPr>
        <w:t>Ir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 </w:t>
      </w: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الخاص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بالفيوز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او قاطع التيار يجب أن يكون أصغر من التيار الذي يتحمله السلك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 </w:t>
      </w:r>
      <w:proofErr w:type="spellStart"/>
      <w:r w:rsidRPr="00D67ACB">
        <w:rPr>
          <w:rFonts w:ascii="Arial" w:eastAsia="Times New Roman" w:hAnsi="Arial" w:cs="Arial"/>
          <w:b/>
          <w:bCs/>
          <w:color w:val="555555"/>
          <w:sz w:val="19"/>
          <w:lang w:eastAsia="fr-FR"/>
        </w:rPr>
        <w:t>Iz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 </w:t>
      </w: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أو مساويا له. و ذلك من أجل حماية السلك. لكن في الآن ذاته يجب أن يكون التيار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 </w:t>
      </w:r>
      <w:r w:rsidRPr="00D67ACB">
        <w:rPr>
          <w:rFonts w:ascii="Arial" w:eastAsia="Times New Roman" w:hAnsi="Arial" w:cs="Arial"/>
          <w:b/>
          <w:bCs/>
          <w:color w:val="555555"/>
          <w:sz w:val="19"/>
          <w:lang w:eastAsia="fr-FR"/>
        </w:rPr>
        <w:t>Ir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 </w:t>
      </w: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أكبر قليلا أو مساويا لتيار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الإستعمال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العادي المار في الدائرة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 </w:t>
      </w:r>
      <w:proofErr w:type="spellStart"/>
      <w:r w:rsidRPr="00D67ACB">
        <w:rPr>
          <w:rFonts w:ascii="Arial" w:eastAsia="Times New Roman" w:hAnsi="Arial" w:cs="Arial"/>
          <w:b/>
          <w:bCs/>
          <w:color w:val="555555"/>
          <w:sz w:val="19"/>
          <w:lang w:eastAsia="fr-FR"/>
        </w:rPr>
        <w:t>Ib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.</w:t>
      </w:r>
    </w:p>
    <w:p w:rsidR="00D67ACB" w:rsidRPr="00D67ACB" w:rsidRDefault="00D67ACB" w:rsidP="000E0868">
      <w:pPr>
        <w:shd w:val="clear" w:color="auto" w:fill="FFFFFF"/>
        <w:spacing w:after="166" w:line="240" w:lineRule="auto"/>
        <w:jc w:val="center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>
        <w:rPr>
          <w:rFonts w:ascii="Arial" w:eastAsia="Times New Roman" w:hAnsi="Arial" w:cs="Arial"/>
          <w:noProof/>
          <w:color w:val="1289D0"/>
          <w:sz w:val="19"/>
          <w:szCs w:val="19"/>
          <w:lang w:eastAsia="fr-FR"/>
        </w:rPr>
        <w:drawing>
          <wp:inline distT="0" distB="0" distL="0" distR="0">
            <wp:extent cx="2259623" cy="2321169"/>
            <wp:effectExtent l="0" t="0" r="0" b="0"/>
            <wp:docPr id="6" name="Image 6" descr="منحنيات قاطع التيار و الفيوز و السلك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منحنيات قاطع التيار و الفيوز و السلك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573" cy="2321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و إليكم الجدول التالي الذي يوضح كيفية اختيار الاسلاك و القواطع الالكترونية المناسبة لتيارات كهربائية معينة</w:t>
      </w:r>
    </w:p>
    <w:p w:rsidR="00D67ACB" w:rsidRPr="00D67ACB" w:rsidRDefault="00D67ACB" w:rsidP="00AD1B22">
      <w:pPr>
        <w:shd w:val="clear" w:color="auto" w:fill="FFFFFF"/>
        <w:spacing w:after="0" w:line="240" w:lineRule="auto"/>
        <w:jc w:val="right"/>
        <w:outlineLvl w:val="1"/>
        <w:rPr>
          <w:rFonts w:ascii="Arial" w:eastAsia="Times New Roman" w:hAnsi="Arial" w:cs="Arial"/>
          <w:b/>
          <w:bCs/>
          <w:caps/>
          <w:color w:val="2A2A2A"/>
          <w:sz w:val="33"/>
          <w:szCs w:val="33"/>
          <w:lang w:eastAsia="fr-FR"/>
        </w:rPr>
      </w:pPr>
      <w:r w:rsidRPr="00D67ACB">
        <w:rPr>
          <w:rFonts w:ascii="Arial" w:eastAsia="Times New Roman" w:hAnsi="Arial" w:cs="Arial"/>
          <w:b/>
          <w:bCs/>
          <w:caps/>
          <w:color w:val="284B63"/>
          <w:sz w:val="33"/>
          <w:szCs w:val="33"/>
          <w:rtl/>
          <w:lang w:eastAsia="fr-FR"/>
        </w:rPr>
        <w:t>طريقة توصيل القواطع الكهربائية في اللوحة الكهربائية</w:t>
      </w:r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في الصور التالية بعض </w:t>
      </w: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المخطات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 الكهربائية المنزلية و التي نجد فيها انواع القواطع الكهربائية المنزلية الثلاث التي ذكرناها سابقا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.</w:t>
      </w:r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تقريبا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رأينا كل شيء في الفقرات السابقة لكن هذه الصور تساعدك في فهم طريقة توصيل القواطع الكهربائية. كما تساعدك على اختيار التيار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 Ir </w:t>
      </w:r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المناسب و اختيار حجم الاسلاك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.</w:t>
      </w:r>
    </w:p>
    <w:p w:rsidR="00D67ACB" w:rsidRPr="00D67ACB" w:rsidRDefault="00D67ACB" w:rsidP="000E086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proofErr w:type="spell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فلاحظو</w:t>
      </w:r>
      <w:proofErr w:type="spell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في المخططات التالية أن قاطع التيار العام يقع توصيله في أعلى الشجرة ثم تتفرع منه قواطع تفاضلية. </w:t>
      </w:r>
      <w:proofErr w:type="gramStart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>ثم</w:t>
      </w:r>
      <w:proofErr w:type="gramEnd"/>
      <w:r w:rsidRPr="00D67ACB">
        <w:rPr>
          <w:rFonts w:ascii="Arial" w:eastAsia="Times New Roman" w:hAnsi="Arial" w:cs="Arial"/>
          <w:color w:val="555555"/>
          <w:sz w:val="19"/>
          <w:szCs w:val="19"/>
          <w:rtl/>
          <w:lang w:eastAsia="fr-FR"/>
        </w:rPr>
        <w:t xml:space="preserve"> يتفرع من كل قاطع  تيار تفاضلي عدة قواطع كهربائية فرعية مرتبطة بأجهزة معينة</w:t>
      </w:r>
      <w:r w:rsidRPr="00D67ACB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.</w:t>
      </w:r>
    </w:p>
    <w:p w:rsidR="00AD1B22" w:rsidRDefault="00D67ACB" w:rsidP="00AD1B2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 w:hint="cs"/>
          <w:color w:val="555555"/>
          <w:sz w:val="19"/>
          <w:szCs w:val="19"/>
          <w:rtl/>
          <w:lang w:eastAsia="fr-FR" w:bidi="ar-DZ"/>
        </w:rPr>
      </w:pPr>
      <w:proofErr w:type="gramStart"/>
      <w:r w:rsidRPr="00D67ACB">
        <w:rPr>
          <w:rFonts w:ascii="Arial" w:eastAsia="Times New Roman" w:hAnsi="Arial" w:cs="Arial"/>
          <w:b/>
          <w:bCs/>
          <w:color w:val="555555"/>
          <w:sz w:val="19"/>
          <w:rtl/>
          <w:lang w:eastAsia="fr-FR"/>
        </w:rPr>
        <w:t>طريقة</w:t>
      </w:r>
      <w:proofErr w:type="gramEnd"/>
      <w:r w:rsidRPr="00D67ACB">
        <w:rPr>
          <w:rFonts w:ascii="Arial" w:eastAsia="Times New Roman" w:hAnsi="Arial" w:cs="Arial"/>
          <w:b/>
          <w:bCs/>
          <w:color w:val="555555"/>
          <w:sz w:val="19"/>
          <w:rtl/>
          <w:lang w:eastAsia="fr-FR"/>
        </w:rPr>
        <w:t xml:space="preserve"> توصيل القواطع الكهربائية </w:t>
      </w:r>
      <w:proofErr w:type="spellStart"/>
      <w:r w:rsidRPr="00D67ACB">
        <w:rPr>
          <w:rFonts w:ascii="Arial" w:eastAsia="Times New Roman" w:hAnsi="Arial" w:cs="Arial"/>
          <w:b/>
          <w:bCs/>
          <w:color w:val="555555"/>
          <w:sz w:val="19"/>
          <w:rtl/>
          <w:lang w:eastAsia="fr-FR"/>
        </w:rPr>
        <w:t>المنزلية:</w:t>
      </w:r>
      <w:proofErr w:type="spellEnd"/>
      <w:r w:rsidRPr="00D67ACB">
        <w:rPr>
          <w:rFonts w:ascii="Arial" w:eastAsia="Times New Roman" w:hAnsi="Arial" w:cs="Arial"/>
          <w:b/>
          <w:bCs/>
          <w:color w:val="555555"/>
          <w:sz w:val="19"/>
          <w:rtl/>
          <w:lang w:eastAsia="fr-FR"/>
        </w:rPr>
        <w:t xml:space="preserve"> المخطط 1</w:t>
      </w:r>
    </w:p>
    <w:p w:rsidR="00AD1B22" w:rsidRPr="00D67ACB" w:rsidRDefault="00D67ACB" w:rsidP="00AD1B22">
      <w:pPr>
        <w:shd w:val="clear" w:color="auto" w:fill="FFFFFF"/>
        <w:spacing w:after="166" w:line="240" w:lineRule="auto"/>
        <w:jc w:val="center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>
        <w:rPr>
          <w:rFonts w:ascii="Arial" w:eastAsia="Times New Roman" w:hAnsi="Arial" w:cs="Arial"/>
          <w:noProof/>
          <w:color w:val="1289D0"/>
          <w:sz w:val="19"/>
          <w:szCs w:val="19"/>
          <w:lang w:eastAsia="fr-FR"/>
        </w:rPr>
        <w:drawing>
          <wp:inline distT="0" distB="0" distL="0" distR="0">
            <wp:extent cx="4888230" cy="5196253"/>
            <wp:effectExtent l="19050" t="0" r="7620" b="0"/>
            <wp:docPr id="7" name="Image 7" descr="طريقة توصيل القواطع الكهربائية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طريقة توصيل القواطع الكهربائية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1451" b="1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5196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ACB" w:rsidRPr="00D67ACB" w:rsidRDefault="00D67ACB" w:rsidP="00D67ACB">
      <w:pPr>
        <w:shd w:val="clear" w:color="auto" w:fill="FFFFFF"/>
        <w:spacing w:after="166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proofErr w:type="gramStart"/>
      <w:r w:rsidRPr="00D67ACB">
        <w:rPr>
          <w:rFonts w:ascii="Arial" w:eastAsia="Times New Roman" w:hAnsi="Arial" w:cs="Arial"/>
          <w:b/>
          <w:bCs/>
          <w:color w:val="555555"/>
          <w:sz w:val="19"/>
          <w:rtl/>
          <w:lang w:eastAsia="fr-FR"/>
        </w:rPr>
        <w:lastRenderedPageBreak/>
        <w:t>طريقة</w:t>
      </w:r>
      <w:proofErr w:type="gramEnd"/>
      <w:r w:rsidRPr="00D67ACB">
        <w:rPr>
          <w:rFonts w:ascii="Arial" w:eastAsia="Times New Roman" w:hAnsi="Arial" w:cs="Arial"/>
          <w:b/>
          <w:bCs/>
          <w:color w:val="555555"/>
          <w:sz w:val="19"/>
          <w:rtl/>
          <w:lang w:eastAsia="fr-FR"/>
        </w:rPr>
        <w:t xml:space="preserve"> توصيل القواطع الكهربائية </w:t>
      </w:r>
      <w:proofErr w:type="spellStart"/>
      <w:r w:rsidRPr="00D67ACB">
        <w:rPr>
          <w:rFonts w:ascii="Arial" w:eastAsia="Times New Roman" w:hAnsi="Arial" w:cs="Arial"/>
          <w:b/>
          <w:bCs/>
          <w:color w:val="555555"/>
          <w:sz w:val="19"/>
          <w:rtl/>
          <w:lang w:eastAsia="fr-FR"/>
        </w:rPr>
        <w:t>المنزلية:</w:t>
      </w:r>
      <w:proofErr w:type="spellEnd"/>
      <w:r w:rsidRPr="00D67ACB">
        <w:rPr>
          <w:rFonts w:ascii="Arial" w:eastAsia="Times New Roman" w:hAnsi="Arial" w:cs="Arial"/>
          <w:b/>
          <w:bCs/>
          <w:color w:val="555555"/>
          <w:sz w:val="19"/>
          <w:rtl/>
          <w:lang w:eastAsia="fr-FR"/>
        </w:rPr>
        <w:t xml:space="preserve"> المخطط 2</w:t>
      </w:r>
    </w:p>
    <w:p w:rsidR="00D67ACB" w:rsidRPr="00D67ACB" w:rsidRDefault="00D67ACB" w:rsidP="00D67ACB">
      <w:pPr>
        <w:shd w:val="clear" w:color="auto" w:fill="FFFFFF"/>
        <w:spacing w:after="166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>
        <w:rPr>
          <w:rFonts w:ascii="Arial" w:eastAsia="Times New Roman" w:hAnsi="Arial" w:cs="Arial"/>
          <w:noProof/>
          <w:color w:val="1289D0"/>
          <w:sz w:val="19"/>
          <w:szCs w:val="19"/>
          <w:lang w:eastAsia="fr-FR"/>
        </w:rPr>
        <w:drawing>
          <wp:inline distT="0" distB="0" distL="0" distR="0">
            <wp:extent cx="7317007" cy="5766984"/>
            <wp:effectExtent l="19050" t="0" r="0" b="0"/>
            <wp:docPr id="8" name="Image 8" descr="طريقة توصيل القواطع الكهربائية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طريقة توصيل القواطع الكهربائية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921" cy="576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ACB" w:rsidRPr="00D67ACB" w:rsidRDefault="00D67ACB" w:rsidP="00D67ACB">
      <w:pPr>
        <w:shd w:val="clear" w:color="auto" w:fill="FFFFFF"/>
        <w:spacing w:after="166" w:line="240" w:lineRule="auto"/>
        <w:jc w:val="right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proofErr w:type="gramStart"/>
      <w:r w:rsidRPr="00D67ACB">
        <w:rPr>
          <w:rFonts w:ascii="Arial" w:eastAsia="Times New Roman" w:hAnsi="Arial" w:cs="Arial"/>
          <w:b/>
          <w:bCs/>
          <w:color w:val="555555"/>
          <w:sz w:val="19"/>
          <w:rtl/>
          <w:lang w:eastAsia="fr-FR"/>
        </w:rPr>
        <w:t>طريقة</w:t>
      </w:r>
      <w:proofErr w:type="gramEnd"/>
      <w:r w:rsidRPr="00D67ACB">
        <w:rPr>
          <w:rFonts w:ascii="Arial" w:eastAsia="Times New Roman" w:hAnsi="Arial" w:cs="Arial"/>
          <w:b/>
          <w:bCs/>
          <w:color w:val="555555"/>
          <w:sz w:val="19"/>
          <w:rtl/>
          <w:lang w:eastAsia="fr-FR"/>
        </w:rPr>
        <w:t xml:space="preserve"> توصيل القواطع الكهربائية </w:t>
      </w:r>
      <w:proofErr w:type="spellStart"/>
      <w:r w:rsidRPr="00D67ACB">
        <w:rPr>
          <w:rFonts w:ascii="Arial" w:eastAsia="Times New Roman" w:hAnsi="Arial" w:cs="Arial"/>
          <w:b/>
          <w:bCs/>
          <w:color w:val="555555"/>
          <w:sz w:val="19"/>
          <w:rtl/>
          <w:lang w:eastAsia="fr-FR"/>
        </w:rPr>
        <w:t>المنزلية:</w:t>
      </w:r>
      <w:proofErr w:type="spellEnd"/>
      <w:r w:rsidRPr="00D67ACB">
        <w:rPr>
          <w:rFonts w:ascii="Arial" w:eastAsia="Times New Roman" w:hAnsi="Arial" w:cs="Arial"/>
          <w:b/>
          <w:bCs/>
          <w:color w:val="555555"/>
          <w:sz w:val="19"/>
          <w:rtl/>
          <w:lang w:eastAsia="fr-FR"/>
        </w:rPr>
        <w:t xml:space="preserve"> المخطط 3</w:t>
      </w:r>
    </w:p>
    <w:p w:rsidR="00E02DC2" w:rsidRPr="00AD1B22" w:rsidRDefault="00D67ACB" w:rsidP="00AD1B22">
      <w:pPr>
        <w:shd w:val="clear" w:color="auto" w:fill="FFFFFF"/>
        <w:spacing w:line="240" w:lineRule="auto"/>
        <w:jc w:val="center"/>
        <w:rPr>
          <w:rFonts w:ascii="Arial" w:eastAsia="Times New Roman" w:hAnsi="Arial" w:cs="Arial" w:hint="cs"/>
          <w:color w:val="555555"/>
          <w:sz w:val="19"/>
          <w:szCs w:val="19"/>
          <w:rtl/>
          <w:lang w:eastAsia="fr-FR" w:bidi="ar-DZ"/>
        </w:rPr>
      </w:pPr>
      <w:r>
        <w:rPr>
          <w:rFonts w:ascii="Arial" w:eastAsia="Times New Roman" w:hAnsi="Arial" w:cs="Arial"/>
          <w:noProof/>
          <w:color w:val="1289D0"/>
          <w:sz w:val="19"/>
          <w:szCs w:val="19"/>
          <w:lang w:eastAsia="fr-FR"/>
        </w:rPr>
        <w:drawing>
          <wp:inline distT="0" distB="0" distL="0" distR="0">
            <wp:extent cx="5613009" cy="3897407"/>
            <wp:effectExtent l="19050" t="0" r="6741" b="0"/>
            <wp:docPr id="9" name="Image 9" descr="طريقة توصيل القواطع الكهربائية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طريقة توصيل القواطع الكهربائية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390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2DC2" w:rsidRPr="00AD1B22" w:rsidSect="00D67ACB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D67ACB"/>
    <w:rsid w:val="000E0868"/>
    <w:rsid w:val="00865CF5"/>
    <w:rsid w:val="00AD1B22"/>
    <w:rsid w:val="00AF2798"/>
    <w:rsid w:val="00D67ACB"/>
    <w:rsid w:val="00E05A24"/>
    <w:rsid w:val="00F91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A24"/>
  </w:style>
  <w:style w:type="paragraph" w:styleId="Titre1">
    <w:name w:val="heading 1"/>
    <w:basedOn w:val="Normal"/>
    <w:link w:val="Titre1Car"/>
    <w:uiPriority w:val="9"/>
    <w:qFormat/>
    <w:rsid w:val="00D67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67A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D67A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7AC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67AC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67AC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heauthor">
    <w:name w:val="theauthor"/>
    <w:basedOn w:val="Policepardfaut"/>
    <w:rsid w:val="00D67ACB"/>
  </w:style>
  <w:style w:type="character" w:styleId="Lienhypertexte">
    <w:name w:val="Hyperlink"/>
    <w:basedOn w:val="Policepardfaut"/>
    <w:uiPriority w:val="99"/>
    <w:semiHidden/>
    <w:unhideWhenUsed/>
    <w:rsid w:val="00D67ACB"/>
    <w:rPr>
      <w:color w:val="0000FF"/>
      <w:u w:val="single"/>
    </w:rPr>
  </w:style>
  <w:style w:type="character" w:customStyle="1" w:styleId="thetime">
    <w:name w:val="thetime"/>
    <w:basedOn w:val="Policepardfaut"/>
    <w:rsid w:val="00D67ACB"/>
  </w:style>
  <w:style w:type="character" w:customStyle="1" w:styleId="thecategory">
    <w:name w:val="thecategory"/>
    <w:basedOn w:val="Policepardfaut"/>
    <w:rsid w:val="00D67ACB"/>
  </w:style>
  <w:style w:type="character" w:customStyle="1" w:styleId="thecomment">
    <w:name w:val="thecomment"/>
    <w:basedOn w:val="Policepardfaut"/>
    <w:rsid w:val="00D67ACB"/>
  </w:style>
  <w:style w:type="paragraph" w:styleId="NormalWeb">
    <w:name w:val="Normal (Web)"/>
    <w:basedOn w:val="Normal"/>
    <w:uiPriority w:val="99"/>
    <w:semiHidden/>
    <w:unhideWhenUsed/>
    <w:rsid w:val="00D67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67ACB"/>
    <w:rPr>
      <w:b/>
      <w:bCs/>
    </w:rPr>
  </w:style>
  <w:style w:type="character" w:styleId="Accentuation">
    <w:name w:val="Emphasis"/>
    <w:basedOn w:val="Policepardfaut"/>
    <w:uiPriority w:val="20"/>
    <w:qFormat/>
    <w:rsid w:val="00D67ACB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7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7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001">
          <w:marLeft w:val="0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407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ooloom.com/3ooloom/wp-content/uploads/2016/11/%D8%A7%D9%86%D9%88%D8%A7%D8%B9-%D8%A7%D9%84%D9%82%D8%B7%D8%B9-%D8%A7%D9%84%D9%83%D9%87%D8%B1%D8%A8%D8%A7%D8%A6%D9%8A-%D8%A7%D9%84%D8%AB%D9%84%D8%A7%D8%AB%D8%A9.jpg?x22853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3ooloom.com/3ooloom/wp-content/uploads/2016/11/%D8%B7%D8%B1%D9%8A%D9%82%D8%A9-%D8%AA%D9%88%D8%B5%D9%8A%D9%84-%D8%A7%D9%84%D9%82%D9%88%D8%A7%D8%B7%D8%B9-%D8%A7%D9%84%D9%83%D9%87%D8%B1%D8%A8%D8%A7%D8%A6%D9%8A%D8%A9.jpg?x22853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s://3ooloom.com/3ooloom/wp-content/uploads/2016/11/%D9%85%D9%86%D8%AD%D9%86%D9%89-%D9%82%D8%A7%D8%B7%D8%B9-%D8%A7%D9%84%D8%AA%D9%8A%D8%A7%D8%B1.jpg?x22853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3ooloom.com/3ooloom/wp-content/uploads/2016/11/%D9%85%D9%86%D8%AD%D9%86%D9%8A%D8%A7%D8%AA-%D9%82%D8%A7%D8%B7%D8%B9-%D8%A7%D9%84%D8%AA%D9%8A%D8%A7%D8%B1-%D9%88-%D8%A7%D9%84%D9%81%D9%8A%D9%88%D8%B2-%D9%88-%D8%A7%D9%84%D8%B3%D9%84%D9%83.png?x22853" TargetMode="External"/><Relationship Id="rId20" Type="http://schemas.openxmlformats.org/officeDocument/2006/relationships/hyperlink" Target="https://3ooloom.com/3ooloom/wp-content/uploads/2016/11/%D8%B7%D8%B1%D9%8A%D9%82%D8%A9-%D8%AA%D9%88%D8%B5%D9%8A%D9%84-%D8%A7%D9%84%D9%82%D9%88%D8%A7%D8%B7%D8%B9-%D8%A7%D9%84%D9%83%D9%87%D8%B1%D8%A8%D8%A7%D8%A6%D9%8A%D8%A9-2.jpg?x22853" TargetMode="External"/><Relationship Id="rId1" Type="http://schemas.openxmlformats.org/officeDocument/2006/relationships/styles" Target="styles.xml"/><Relationship Id="rId6" Type="http://schemas.openxmlformats.org/officeDocument/2006/relationships/hyperlink" Target="https://3ooloom.com/3ooloom/2016/11/%d8%a7%d9%86%d9%88%d8%a7%d8%b9-%d8%a7%d9%84%d9%82%d9%88%d8%a7%d8%b7%d8%b9-%d8%a7%d9%84%d9%83%d9%87%d8%b1%d8%a8%d8%a7%d8%a6%d9%8a%d8%a9-%d8%a7%d9%84%d9%85%d9%86%d8%b2%d9%84%d9%8a%d8%a9-%d9%88-%d8%b4/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hyperlink" Target="https://3ooloom.com/3ooloom/category/%d8%af%d8%b1%d9%88%d8%b3-%d9%88%d8%af%d9%88%d8%b1%d8%a7%d8%aa/%d8%af%d8%b1%d9%88%d8%b3-%d8%a7%d9%84%d9%83%d8%aa%d8%b1%d9%88%d9%86%d9%8a%d9%83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jpeg"/><Relationship Id="rId10" Type="http://schemas.openxmlformats.org/officeDocument/2006/relationships/hyperlink" Target="https://3ooloom.com/3ooloom/wp-content/uploads/2016/11/%D8%A7%D9%84%D9%82%D8%A7%D8%B7%D8%B9-%D8%A7%D9%84%D9%83%D9%87%D8%B1%D8%A8%D8%A7%D8%A6%D9%8A.jpg?x22853" TargetMode="External"/><Relationship Id="rId19" Type="http://schemas.openxmlformats.org/officeDocument/2006/relationships/image" Target="media/image7.jpeg"/><Relationship Id="rId4" Type="http://schemas.openxmlformats.org/officeDocument/2006/relationships/hyperlink" Target="https://3ooloom.com/3ooloom/author/ooloomadm/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s://3ooloom.com/3ooloom/wp-content/uploads/2016/11/%D8%B9%D9%85%D9%84-%D8%A7%D9%84%D9%82%D8%A7%D8%B7%D8%B9-%D8%A7%D9%84%D8%AA%D9%81%D8%A7%D8%B6%D9%84%D9%8A.png?x22853" TargetMode="External"/><Relationship Id="rId22" Type="http://schemas.openxmlformats.org/officeDocument/2006/relationships/hyperlink" Target="https://3ooloom.com/3ooloom/wp-content/uploads/2016/11/%D8%B7%D8%B1%D9%8A%D9%82%D8%A9-%D8%AA%D9%88%D8%B5%D9%8A%D9%84-%D8%A7%D9%84%D9%82%D9%88%D8%A7%D8%B7%D8%B9-%D8%A7%D9%84%D9%83%D9%87%D8%B1%D8%A8%D8%A7%D8%A6%D9%8A%D8%A9-3.jpg?x2285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1150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gdhg</dc:creator>
  <cp:lastModifiedBy>gdhg</cp:lastModifiedBy>
  <cp:revision>1</cp:revision>
  <dcterms:created xsi:type="dcterms:W3CDTF">2019-11-16T22:13:00Z</dcterms:created>
  <dcterms:modified xsi:type="dcterms:W3CDTF">2019-11-16T22:52:00Z</dcterms:modified>
</cp:coreProperties>
</file>