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9781" w:type="dxa"/>
        <w:tblInd w:w="-658" w:type="dxa"/>
        <w:tblLook w:val="04A0"/>
      </w:tblPr>
      <w:tblGrid>
        <w:gridCol w:w="1134"/>
        <w:gridCol w:w="1275"/>
        <w:gridCol w:w="1276"/>
        <w:gridCol w:w="1276"/>
        <w:gridCol w:w="2410"/>
        <w:gridCol w:w="2410"/>
      </w:tblGrid>
      <w:tr w:rsidR="00AA5AA6" w:rsidRPr="00AA5AA6" w:rsidTr="00B53FD1">
        <w:tc>
          <w:tcPr>
            <w:tcW w:w="1134" w:type="dxa"/>
            <w:shd w:val="clear" w:color="auto" w:fill="D9D9D9" w:themeFill="background1" w:themeFillShade="D9"/>
          </w:tcPr>
          <w:p w:rsidR="00AA5AA6" w:rsidRPr="00AA5AA6" w:rsidRDefault="00C14ADD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A5AA6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الأستاذ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متوسطة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المستوى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المدة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الوحدة التعلمية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الميدان</w:t>
            </w:r>
          </w:p>
        </w:tc>
      </w:tr>
      <w:tr w:rsidR="00AA5AA6" w:rsidRPr="00AA5AA6" w:rsidTr="00201E4B">
        <w:tc>
          <w:tcPr>
            <w:tcW w:w="1134" w:type="dxa"/>
            <w:shd w:val="clear" w:color="auto" w:fill="BFBFBF" w:themeFill="background1" w:themeFillShade="BF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rtl/>
              </w:rPr>
              <w:t>مشري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rtl/>
              </w:rPr>
              <w:t>مولود قاسم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rtl/>
              </w:rPr>
              <w:t>الرابعة متوسط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A5AA6" w:rsidRPr="00AA5AA6" w:rsidRDefault="00AA5AA6" w:rsidP="00AF1AC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rtl/>
              </w:rPr>
              <w:t>2سا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5AA6" w:rsidRPr="00C542C3" w:rsidRDefault="00C542C3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التحليل الكهربائي البسيط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A5AA6" w:rsidRPr="00AA5AA6" w:rsidRDefault="00AA5AA6" w:rsidP="00AA5AA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AA5AA6">
              <w:rPr>
                <w:rFonts w:asciiTheme="majorBidi" w:hAnsiTheme="majorBidi" w:cstheme="majorBidi"/>
                <w:b/>
                <w:bCs/>
                <w:rtl/>
              </w:rPr>
              <w:t>المادة وتحولاتها</w:t>
            </w:r>
          </w:p>
        </w:tc>
      </w:tr>
    </w:tbl>
    <w:p w:rsidR="00AA5AA6" w:rsidRDefault="00AA5AA6" w:rsidP="00AA5AA6">
      <w:pPr>
        <w:bidi/>
        <w:jc w:val="center"/>
        <w:rPr>
          <w:rFonts w:asciiTheme="majorBidi" w:hAnsiTheme="majorBidi" w:cstheme="majorBidi"/>
          <w:b/>
          <w:bCs/>
        </w:rPr>
      </w:pPr>
    </w:p>
    <w:tbl>
      <w:tblPr>
        <w:tblStyle w:val="Grilledutableau"/>
        <w:bidiVisual/>
        <w:tblW w:w="9781" w:type="dxa"/>
        <w:tblInd w:w="-658" w:type="dxa"/>
        <w:tblLook w:val="04A0"/>
      </w:tblPr>
      <w:tblGrid>
        <w:gridCol w:w="2409"/>
        <w:gridCol w:w="7372"/>
      </w:tblGrid>
      <w:tr w:rsidR="00201E4B" w:rsidTr="00A0604B">
        <w:tc>
          <w:tcPr>
            <w:tcW w:w="2409" w:type="dxa"/>
            <w:shd w:val="clear" w:color="auto" w:fill="D9D9D9" w:themeFill="background1" w:themeFillShade="D9"/>
          </w:tcPr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E02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الكفاءة الختامية</w:t>
            </w:r>
          </w:p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372" w:type="dxa"/>
            <w:shd w:val="clear" w:color="auto" w:fill="F2F2F2" w:themeFill="background1" w:themeFillShade="F2"/>
          </w:tcPr>
          <w:p w:rsidR="00201E4B" w:rsidRPr="009135EB" w:rsidRDefault="00435158" w:rsidP="001E02F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يحل مشكلات من الحياة اليومية , المتعلقة بتحولات المادة في المحاليل المائية موظفا نموذجي الذرة  والشاردة ومبدأ  انحفاظ الكتلة و الشحنة.</w:t>
            </w:r>
          </w:p>
        </w:tc>
      </w:tr>
      <w:tr w:rsidR="00201E4B" w:rsidTr="00A0604B">
        <w:tc>
          <w:tcPr>
            <w:tcW w:w="2409" w:type="dxa"/>
            <w:shd w:val="clear" w:color="auto" w:fill="D9D9D9" w:themeFill="background1" w:themeFillShade="D9"/>
          </w:tcPr>
          <w:p w:rsidR="00201E4B" w:rsidRPr="001E02FA" w:rsidRDefault="00201E4B" w:rsidP="001E02FA">
            <w:pPr>
              <w:pStyle w:val="Sous-titre"/>
              <w:bidi/>
              <w:jc w:val="center"/>
              <w:rPr>
                <w:b/>
                <w:bCs/>
                <w:i w:val="0"/>
                <w:iCs w:val="0"/>
                <w:color w:val="auto"/>
                <w:sz w:val="26"/>
                <w:szCs w:val="26"/>
                <w:rtl/>
              </w:rPr>
            </w:pPr>
            <w:r w:rsidRPr="001E02FA">
              <w:rPr>
                <w:rFonts w:hint="cs"/>
                <w:b/>
                <w:bCs/>
                <w:i w:val="0"/>
                <w:iCs w:val="0"/>
                <w:color w:val="auto"/>
                <w:sz w:val="26"/>
                <w:szCs w:val="26"/>
                <w:rtl/>
              </w:rPr>
              <w:t>مركبات الكفاءة</w:t>
            </w:r>
          </w:p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372" w:type="dxa"/>
            <w:shd w:val="clear" w:color="auto" w:fill="F2F2F2" w:themeFill="background1" w:themeFillShade="F2"/>
          </w:tcPr>
          <w:p w:rsidR="00201E4B" w:rsidRPr="009135EB" w:rsidRDefault="00435158" w:rsidP="00435158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يحضر محلولا مائيا ويحقق تجارب تحولات </w:t>
            </w:r>
            <w:r w:rsidR="009135EB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الكيميائي</w:t>
            </w:r>
            <w:r w:rsidR="009135EB" w:rsidRPr="009135EB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ة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مستخدما التجهيز المناسب </w:t>
            </w:r>
            <w:r w:rsidR="009135EB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ومحترما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قواعد </w:t>
            </w:r>
            <w:r w:rsidR="009135EB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الأمن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1037F4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435158" w:rsidRPr="009135EB" w:rsidRDefault="00435158" w:rsidP="00435158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يستفيد من خصائص التحولات الكيميائية في المحاليل الشاردية في التطبيقات العلمية من الحياة اليومية</w:t>
            </w:r>
            <w:r w:rsidR="001037F4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435158" w:rsidRPr="009135EB" w:rsidRDefault="00435158" w:rsidP="009135EB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يو</w:t>
            </w:r>
            <w:r w:rsidR="009135EB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ظ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ف مفهوم الشاردة للتعبير عن التحولات الكيميائية </w:t>
            </w:r>
            <w:r w:rsidR="001037F4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التي تحدث في وسط شاردي .</w:t>
            </w:r>
          </w:p>
        </w:tc>
      </w:tr>
      <w:tr w:rsidR="00201E4B" w:rsidTr="00A0604B">
        <w:tc>
          <w:tcPr>
            <w:tcW w:w="2409" w:type="dxa"/>
            <w:shd w:val="clear" w:color="auto" w:fill="D9D9D9" w:themeFill="background1" w:themeFillShade="D9"/>
          </w:tcPr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E02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مؤشرات التقويم</w:t>
            </w:r>
          </w:p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372" w:type="dxa"/>
            <w:shd w:val="clear" w:color="auto" w:fill="F2F2F2" w:themeFill="background1" w:themeFillShade="F2"/>
          </w:tcPr>
          <w:p w:rsidR="001037F4" w:rsidRDefault="00D30727" w:rsidP="001037F4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يحقق تحليلا كهربائيا بسيطا .</w:t>
            </w:r>
          </w:p>
          <w:p w:rsidR="00D30727" w:rsidRDefault="00D30727" w:rsidP="00D3072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ينجز تركيبة تجربية تسمح له بتحقيق تحليل كهربائي بسيط لمحلول شاردي.</w:t>
            </w:r>
          </w:p>
          <w:p w:rsidR="00D30727" w:rsidRDefault="00D30727" w:rsidP="00D3072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يكشف عن نواتج التحليل الكهربائي البسيط.</w:t>
            </w:r>
          </w:p>
          <w:p w:rsidR="00D30727" w:rsidRDefault="00D30727" w:rsidP="00D3072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يفسر التحليل الكهربائي .</w:t>
            </w:r>
          </w:p>
          <w:p w:rsidR="00D30727" w:rsidRDefault="00762260" w:rsidP="00D3072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يميز بين النقل الكهربائي في المعدن في المحلول الشاردي .</w:t>
            </w:r>
          </w:p>
          <w:p w:rsidR="00762260" w:rsidRPr="009135EB" w:rsidRDefault="00762260" w:rsidP="00762260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يكتب معادلة التفاعل المنمذج للتحليل الكهربائي .</w:t>
            </w:r>
          </w:p>
        </w:tc>
      </w:tr>
      <w:tr w:rsidR="00201E4B" w:rsidTr="00A0604B">
        <w:tc>
          <w:tcPr>
            <w:tcW w:w="2409" w:type="dxa"/>
            <w:shd w:val="clear" w:color="auto" w:fill="D9D9D9" w:themeFill="background1" w:themeFillShade="D9"/>
          </w:tcPr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201E4B" w:rsidRPr="001E02FA" w:rsidRDefault="001E02FA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E02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العقبات</w:t>
            </w:r>
            <w:r w:rsidR="00201E4B" w:rsidRPr="001E02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المطلوب تخطيها</w:t>
            </w:r>
          </w:p>
        </w:tc>
        <w:tc>
          <w:tcPr>
            <w:tcW w:w="7372" w:type="dxa"/>
            <w:shd w:val="clear" w:color="auto" w:fill="F2F2F2" w:themeFill="background1" w:themeFillShade="F2"/>
          </w:tcPr>
          <w:p w:rsidR="00201E4B" w:rsidRPr="009135EB" w:rsidRDefault="00762260" w:rsidP="009135EB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يكشف عن نواتج التحليل الكهربائي البسيط</w:t>
            </w:r>
          </w:p>
          <w:p w:rsidR="00762260" w:rsidRPr="00762260" w:rsidRDefault="00762260" w:rsidP="00762260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أن يميز بين نقل كهربائي في معادن و في المحلول الشاردي .</w:t>
            </w:r>
            <w:r w:rsidRPr="007622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201E4B" w:rsidTr="00A0604B">
        <w:tc>
          <w:tcPr>
            <w:tcW w:w="2409" w:type="dxa"/>
            <w:shd w:val="clear" w:color="auto" w:fill="D9D9D9" w:themeFill="background1" w:themeFillShade="D9"/>
          </w:tcPr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201E4B" w:rsidRPr="001E02FA" w:rsidRDefault="00201E4B" w:rsidP="001E0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E02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المراجع</w:t>
            </w:r>
          </w:p>
        </w:tc>
        <w:tc>
          <w:tcPr>
            <w:tcW w:w="7372" w:type="dxa"/>
            <w:shd w:val="clear" w:color="auto" w:fill="F2F2F2" w:themeFill="background1" w:themeFillShade="F2"/>
          </w:tcPr>
          <w:p w:rsidR="00201E4B" w:rsidRPr="009135EB" w:rsidRDefault="009135EB" w:rsidP="009135EB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المنهاج </w:t>
            </w:r>
            <w:r w:rsidRPr="009135EB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دليل الأستاذ </w:t>
            </w:r>
            <w:r w:rsidRPr="009135EB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الوثيقة المرافقة </w:t>
            </w:r>
            <w:r w:rsidRPr="009135EB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كتاب المدرسي- </w:t>
            </w:r>
            <w:r w:rsidR="00C14ADD" w:rsidRPr="009135E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الانترنت.</w:t>
            </w:r>
          </w:p>
        </w:tc>
      </w:tr>
    </w:tbl>
    <w:p w:rsidR="001608FA" w:rsidRDefault="009A389B" w:rsidP="00AA5AA6">
      <w:p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roundrect id="_x0000_s1031" style="position:absolute;left:0;text-align:left;margin-left:-35pt;margin-top:2.45pt;width:489.75pt;height:25.8pt;z-index:251658240;mso-position-horizontal-relative:text;mso-position-vertical-relative:text" arcsize="10923f">
            <v:textbox>
              <w:txbxContent>
                <w:p w:rsidR="00CF7687" w:rsidRPr="001608FA" w:rsidRDefault="00CF7687" w:rsidP="00C14ADD">
                  <w:pPr>
                    <w:shd w:val="clear" w:color="auto" w:fill="D9D9D9" w:themeFill="background1" w:themeFillShade="D9"/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C14AD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shd w:val="clear" w:color="auto" w:fill="D9D9D9" w:themeFill="background1" w:themeFillShade="D9"/>
                      <w:rtl/>
                      <w:lang w:bidi="ar-DZ"/>
                    </w:rPr>
                    <w:t>س</w:t>
                  </w:r>
                  <w:r w:rsidR="001608FA" w:rsidRPr="00C14AD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shd w:val="clear" w:color="auto" w:fill="D9D9D9" w:themeFill="background1" w:themeFillShade="D9"/>
                      <w:rtl/>
                      <w:lang w:bidi="ar-DZ"/>
                    </w:rPr>
                    <w:t>ـــــ</w:t>
                  </w:r>
                  <w:r w:rsidRPr="00C14AD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shd w:val="clear" w:color="auto" w:fill="D9D9D9" w:themeFill="background1" w:themeFillShade="D9"/>
                      <w:rtl/>
                      <w:lang w:bidi="ar-DZ"/>
                    </w:rPr>
                    <w:t>ير الوضعيــــــــــــــــــــــة التعلــــــــــــــــــــــــــــمية</w:t>
                  </w:r>
                </w:p>
              </w:txbxContent>
            </v:textbox>
          </v:roundrect>
        </w:pict>
      </w:r>
    </w:p>
    <w:p w:rsidR="0045210F" w:rsidRDefault="0045210F" w:rsidP="001608FA">
      <w:pPr>
        <w:bidi/>
        <w:rPr>
          <w:rFonts w:asciiTheme="majorBidi" w:hAnsiTheme="majorBidi" w:cstheme="majorBidi"/>
          <w:rtl/>
        </w:rPr>
      </w:pPr>
    </w:p>
    <w:tbl>
      <w:tblPr>
        <w:tblStyle w:val="Grilledutableau"/>
        <w:bidiVisual/>
        <w:tblW w:w="10544" w:type="dxa"/>
        <w:tblInd w:w="-942" w:type="dxa"/>
        <w:tblLayout w:type="fixed"/>
        <w:tblLook w:val="04A0"/>
      </w:tblPr>
      <w:tblGrid>
        <w:gridCol w:w="992"/>
        <w:gridCol w:w="5706"/>
        <w:gridCol w:w="3846"/>
      </w:tblGrid>
      <w:tr w:rsidR="001608FA" w:rsidTr="002A7FEB">
        <w:tc>
          <w:tcPr>
            <w:tcW w:w="992" w:type="dxa"/>
            <w:shd w:val="clear" w:color="auto" w:fill="F2F2F2" w:themeFill="background1" w:themeFillShade="F2"/>
          </w:tcPr>
          <w:p w:rsidR="001608FA" w:rsidRPr="009135EB" w:rsidRDefault="00FF02D0" w:rsidP="00FF02D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135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  <w:p w:rsidR="00FF02D0" w:rsidRPr="009135EB" w:rsidRDefault="00FF02D0" w:rsidP="00FF02D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706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1608FA" w:rsidRPr="009135EB" w:rsidRDefault="002A7FEB" w:rsidP="00FF02D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oval id="_x0000_s1056" style="position:absolute;left:0;text-align:left;margin-left:66.95pt;margin-top:25.3pt;width:138.55pt;height:31.3pt;z-index:251673600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56">
                    <w:txbxContent>
                      <w:p w:rsidR="00B53FD1" w:rsidRPr="002E45CA" w:rsidRDefault="002E45CA" w:rsidP="002E45CA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9135EB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نص الوضعية</w:t>
                        </w:r>
                      </w:p>
                    </w:txbxContent>
                  </v:textbox>
                </v:oval>
              </w:pict>
            </w:r>
            <w:r w:rsidR="00FF02D0" w:rsidRPr="009135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أنشطة الأستاذ</w:t>
            </w:r>
          </w:p>
        </w:tc>
        <w:tc>
          <w:tcPr>
            <w:tcW w:w="3846" w:type="dxa"/>
            <w:shd w:val="clear" w:color="auto" w:fill="F2F2F2" w:themeFill="background1" w:themeFillShade="F2"/>
          </w:tcPr>
          <w:p w:rsidR="001608FA" w:rsidRPr="009135EB" w:rsidRDefault="00FF02D0" w:rsidP="00FF02D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9135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أنشطة التلمي</w:t>
            </w:r>
            <w:r w:rsidR="009135EB" w:rsidRPr="009135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ـــــــــــــــــــــــ</w:t>
            </w:r>
            <w:r w:rsidRPr="009135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ـــــــــــــذ</w:t>
            </w:r>
          </w:p>
        </w:tc>
      </w:tr>
      <w:tr w:rsidR="001608FA" w:rsidTr="002A7FEB">
        <w:tc>
          <w:tcPr>
            <w:tcW w:w="992" w:type="dxa"/>
          </w:tcPr>
          <w:p w:rsidR="009135EB" w:rsidRPr="00A0604B" w:rsidRDefault="009135EB" w:rsidP="001608FA">
            <w:pPr>
              <w:bidi/>
              <w:rPr>
                <w:rFonts w:asciiTheme="majorBidi" w:hAnsiTheme="majorBidi" w:cstheme="majorBidi"/>
                <w:b/>
                <w:bCs/>
                <w:highlight w:val="yellow"/>
                <w:rtl/>
              </w:rPr>
            </w:pPr>
          </w:p>
          <w:p w:rsidR="009135EB" w:rsidRPr="00A0604B" w:rsidRDefault="009135EB" w:rsidP="00A0604B">
            <w:pPr>
              <w:bidi/>
              <w:rPr>
                <w:rFonts w:asciiTheme="majorBidi" w:hAnsiTheme="majorBidi" w:cstheme="majorBidi"/>
                <w:b/>
                <w:bCs/>
                <w:highlight w:val="yellow"/>
                <w:rtl/>
              </w:rPr>
            </w:pPr>
          </w:p>
          <w:p w:rsidR="009135EB" w:rsidRPr="00A0604B" w:rsidRDefault="009135EB" w:rsidP="00A0604B">
            <w:pPr>
              <w:bidi/>
              <w:rPr>
                <w:rFonts w:asciiTheme="majorBidi" w:hAnsiTheme="majorBidi" w:cstheme="majorBidi"/>
                <w:b/>
                <w:bCs/>
                <w:highlight w:val="yellow"/>
                <w:rtl/>
              </w:rPr>
            </w:pPr>
          </w:p>
          <w:p w:rsidR="009135EB" w:rsidRPr="00A0604B" w:rsidRDefault="009135EB" w:rsidP="00A0604B">
            <w:pPr>
              <w:bidi/>
              <w:rPr>
                <w:rFonts w:asciiTheme="majorBidi" w:hAnsiTheme="majorBidi" w:cstheme="majorBidi"/>
                <w:b/>
                <w:bCs/>
                <w:highlight w:val="yellow"/>
                <w:rtl/>
              </w:rPr>
            </w:pPr>
          </w:p>
          <w:p w:rsidR="001608FA" w:rsidRPr="007D6461" w:rsidRDefault="00FF02D0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</w:pPr>
            <w:r w:rsidRPr="007D6461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</w:rPr>
              <w:t>الوضعية الجزئية</w:t>
            </w:r>
          </w:p>
          <w:p w:rsidR="0049066A" w:rsidRPr="00C14ADD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rtl/>
              </w:rPr>
            </w:pPr>
          </w:p>
          <w:p w:rsidR="0049066A" w:rsidRPr="00A0604B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</w:rPr>
            </w:pPr>
          </w:p>
          <w:p w:rsidR="0049066A" w:rsidRPr="00A0604B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</w:rPr>
            </w:pPr>
          </w:p>
          <w:p w:rsidR="0049066A" w:rsidRPr="00A0604B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</w:rPr>
            </w:pPr>
          </w:p>
          <w:p w:rsidR="0049066A" w:rsidRPr="00A0604B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</w:rPr>
            </w:pPr>
          </w:p>
          <w:p w:rsidR="0049066A" w:rsidRPr="00A0604B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</w:rPr>
            </w:pPr>
          </w:p>
          <w:p w:rsidR="0049066A" w:rsidRPr="007D6461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</w:pPr>
            <w:r w:rsidRPr="007D6461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</w:rPr>
              <w:t xml:space="preserve">نشاط </w:t>
            </w:r>
          </w:p>
          <w:p w:rsidR="00746E54" w:rsidRPr="007D6461" w:rsidRDefault="0049066A" w:rsidP="00A060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</w:pPr>
            <w:r w:rsidRPr="007D6461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</w:rPr>
              <w:t>تجريبي 1</w:t>
            </w: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49066A" w:rsidRPr="00A0604B" w:rsidRDefault="0049066A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746E54" w:rsidRPr="00A0604B" w:rsidRDefault="00746E54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547837" w:rsidRPr="00A0604B" w:rsidRDefault="00547837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547837" w:rsidRPr="00A0604B" w:rsidRDefault="00547837" w:rsidP="00A0604B">
            <w:pPr>
              <w:bidi/>
              <w:rPr>
                <w:rFonts w:asciiTheme="majorBidi" w:hAnsiTheme="majorBidi" w:cstheme="majorBidi"/>
                <w:sz w:val="26"/>
                <w:szCs w:val="26"/>
                <w:highlight w:val="yellow"/>
                <w:rtl/>
              </w:rPr>
            </w:pPr>
          </w:p>
          <w:p w:rsidR="00F44A4A" w:rsidRDefault="00F44A4A" w:rsidP="00F44A4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44A4A" w:rsidRDefault="00F44A4A" w:rsidP="00F44A4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44A4A" w:rsidRDefault="00F44A4A" w:rsidP="00F44A4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44A4A" w:rsidRDefault="00F44A4A" w:rsidP="00F44A4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44A4A" w:rsidRDefault="00F44A4A" w:rsidP="00F44A4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44A4A" w:rsidRDefault="00F44A4A" w:rsidP="00F44A4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44A4A" w:rsidRDefault="00F44A4A" w:rsidP="00C14A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9105F" w:rsidRDefault="0039105F" w:rsidP="002E45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C625D" w:rsidRDefault="00DC625D" w:rsidP="00DC62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193D99" w:rsidRDefault="00193D99" w:rsidP="00193D9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93D99" w:rsidRDefault="00193D99" w:rsidP="00193D9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15305D" w:rsidRDefault="007D6461" w:rsidP="002A7FE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D6461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إرساء الموارد</w:t>
            </w:r>
          </w:p>
          <w:p w:rsidR="00580362" w:rsidRDefault="00580362" w:rsidP="0058036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580362" w:rsidRDefault="00580362" w:rsidP="0058036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580362" w:rsidRDefault="00580362" w:rsidP="0058036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580362" w:rsidRDefault="00580362" w:rsidP="0058036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A7FEB" w:rsidRDefault="002A7FEB" w:rsidP="002A7FE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580362" w:rsidRDefault="00580362" w:rsidP="0058036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D13C8" w:rsidRDefault="00DD13C8" w:rsidP="00580362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DD13C8" w:rsidRDefault="00DD13C8" w:rsidP="00DD13C8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DD13C8" w:rsidRDefault="00DD13C8" w:rsidP="00DD13C8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E51B0A" w:rsidRDefault="00E51B0A" w:rsidP="00DD13C8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E51B0A" w:rsidRDefault="00E51B0A" w:rsidP="00E51B0A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580362" w:rsidRDefault="00A4518E" w:rsidP="00E51B0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B3A00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التقويم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F5E5D" w:rsidRDefault="00DF5E5D" w:rsidP="0024789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F5E5D" w:rsidRDefault="00DF5E5D" w:rsidP="00DF5E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F5E5D" w:rsidRDefault="00DF5E5D" w:rsidP="00DF5E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03359" w:rsidRDefault="00D03359" w:rsidP="00DF5E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D03359" w:rsidRDefault="00D03359" w:rsidP="00D0335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D03359" w:rsidRDefault="00D03359" w:rsidP="00D0335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712F4" w:rsidRDefault="007712F4" w:rsidP="00C14A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DZ"/>
              </w:rPr>
            </w:pPr>
          </w:p>
          <w:p w:rsidR="009B321B" w:rsidRDefault="009B321B" w:rsidP="007712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7712F4" w:rsidRDefault="007712F4" w:rsidP="007712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DZ"/>
              </w:rPr>
            </w:pPr>
          </w:p>
          <w:p w:rsidR="007712F4" w:rsidRDefault="007712F4" w:rsidP="007712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DZ"/>
              </w:rPr>
            </w:pPr>
          </w:p>
          <w:p w:rsidR="007712F4" w:rsidRDefault="007712F4" w:rsidP="007712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lang w:bidi="ar-DZ"/>
              </w:rPr>
            </w:pPr>
          </w:p>
          <w:p w:rsidR="0047268B" w:rsidRDefault="0047268B" w:rsidP="00D2516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47268B" w:rsidRDefault="0047268B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47268B" w:rsidRDefault="0047268B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47268B" w:rsidRDefault="0047268B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47268B" w:rsidRDefault="0047268B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47268B" w:rsidRDefault="0047268B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47268B" w:rsidRDefault="0047268B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</w:pPr>
          </w:p>
          <w:p w:rsidR="0024789E" w:rsidRPr="00A0604B" w:rsidRDefault="0024789E" w:rsidP="004726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706" w:type="dxa"/>
            <w:tcBorders>
              <w:bottom w:val="single" w:sz="4" w:space="0" w:color="auto"/>
            </w:tcBorders>
          </w:tcPr>
          <w:p w:rsidR="001608FA" w:rsidRDefault="001608FA" w:rsidP="001608FA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Pr="009135EB" w:rsidRDefault="00FF02D0" w:rsidP="00FF02D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F02D0" w:rsidRDefault="002A7FEB" w:rsidP="00FF02D0">
            <w:pPr>
              <w:bidi/>
              <w:rPr>
                <w:rFonts w:asciiTheme="majorBidi" w:hAnsiTheme="majorBidi" w:cstheme="majorBidi"/>
                <w:rtl/>
              </w:rPr>
            </w:pPr>
            <w:r w:rsidRPr="009A389B">
              <w:rPr>
                <w:rFonts w:asciiTheme="majorBidi" w:hAnsiTheme="majorBidi" w:cstheme="majorBidi"/>
                <w:noProof/>
                <w:rtl/>
              </w:rPr>
              <w:pict>
                <v:roundrect id="_x0000_s1033" style="position:absolute;left:0;text-align:left;margin-left:-3.35pt;margin-top:-.25pt;width:279.05pt;height:83.7pt;z-index:251659264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 style="mso-next-textbox:#_x0000_s1033">
                    <w:txbxContent>
                      <w:p w:rsidR="00D03359" w:rsidRPr="002A7FEB" w:rsidRDefault="002B3A00" w:rsidP="002B3A00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lang w:bidi="ar-MA"/>
                          </w:rPr>
                        </w:pPr>
                        <w:r w:rsidRPr="002A7FEB"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MA"/>
                          </w:rPr>
                          <w:t xml:space="preserve">احمد تلميذ يدرس السنة الرابعة متوسط طلب من  والده </w:t>
                        </w:r>
                        <w:r w:rsidR="002A7FEB" w:rsidRPr="002A7FEB"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MA"/>
                          </w:rPr>
                          <w:t>أن</w:t>
                        </w:r>
                        <w:r w:rsidRPr="002A7FEB"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MA"/>
                          </w:rPr>
                          <w:t xml:space="preserve"> يشتري له مسحوق كلور الزنك  بغية الحصول على معدن الزنك فتعجب الوالد </w:t>
                        </w:r>
                        <w:r w:rsidR="002A7FEB" w:rsidRPr="002A7FEB"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MA"/>
                          </w:rPr>
                          <w:t xml:space="preserve"> وقال له كيف ذلك ؟ ساعد والد احمد في الإجابة عن سؤاله لأحمد ؟</w:t>
                        </w:r>
                      </w:p>
                    </w:txbxContent>
                  </v:textbox>
                </v:roundrect>
              </w:pict>
            </w: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F02D0" w:rsidRPr="002A7FEB" w:rsidRDefault="00772C54" w:rsidP="002A7FE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7FEB">
              <w:rPr>
                <w:rFonts w:asciiTheme="majorBidi" w:hAnsiTheme="majorBidi" w:cstheme="majorBidi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  <w:lang w:bidi="ar-DZ"/>
              </w:rPr>
              <w:t>التحليل الكهربائي البسيط  لمحلول كلور الزنك :</w:t>
            </w:r>
          </w:p>
          <w:p w:rsidR="00772C54" w:rsidRPr="0056265B" w:rsidRDefault="00772C54" w:rsidP="00772C5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626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الصيغة الجزيئية لكلور الزنك هي : </w:t>
            </w:r>
            <w:r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ZnCl</w:t>
            </w:r>
            <w:r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MA"/>
              </w:rPr>
              <w:t>2</w:t>
            </w:r>
            <w:r w:rsidRPr="005626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772C54" w:rsidRPr="0056265B" w:rsidRDefault="00772C54" w:rsidP="00772C5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  <w:r w:rsidRPr="005626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الصيغة الشاردية لكلور الزنك هي : </w:t>
            </w:r>
            <w:r w:rsidR="001A5DB6"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 </w:t>
            </w:r>
            <w:r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Zn</w:t>
            </w:r>
            <w:r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perscript"/>
                <w:lang w:bidi="ar-MA"/>
              </w:rPr>
              <w:t>2+</w:t>
            </w:r>
            <w:r w:rsidR="001A5DB6"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perscript"/>
                <w:lang w:bidi="ar-MA"/>
              </w:rPr>
              <w:t> </w:t>
            </w:r>
            <w:r w:rsidR="001A5DB6"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;2Cl</w:t>
            </w:r>
            <w:r w:rsidR="001A5DB6"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perscript"/>
                <w:lang w:bidi="ar-MA"/>
              </w:rPr>
              <w:t>-</w:t>
            </w:r>
            <w:r w:rsidR="001A5DB6"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 xml:space="preserve"> ) </w:t>
            </w:r>
          </w:p>
          <w:p w:rsidR="001A5DB6" w:rsidRPr="0056265B" w:rsidRDefault="001A5DB6" w:rsidP="001A5DB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MA"/>
              </w:rPr>
            </w:pPr>
            <w:r w:rsidRPr="0056265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 xml:space="preserve"> </w:t>
            </w:r>
          </w:p>
          <w:p w:rsidR="0056265B" w:rsidRDefault="0056265B" w:rsidP="0056265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MA"/>
              </w:rPr>
            </w:pPr>
            <w:r w:rsidRPr="005626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MA"/>
              </w:rPr>
              <w:t xml:space="preserve">نضع محلول كلور الزنك في وعاء فولطا ونقوم بتوصيله بدارة كهربائية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MA"/>
              </w:rPr>
              <w:t xml:space="preserve">لاحظ </w:t>
            </w:r>
            <w:r w:rsidRPr="005626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MA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MA"/>
              </w:rPr>
              <w:t>(</w:t>
            </w:r>
            <w:r w:rsidRPr="005626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MA"/>
              </w:rPr>
              <w:t>الوثيقة - 1-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MA"/>
              </w:rPr>
              <w:t xml:space="preserve"> ).</w:t>
            </w:r>
          </w:p>
          <w:p w:rsidR="0056265B" w:rsidRDefault="0056265B" w:rsidP="0056265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MA"/>
              </w:rPr>
            </w:pPr>
          </w:p>
          <w:p w:rsidR="0056265B" w:rsidRDefault="0056265B" w:rsidP="00A65330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 w:hint="cs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ماذا تلاحظ </w:t>
            </w:r>
            <w:r w:rsidR="00AF1A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عند غلق القاطعة </w:t>
            </w:r>
            <w:r w:rsidR="00A6533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؟ </w:t>
            </w:r>
          </w:p>
          <w:p w:rsidR="00AF1AC5" w:rsidRDefault="00AF1AC5" w:rsidP="00AF1AC5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الملاحظة : </w:t>
            </w:r>
          </w:p>
          <w:p w:rsidR="00AF1AC5" w:rsidRDefault="00C93FEB" w:rsidP="00C93FEB">
            <w:pPr>
              <w:pStyle w:val="Paragraphedeliste"/>
              <w:numPr>
                <w:ilvl w:val="0"/>
                <w:numId w:val="22"/>
              </w:numPr>
              <w:bidi/>
              <w:ind w:left="247" w:firstLine="0"/>
              <w:rPr>
                <w:rFonts w:asciiTheme="majorBidi" w:hAnsiTheme="majorBidi" w:cstheme="majorBidi" w:hint="cs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AF1A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نلاحظ توهج المصباح .</w:t>
            </w:r>
          </w:p>
          <w:p w:rsidR="00C93FEB" w:rsidRDefault="00AF1AC5" w:rsidP="00BC3AEC">
            <w:pPr>
              <w:pStyle w:val="Paragraphedeliste"/>
              <w:numPr>
                <w:ilvl w:val="0"/>
                <w:numId w:val="22"/>
              </w:numPr>
              <w:bidi/>
              <w:ind w:left="247" w:firstLine="0"/>
              <w:rPr>
                <w:rFonts w:asciiTheme="majorBidi" w:hAnsiTheme="majorBidi" w:cstheme="majorBidi" w:hint="cs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انطلاق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فقاعات</w:t>
            </w:r>
            <w:r w:rsidR="00BC3A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غازية</w:t>
            </w:r>
            <w:r w:rsidR="00C93F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عن</w:t>
            </w:r>
            <w:r w:rsidR="00BC3A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المصعد</w:t>
            </w:r>
            <w:r w:rsidR="00C93F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(+).</w:t>
            </w:r>
          </w:p>
          <w:p w:rsidR="00AF1AC5" w:rsidRPr="00AF1AC5" w:rsidRDefault="00AF1AC5" w:rsidP="00C93FEB">
            <w:pPr>
              <w:pStyle w:val="Paragraphedeliste"/>
              <w:numPr>
                <w:ilvl w:val="0"/>
                <w:numId w:val="22"/>
              </w:numPr>
              <w:bidi/>
              <w:ind w:left="247" w:firstLine="0"/>
              <w:rPr>
                <w:rFonts w:asciiTheme="majorBidi" w:hAnsiTheme="majorBidi" w:cstheme="majorBidi" w:hint="cs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C93FEB" w:rsidRPr="000B70F6">
              <w:rPr>
                <w:rFonts w:ascii="Times New Roman" w:hAnsi="Times New Roman" w:cs="Traditional Arabic" w:hint="cs"/>
                <w:sz w:val="28"/>
                <w:szCs w:val="28"/>
                <w:shd w:val="clear" w:color="auto" w:fill="FFFFFF"/>
                <w:rtl/>
                <w:lang w:bidi="ar-DZ"/>
              </w:rPr>
              <w:t>تشكل راسب معدني على شكل شعيرات عند المهبط  هو معدن الزنك</w:t>
            </w:r>
            <w:r w:rsidR="00C93FEB">
              <w:rPr>
                <w:rFonts w:ascii="Times New Roman" w:hAnsi="Times New Roman" w:cs="Traditional Arabic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="00BC3AEC" w:rsidRPr="00BC3AEC">
              <w:rPr>
                <w:rFonts w:ascii="Times New Roman" w:hAnsi="Times New Roman" w:cs="Traditional Arabic"/>
                <w:b/>
                <w:bCs/>
                <w:sz w:val="28"/>
                <w:szCs w:val="28"/>
                <w:shd w:val="clear" w:color="auto" w:fill="FFFFFF"/>
                <w:lang w:bidi="ar-DZ"/>
              </w:rPr>
              <w:t>Zn</w:t>
            </w:r>
            <w:r w:rsidR="00BC3AEC">
              <w:rPr>
                <w:rFonts w:ascii="Times New Roman" w:hAnsi="Times New Roman" w:cs="Traditional Arabic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="00C93FEB">
              <w:rPr>
                <w:rFonts w:ascii="Times New Roman" w:hAnsi="Times New Roman" w:cs="Traditional Arabic" w:hint="cs"/>
                <w:sz w:val="28"/>
                <w:szCs w:val="28"/>
                <w:shd w:val="clear" w:color="auto" w:fill="FFFFFF"/>
                <w:rtl/>
                <w:lang w:bidi="ar-DZ"/>
              </w:rPr>
              <w:t>(-).</w:t>
            </w:r>
          </w:p>
          <w:p w:rsidR="00E57237" w:rsidRDefault="00E57237" w:rsidP="00C93FEB">
            <w:pPr>
              <w:pStyle w:val="Paragraphedeliste1"/>
              <w:bidi/>
              <w:ind w:left="0"/>
              <w:suppressOverlap/>
              <w:rPr>
                <w:rFonts w:ascii="Times New Roman" w:hAnsi="Times New Roman" w:cs="Traditional Arabic" w:hint="cs"/>
                <w:color w:val="FF0000"/>
                <w:sz w:val="28"/>
                <w:szCs w:val="28"/>
                <w:shd w:val="clear" w:color="auto" w:fill="FFFFFF"/>
                <w:rtl/>
              </w:rPr>
            </w:pPr>
          </w:p>
          <w:p w:rsidR="002A7FEB" w:rsidRDefault="002A7FEB" w:rsidP="00E57237">
            <w:pPr>
              <w:pStyle w:val="Paragraphedeliste1"/>
              <w:bidi/>
              <w:ind w:left="0"/>
              <w:suppressOverlap/>
              <w:rPr>
                <w:rFonts w:ascii="Times New Roman" w:hAnsi="Times New Roman" w:cs="Traditional Arabic" w:hint="cs"/>
                <w:b/>
                <w:bCs/>
                <w:color w:val="FF0000"/>
                <w:sz w:val="28"/>
                <w:szCs w:val="28"/>
                <w:shd w:val="clear" w:color="auto" w:fill="FFFFFF"/>
                <w:rtl/>
              </w:rPr>
            </w:pPr>
          </w:p>
          <w:p w:rsidR="00E57237" w:rsidRPr="00BC3AEC" w:rsidRDefault="00E57237" w:rsidP="002A7FEB">
            <w:pPr>
              <w:pStyle w:val="Paragraphedeliste1"/>
              <w:bidi/>
              <w:ind w:left="0"/>
              <w:suppressOverlap/>
              <w:rPr>
                <w:rFonts w:ascii="Times New Roman" w:hAnsi="Times New Roman" w:cs="Traditional Arabic" w:hint="cs"/>
                <w:b/>
                <w:bCs/>
                <w:color w:val="FF0000"/>
                <w:sz w:val="28"/>
                <w:szCs w:val="28"/>
                <w:shd w:val="clear" w:color="auto" w:fill="FFFFFF"/>
                <w:rtl/>
              </w:rPr>
            </w:pPr>
            <w:r w:rsidRPr="00BC3AEC">
              <w:rPr>
                <w:rFonts w:ascii="Times New Roman" w:hAnsi="Times New Roman" w:cs="Traditional Arabic" w:hint="cs"/>
                <w:b/>
                <w:bCs/>
                <w:color w:val="FF0000"/>
                <w:sz w:val="28"/>
                <w:szCs w:val="28"/>
                <w:shd w:val="clear" w:color="auto" w:fill="FFFFFF"/>
                <w:rtl/>
              </w:rPr>
              <w:lastRenderedPageBreak/>
              <w:t xml:space="preserve">الكشف عن نواتج التحليل الكهربائي البسيط : </w:t>
            </w:r>
          </w:p>
          <w:p w:rsidR="00BC3AEC" w:rsidRPr="00BC3AEC" w:rsidRDefault="00BC3AEC" w:rsidP="00BC3AEC">
            <w:pPr>
              <w:pStyle w:val="Paragraphedeliste1"/>
              <w:bidi/>
              <w:ind w:left="0"/>
              <w:suppressOverlap/>
              <w:rPr>
                <w:rFonts w:asciiTheme="majorBidi" w:hAnsiTheme="majorBidi" w:cstheme="majorBidi"/>
                <w:b/>
                <w:bCs/>
                <w:sz w:val="26"/>
                <w:szCs w:val="26"/>
                <w:shd w:val="clear" w:color="auto" w:fill="FFFFFF"/>
                <w:rtl/>
                <w:lang w:bidi="ar-MA"/>
              </w:rPr>
            </w:pPr>
            <w:r w:rsidRPr="00BC3AEC">
              <w:rPr>
                <w:rFonts w:asciiTheme="majorBidi" w:hAnsiTheme="majorBidi" w:cstheme="majorBidi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الغاز المنطلق عند المصعد (+) هو غاز الكلور </w:t>
            </w:r>
            <w:r w:rsidRPr="00BC3AEC">
              <w:rPr>
                <w:rFonts w:asciiTheme="majorBidi" w:hAnsiTheme="majorBidi" w:cstheme="majorBidi"/>
                <w:b/>
                <w:bCs/>
                <w:sz w:val="26"/>
                <w:szCs w:val="26"/>
                <w:shd w:val="clear" w:color="auto" w:fill="FFFFFF"/>
                <w:lang w:bidi="ar-MA"/>
              </w:rPr>
              <w:t>Cl</w:t>
            </w:r>
            <w:r w:rsidRPr="00BC3AEC">
              <w:rPr>
                <w:rFonts w:asciiTheme="majorBidi" w:hAnsiTheme="majorBidi" w:cstheme="majorBidi"/>
                <w:b/>
                <w:bCs/>
                <w:sz w:val="26"/>
                <w:szCs w:val="26"/>
                <w:shd w:val="clear" w:color="auto" w:fill="FFFFFF"/>
                <w:vertAlign w:val="subscript"/>
                <w:lang w:bidi="ar-MA"/>
              </w:rPr>
              <w:t>2</w:t>
            </w:r>
            <w:r w:rsidRPr="00BC3AEC">
              <w:rPr>
                <w:rFonts w:asciiTheme="majorBidi" w:hAnsiTheme="majorBidi" w:cstheme="majorBidi"/>
                <w:b/>
                <w:bCs/>
                <w:sz w:val="26"/>
                <w:szCs w:val="26"/>
                <w:shd w:val="clear" w:color="auto" w:fill="FFFFFF"/>
                <w:rtl/>
                <w:lang w:bidi="ar-MA"/>
              </w:rPr>
              <w:t xml:space="preserve"> ونكشف عنه بواسطة </w:t>
            </w:r>
            <w:r w:rsidRPr="00E11C3C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shd w:val="clear" w:color="auto" w:fill="FFFFFF"/>
                <w:rtl/>
                <w:lang w:bidi="ar-MA"/>
              </w:rPr>
              <w:t>كاشف النيلة  .</w:t>
            </w:r>
          </w:p>
          <w:p w:rsidR="00C93FEB" w:rsidRDefault="00C93FEB" w:rsidP="00E57237">
            <w:pPr>
              <w:pStyle w:val="Paragraphedeliste1"/>
              <w:bidi/>
              <w:ind w:left="0"/>
              <w:suppressOverlap/>
              <w:rPr>
                <w:rFonts w:ascii="Times New Roman" w:hAnsi="Times New Roman" w:cs="Traditional Arabic" w:hint="cs"/>
                <w:color w:val="FF0000"/>
                <w:sz w:val="28"/>
                <w:szCs w:val="28"/>
                <w:shd w:val="clear" w:color="auto" w:fill="FFFFFF"/>
                <w:rtl/>
              </w:rPr>
            </w:pPr>
            <w:r w:rsidRPr="00E11C3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shd w:val="clear" w:color="auto" w:fill="FFFFFF"/>
                <w:rtl/>
              </w:rPr>
              <w:t>التفسير المجهري للتحليل الكهربائي البسيط لكلور الزنك:</w:t>
            </w:r>
          </w:p>
          <w:p w:rsidR="00C93FEB" w:rsidRDefault="00C93FEB" w:rsidP="00437CE8">
            <w:pPr>
              <w:pStyle w:val="Paragraphedeliste1"/>
              <w:bidi/>
              <w:ind w:left="0"/>
              <w:suppressOverlap/>
              <w:rPr>
                <w:rFonts w:ascii="Times New Roman" w:hAnsi="Times New Roman" w:cs="Times New Roman" w:hint="cs"/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</w:pPr>
            <w:r w:rsidRPr="00C93FEB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عند مرور التيار الكهربائي في محلول كلور الزنك تتفكك الشوارد فتتجه شوارد  الكلور السالبة 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</w:rPr>
              <w:t>cl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vertAlign w:val="superscript"/>
              </w:rPr>
              <w:t>-</w:t>
            </w:r>
            <w:r w:rsidRPr="00C93FEB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  <w:t xml:space="preserve"> نحو المصعد لكي تفقد الكترونات متحولة إلى غاز الكلور </w:t>
            </w:r>
            <w:r w:rsidRPr="00C93FEB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shd w:val="clear" w:color="auto" w:fill="FFFFFF"/>
                <w:lang w:bidi="ar-DZ"/>
              </w:rPr>
              <w:t xml:space="preserve"> 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lang w:bidi="ar-DZ"/>
              </w:rPr>
              <w:t>cl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vertAlign w:val="subscript"/>
                <w:lang w:bidi="ar-DZ"/>
              </w:rPr>
              <w:t>2</w:t>
            </w:r>
            <w:r w:rsidRPr="00C93FEB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  <w:t>بينما تتجه شوارد الزنك الموجبة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lang w:bidi="ar-DZ"/>
              </w:rPr>
              <w:t>Zn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vertAlign w:val="superscript"/>
                <w:lang w:bidi="ar-DZ"/>
              </w:rPr>
              <w:t>2+</w:t>
            </w:r>
            <w:r w:rsidRPr="00C93FEB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  <w:t xml:space="preserve"> نحو المهبط لكي تكتسب الكترونات متحولة إلى راسب الزنك 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lang w:bidi="ar-DZ"/>
              </w:rPr>
              <w:t>Zn</w:t>
            </w:r>
            <w:r w:rsidRPr="00C93FEB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  <w:shd w:val="clear" w:color="auto" w:fill="FFFFFF"/>
                <w:rtl/>
                <w:lang w:bidi="ar-DZ"/>
              </w:rPr>
              <w:t xml:space="preserve">  </w:t>
            </w:r>
            <w:r w:rsidRPr="00C93FEB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  <w:t xml:space="preserve">وهو ما يسمى علميا  </w:t>
            </w:r>
            <w:r w:rsidRPr="00E11C3C"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lightGray"/>
                <w:shd w:val="clear" w:color="auto" w:fill="FFFFFF"/>
                <w:rtl/>
                <w:lang w:bidi="ar-DZ"/>
              </w:rPr>
              <w:t>بهجرة الشوارد</w:t>
            </w:r>
            <w:r w:rsidRPr="00E11C3C">
              <w:rPr>
                <w:rFonts w:ascii="Times New Roman" w:hAnsi="Times New Roman" w:cs="Times New Roman" w:hint="cs"/>
                <w:b/>
                <w:bCs/>
                <w:sz w:val="26"/>
                <w:szCs w:val="26"/>
                <w:highlight w:val="lightGray"/>
                <w:shd w:val="clear" w:color="auto" w:fill="FFFFFF"/>
                <w:rtl/>
                <w:lang w:bidi="ar-DZ"/>
              </w:rPr>
              <w:t>.</w:t>
            </w:r>
          </w:p>
          <w:p w:rsidR="00437CE8" w:rsidRPr="00437CE8" w:rsidRDefault="00437CE8" w:rsidP="00437CE8">
            <w:pPr>
              <w:pStyle w:val="Paragraphedeliste1"/>
              <w:numPr>
                <w:ilvl w:val="0"/>
                <w:numId w:val="23"/>
              </w:numPr>
              <w:bidi/>
              <w:suppressOverlap/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shd w:val="clear" w:color="auto" w:fill="FFFFFF"/>
              </w:rPr>
            </w:pPr>
            <w:r w:rsidRPr="00437CE8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/>
                <w:rtl/>
                <w:lang w:bidi="ar-DZ"/>
              </w:rPr>
              <w:t>نمذجة هذه التحولات الكيميائية بمعادلات كالآتي:</w:t>
            </w:r>
          </w:p>
          <w:p w:rsidR="00437CE8" w:rsidRPr="00437CE8" w:rsidRDefault="00437CE8" w:rsidP="00437CE8">
            <w:pPr>
              <w:pStyle w:val="Paragraphedeliste1"/>
              <w:numPr>
                <w:ilvl w:val="0"/>
                <w:numId w:val="24"/>
              </w:numPr>
              <w:bidi/>
              <w:ind w:left="389"/>
              <w:suppressOverlap/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shd w:val="clear" w:color="auto" w:fill="FFFFFF"/>
              </w:rPr>
            </w:pPr>
            <w:r w:rsidRPr="00437CE8">
              <w:rPr>
                <w:rFonts w:asciiTheme="majorBidi" w:hAnsiTheme="majorBidi" w:cstheme="majorBidi"/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  <w:t>عند المصعد(+):</w:t>
            </w:r>
          </w:p>
          <w:p w:rsidR="00437CE8" w:rsidRPr="00437CE8" w:rsidRDefault="00437CE8" w:rsidP="00437CE8">
            <w:pPr>
              <w:pStyle w:val="Paragraphedeliste1"/>
              <w:bidi/>
              <w:ind w:left="389"/>
              <w:suppressOverlap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6"/>
                <w:szCs w:val="26"/>
                <w:rtl/>
                <w:lang w:eastAsia="fr-FR"/>
              </w:rPr>
              <w:pict>
                <v:rect id="_x0000_s1123" style="position:absolute;left:0;text-align:left;margin-left:8.9pt;margin-top:7.6pt;width:211.5pt;height:27pt;z-index:251676672" fillcolor="white [3201]" strokecolor="#c0504d [3205]" strokeweight="1pt">
                  <v:stroke dashstyle="dash"/>
                  <v:shadow color="#868686"/>
                  <v:textbox style="mso-next-textbox:#_x0000_s1123">
                    <w:txbxContent>
                      <w:p w:rsidR="00437CE8" w:rsidRPr="00437CE8" w:rsidRDefault="00437CE8" w:rsidP="00437CE8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shd w:val="clear" w:color="auto" w:fill="FFFFFF"/>
                            <w:lang w:bidi="ar-DZ"/>
                          </w:rPr>
                          <w:t>2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color w:val="00B0F0"/>
                            <w:sz w:val="26"/>
                            <w:szCs w:val="26"/>
                            <w:shd w:val="clear" w:color="auto" w:fill="FFFFFF"/>
                            <w:lang w:bidi="ar-DZ"/>
                          </w:rPr>
                          <w:t>Cl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color w:val="00B0F0"/>
                            <w:sz w:val="26"/>
                            <w:szCs w:val="26"/>
                            <w:shd w:val="clear" w:color="auto" w:fill="FFFFFF"/>
                            <w:vertAlign w:val="superscript"/>
                            <w:lang w:bidi="ar-DZ"/>
                          </w:rPr>
                          <w:t>-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shd w:val="clear" w:color="auto" w:fill="FFFFFF"/>
                            <w:vertAlign w:val="subscript"/>
                            <w:lang w:bidi="ar-DZ"/>
                          </w:rPr>
                          <w:t>(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6"/>
                            <w:szCs w:val="26"/>
                            <w:shd w:val="clear" w:color="auto" w:fill="FFFFFF"/>
                            <w:vertAlign w:val="subscript"/>
                            <w:lang w:bidi="ar-DZ"/>
                          </w:rPr>
                          <w:t>aq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shd w:val="clear" w:color="auto" w:fill="FFFFFF"/>
                            <w:vertAlign w:val="subscript"/>
                            <w:lang w:bidi="ar-DZ"/>
                          </w:rPr>
                          <w:t>)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shd w:val="clear" w:color="auto" w:fill="FFFFFF"/>
                            <w:lang w:bidi="ar-DZ"/>
                          </w:rPr>
                          <w:t xml:space="preserve">                   2 e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shd w:val="clear" w:color="auto" w:fill="FFFFFF"/>
                            <w:vertAlign w:val="superscript"/>
                            <w:lang w:bidi="ar-DZ"/>
                          </w:rPr>
                          <w:t>-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shd w:val="clear" w:color="auto" w:fill="FFFFFF"/>
                            <w:lang w:bidi="ar-DZ"/>
                          </w:rPr>
                          <w:t xml:space="preserve"> +   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color w:val="00B0F0"/>
                            <w:sz w:val="26"/>
                            <w:szCs w:val="26"/>
                          </w:rPr>
                          <w:t>Cl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color w:val="00B0F0"/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6"/>
                            <w:szCs w:val="26"/>
                            <w:vertAlign w:val="subscript"/>
                          </w:rPr>
                          <w:t>g</w:t>
                        </w:r>
                        <w:r w:rsidRPr="00437CE8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</w:p>
                      <w:p w:rsidR="00437CE8" w:rsidRPr="00437CE8" w:rsidRDefault="00437CE8" w:rsidP="00437CE8">
                        <w:pPr>
                          <w:bidi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AF1AC5" w:rsidRPr="00AF1AC5" w:rsidRDefault="00437CE8" w:rsidP="00AF1AC5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4" type="#_x0000_t32" style="position:absolute;left:0;text-align:left;margin-left:72.65pt;margin-top:7.65pt;width:45pt;height:0;z-index:251677696" o:connectortype="straight">
                  <v:stroke endarrow="block"/>
                </v:shape>
              </w:pict>
            </w:r>
          </w:p>
          <w:p w:rsidR="00AF1AC5" w:rsidRPr="00AF1AC5" w:rsidRDefault="00AF1AC5" w:rsidP="00AF1AC5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1A5DB6" w:rsidRDefault="00437CE8" w:rsidP="00437CE8">
            <w:pPr>
              <w:pStyle w:val="Paragraphedeliste"/>
              <w:numPr>
                <w:ilvl w:val="0"/>
                <w:numId w:val="24"/>
              </w:numPr>
              <w:tabs>
                <w:tab w:val="right" w:pos="389"/>
              </w:tabs>
              <w:bidi/>
              <w:ind w:left="0" w:firstLine="0"/>
              <w:rPr>
                <w:rFonts w:asciiTheme="majorBidi" w:hAnsiTheme="majorBidi" w:cstheme="majorBidi" w:hint="cs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عند المهبط (-) :</w:t>
            </w:r>
          </w:p>
          <w:p w:rsidR="00E255D7" w:rsidRPr="00437CE8" w:rsidRDefault="00E255D7" w:rsidP="00E255D7">
            <w:pPr>
              <w:pStyle w:val="Paragraphedeliste"/>
              <w:tabs>
                <w:tab w:val="right" w:pos="389"/>
              </w:tabs>
              <w:bidi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pict>
                <v:rect id="_x0000_s1125" style="position:absolute;left:0;text-align:left;margin-left:8.9pt;margin-top:13.05pt;width:211.5pt;height:26.65pt;z-index:251678720" fillcolor="white [3201]" strokecolor="#c0504d [3205]" strokeweight="1pt">
                  <v:stroke dashstyle="dash"/>
                  <v:shadow color="#868686"/>
                  <v:textbox style="mso-next-textbox:#_x0000_s1125">
                    <w:txbxContent>
                      <w:p w:rsidR="00E255D7" w:rsidRPr="00E255D7" w:rsidRDefault="00E255D7" w:rsidP="00E255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color w:val="00B0F0"/>
                            <w:sz w:val="28"/>
                            <w:szCs w:val="28"/>
                            <w:shd w:val="clear" w:color="auto" w:fill="FFFFFF"/>
                            <w:lang w:bidi="ar-DZ"/>
                          </w:rPr>
                          <w:t>Zn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color w:val="00B0F0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bidi="ar-DZ"/>
                          </w:rPr>
                          <w:t>2+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bidi="ar-DZ"/>
                          </w:rPr>
                          <w:t>(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bidi="ar-DZ"/>
                          </w:rPr>
                          <w:t>aq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bidi="ar-DZ"/>
                          </w:rPr>
                          <w:t>)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  <w:lang w:bidi="ar-DZ"/>
                          </w:rPr>
                          <w:t xml:space="preserve">  +  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  <w:lang w:bidi="ar-DZ"/>
                          </w:rPr>
                          <w:t>2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  <w:lang w:bidi="ar-DZ"/>
                          </w:rPr>
                          <w:t xml:space="preserve"> e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bidi="ar-DZ"/>
                          </w:rPr>
                          <w:t>-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  <w:lang w:bidi="ar-DZ"/>
                          </w:rPr>
                          <w:t xml:space="preserve">                   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color w:val="00B0F0"/>
                            <w:sz w:val="28"/>
                            <w:szCs w:val="28"/>
                          </w:rPr>
                          <w:t>Zn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  <w:vertAlign w:val="subscript"/>
                          </w:rPr>
                          <w:t>s</w:t>
                        </w:r>
                        <w:r w:rsidRPr="00E255D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)</w:t>
                        </w:r>
                      </w:p>
                      <w:p w:rsidR="00E255D7" w:rsidRPr="00E255D7" w:rsidRDefault="00E255D7" w:rsidP="00E255D7">
                        <w:pPr>
                          <w:bidi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72C54" w:rsidRPr="001A5DB6" w:rsidRDefault="00772C54" w:rsidP="00772C5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72C54" w:rsidRPr="00772C54" w:rsidRDefault="00E255D7" w:rsidP="00772C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126" type="#_x0000_t32" style="position:absolute;left:0;text-align:left;margin-left:106.4pt;margin-top:-.65pt;width:47.25pt;height:0;z-index:251679744" o:connectortype="straight">
                  <v:stroke endarrow="block"/>
                </v:shape>
              </w:pict>
            </w:r>
          </w:p>
          <w:p w:rsidR="00CA70A6" w:rsidRDefault="00CA70A6" w:rsidP="0019599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5424C2" w:rsidRDefault="00E255D7" w:rsidP="00E51B0A">
            <w:pPr>
              <w:bidi/>
              <w:jc w:val="both"/>
              <w:rPr>
                <w:rFonts w:asciiTheme="majorBidi" w:hAnsiTheme="majorBidi" w:cstheme="majorBidi" w:hint="cs"/>
                <w:b/>
                <w:bCs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E255D7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/>
                <w:rtl/>
                <w:lang w:bidi="ar-DZ"/>
              </w:rPr>
              <w:t xml:space="preserve">المعادلة الإجمالية لحصيلة </w:t>
            </w:r>
            <w:r w:rsidR="00E51B0A">
              <w:rPr>
                <w:rFonts w:asciiTheme="majorBidi" w:hAnsiTheme="majorBidi" w:cstheme="majorBidi" w:hint="cs"/>
                <w:b/>
                <w:bCs/>
                <w:sz w:val="28"/>
                <w:szCs w:val="28"/>
                <w:shd w:val="clear" w:color="auto" w:fill="FFFFFF"/>
                <w:rtl/>
                <w:lang w:bidi="ar-DZ"/>
              </w:rPr>
              <w:t xml:space="preserve">التفاعل </w:t>
            </w:r>
            <w:r w:rsidRPr="00E255D7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/>
                <w:rtl/>
                <w:lang w:bidi="ar-DZ"/>
              </w:rPr>
              <w:t xml:space="preserve"> :</w:t>
            </w:r>
          </w:p>
          <w:p w:rsidR="00E255D7" w:rsidRPr="00E255D7" w:rsidRDefault="00E255D7" w:rsidP="00E255D7">
            <w:pPr>
              <w:shd w:val="clear" w:color="auto" w:fill="F2F2F2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255D7"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 id="_x0000_s1127" type="#_x0000_t32" style="position:absolute;margin-left:76.1pt;margin-top:9.6pt;width:41.55pt;height:0;z-index:251680768" o:connectortype="straight">
                  <v:stroke endarrow="block"/>
                </v:shape>
              </w:pict>
            </w:r>
            <w:r w:rsidRPr="00E255D7">
              <w:rPr>
                <w:rFonts w:asciiTheme="majorBidi" w:hAnsiTheme="majorBidi" w:cstheme="majorBidi"/>
                <w:sz w:val="28"/>
                <w:szCs w:val="28"/>
                <w:shd w:val="clear" w:color="auto" w:fill="F2F2F2"/>
                <w:lang w:val="en-US" w:bidi="ar-DZ"/>
              </w:rPr>
              <w:t>(</w:t>
            </w:r>
            <w:r w:rsidRPr="00E255D7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shd w:val="clear" w:color="auto" w:fill="F2F2F2"/>
                <w:lang w:val="en-US" w:bidi="ar-DZ"/>
              </w:rPr>
              <w:t>Zn</w:t>
            </w:r>
            <w:r w:rsidRPr="00E255D7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2F2F2"/>
                <w:vertAlign w:val="superscript"/>
                <w:lang w:val="en-US" w:bidi="ar-DZ"/>
              </w:rPr>
              <w:t>2+</w:t>
            </w:r>
            <w:r w:rsidRPr="00E255D7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2F2F2"/>
                <w:lang w:val="en-US" w:bidi="ar-DZ"/>
              </w:rPr>
              <w:t>+</w:t>
            </w:r>
            <w:r w:rsidRPr="00E255D7">
              <w:rPr>
                <w:rFonts w:asciiTheme="majorBidi" w:hAnsiTheme="majorBidi" w:cstheme="majorBidi"/>
                <w:sz w:val="24"/>
                <w:szCs w:val="24"/>
                <w:shd w:val="clear" w:color="auto" w:fill="F2F2F2"/>
                <w:lang w:val="en-US" w:bidi="ar-DZ"/>
              </w:rPr>
              <w:t>2</w:t>
            </w:r>
            <w:r w:rsidRPr="00E255D7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shd w:val="clear" w:color="auto" w:fill="F2F2F2"/>
                <w:lang w:val="en-US" w:bidi="ar-DZ"/>
              </w:rPr>
              <w:t>Cl</w:t>
            </w:r>
            <w:r w:rsidRPr="00E255D7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2F2F2"/>
                <w:vertAlign w:val="superscript"/>
                <w:lang w:val="en-US" w:bidi="ar-DZ"/>
              </w:rPr>
              <w:t>-</w:t>
            </w:r>
            <w:r w:rsidRPr="00E255D7">
              <w:rPr>
                <w:rFonts w:asciiTheme="majorBidi" w:hAnsiTheme="majorBidi" w:cstheme="majorBidi"/>
                <w:sz w:val="28"/>
                <w:szCs w:val="28"/>
                <w:shd w:val="clear" w:color="auto" w:fill="F2F2F2"/>
                <w:lang w:val="en-US" w:bidi="ar-DZ"/>
              </w:rPr>
              <w:t xml:space="preserve">)  </w:t>
            </w:r>
            <w:r w:rsidRPr="00E5723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          </w:t>
            </w:r>
            <w:r w:rsidRPr="00E255D7">
              <w:rPr>
                <w:rFonts w:asciiTheme="majorBidi" w:hAnsiTheme="majorBidi" w:cstheme="majorBidi"/>
                <w:sz w:val="28"/>
                <w:szCs w:val="28"/>
                <w:shd w:val="clear" w:color="auto" w:fill="F2F2F2"/>
                <w:lang w:val="en-US" w:bidi="ar-DZ"/>
              </w:rPr>
              <w:t xml:space="preserve">    </w:t>
            </w:r>
            <w:r w:rsidRPr="00E255D7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shd w:val="clear" w:color="auto" w:fill="F2F2F2"/>
                <w:lang w:val="en-US"/>
              </w:rPr>
              <w:t>Zn</w:t>
            </w:r>
            <w:r w:rsidRPr="00E255D7">
              <w:rPr>
                <w:rFonts w:asciiTheme="majorBidi" w:hAnsiTheme="majorBidi" w:cstheme="majorBidi"/>
                <w:sz w:val="28"/>
                <w:szCs w:val="28"/>
                <w:shd w:val="clear" w:color="auto" w:fill="F2F2F2"/>
                <w:vertAlign w:val="subscript"/>
                <w:lang w:val="en-US"/>
              </w:rPr>
              <w:t>(</w:t>
            </w:r>
            <w:r w:rsidRPr="00E255D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shd w:val="clear" w:color="auto" w:fill="F2F2F2"/>
                <w:vertAlign w:val="subscript"/>
                <w:lang w:val="en-US"/>
              </w:rPr>
              <w:t>s</w:t>
            </w:r>
            <w:r w:rsidRPr="00E255D7">
              <w:rPr>
                <w:rFonts w:asciiTheme="majorBidi" w:hAnsiTheme="majorBidi" w:cstheme="majorBidi"/>
                <w:sz w:val="28"/>
                <w:szCs w:val="28"/>
                <w:shd w:val="clear" w:color="auto" w:fill="F2F2F2"/>
                <w:vertAlign w:val="subscript"/>
                <w:lang w:val="en-US"/>
              </w:rPr>
              <w:t>)</w:t>
            </w:r>
            <w:r w:rsidRPr="00E255D7">
              <w:rPr>
                <w:rFonts w:asciiTheme="majorBidi" w:hAnsiTheme="majorBidi" w:cstheme="majorBidi"/>
                <w:sz w:val="28"/>
                <w:szCs w:val="28"/>
                <w:shd w:val="clear" w:color="auto" w:fill="F2F2F2"/>
                <w:lang w:val="en-US" w:bidi="ar-DZ"/>
              </w:rPr>
              <w:t xml:space="preserve">  +</w:t>
            </w:r>
            <w:r w:rsidRPr="00E255D7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lang w:val="en-US"/>
              </w:rPr>
              <w:t xml:space="preserve">   Cl</w:t>
            </w:r>
            <w:r w:rsidRPr="00E255D7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vertAlign w:val="subscript"/>
                <w:lang w:val="en-US"/>
              </w:rPr>
              <w:t>2</w:t>
            </w:r>
            <w:r w:rsidRPr="00E255D7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(</w:t>
            </w:r>
            <w:r w:rsidRPr="00E255D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vertAlign w:val="subscript"/>
                <w:lang w:val="en-US"/>
              </w:rPr>
              <w:t>g</w:t>
            </w:r>
            <w:r w:rsidRPr="00E255D7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)</w:t>
            </w:r>
          </w:p>
          <w:p w:rsidR="00746E54" w:rsidRDefault="00E11C3C" w:rsidP="00746E54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E11C3C" w:rsidRPr="007D6461" w:rsidRDefault="00E11C3C" w:rsidP="00E11C3C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lang w:bidi="ar-MA"/>
              </w:rPr>
            </w:pPr>
            <w:r w:rsidRPr="00E11C3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MA"/>
              </w:rPr>
              <w:t>طبيعة التيار في المحاليل الشاردية</w:t>
            </w:r>
            <w:r w:rsidR="007D646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MA"/>
              </w:rPr>
              <w:t xml:space="preserve"> و في  المعادن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MA"/>
              </w:rPr>
              <w:t xml:space="preserve"> :</w:t>
            </w:r>
          </w:p>
          <w:p w:rsidR="007D6461" w:rsidRPr="00E11C3C" w:rsidRDefault="007D6461" w:rsidP="007D6461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lang w:bidi="ar-MA"/>
              </w:rPr>
            </w:pPr>
          </w:p>
          <w:p w:rsidR="00E11C3C" w:rsidRPr="00E11C3C" w:rsidRDefault="00A4518E" w:rsidP="00E11C3C">
            <w:pPr>
              <w:bidi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roundrect id="_x0000_s1129" style="position:absolute;left:0;text-align:left;margin-left:-.3pt;margin-top:191.75pt;width:274.5pt;height:175.85pt;z-index:251682816" arcsize="10923f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129">
                    <w:txbxContent>
                      <w:p w:rsidR="0018321C" w:rsidRPr="00A4518E" w:rsidRDefault="00A4518E" w:rsidP="00A4518E">
                        <w:pPr>
                          <w:pStyle w:val="Paragraphedeliste"/>
                          <w:numPr>
                            <w:ilvl w:val="0"/>
                            <w:numId w:val="28"/>
                          </w:numPr>
                          <w:bidi/>
                          <w:ind w:left="220" w:firstLine="142"/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</w:pPr>
                        <w:r w:rsidRPr="00A4518E"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إن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التيار الكهربائي في المحلول الشاردي  ناتج عن انتقال مزدوج للشوارد الموجبة والشوارد السالبة في 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color w:val="FF0000"/>
                            <w:sz w:val="26"/>
                            <w:szCs w:val="26"/>
                            <w:rtl/>
                            <w:lang w:bidi="ar-MA"/>
                          </w:rPr>
                          <w:t>جهتين متعاكستين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.</w:t>
                        </w:r>
                      </w:p>
                      <w:p w:rsidR="0018321C" w:rsidRDefault="00A4518E" w:rsidP="00A4518E">
                        <w:pPr>
                          <w:pStyle w:val="Paragraphedeliste"/>
                          <w:numPr>
                            <w:ilvl w:val="0"/>
                            <w:numId w:val="28"/>
                          </w:numPr>
                          <w:bidi/>
                          <w:ind w:left="78" w:firstLine="284"/>
                          <w:rPr>
                            <w:rFonts w:hint="cs"/>
                            <w:rtl/>
                            <w:lang w:bidi="ar-MA"/>
                          </w:rPr>
                        </w:pPr>
                        <w:r w:rsidRPr="00A4518E"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إن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التيار الكهربائي  في المعادن ناتج عن الحركة الحرة </w:t>
                        </w:r>
                        <w:r w:rsidRPr="00A4518E"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لالكترونات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التي تكون جهتها من القطب </w:t>
                        </w:r>
                        <w:r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>السالب</w:t>
                        </w:r>
                        <w:r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(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>-</w:t>
                        </w:r>
                        <w:r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)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 xml:space="preserve"> </w:t>
                        </w:r>
                        <w:r w:rsidRPr="00A4518E"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إلى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القطب الموجب (+) وهي عكس 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color w:val="FF0000"/>
                            <w:sz w:val="26"/>
                            <w:szCs w:val="26"/>
                            <w:rtl/>
                            <w:lang w:bidi="ar-MA"/>
                          </w:rPr>
                          <w:t>الجهة الاصطلاحية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للتيار الكهربائي </w:t>
                        </w:r>
                        <w:r w:rsidRPr="00A4518E"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أي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من القطب الموجب (+) </w:t>
                        </w:r>
                        <w:r w:rsidRPr="00A4518E">
                          <w:rPr>
                            <w:rFonts w:asciiTheme="majorBidi" w:hAnsiTheme="majorBidi" w:cstheme="majorBidi" w:hint="cs"/>
                            <w:sz w:val="26"/>
                            <w:szCs w:val="26"/>
                            <w:rtl/>
                            <w:lang w:bidi="ar-MA"/>
                          </w:rPr>
                          <w:t>إلى</w:t>
                        </w:r>
                        <w:r w:rsidR="0018321C" w:rsidRPr="00A4518E">
                          <w:rPr>
                            <w:rFonts w:asciiTheme="majorBidi" w:hAnsiTheme="majorBidi" w:cstheme="majorBidi"/>
                            <w:sz w:val="26"/>
                            <w:szCs w:val="26"/>
                            <w:rtl/>
                            <w:lang w:bidi="ar-MA"/>
                          </w:rPr>
                          <w:t xml:space="preserve"> القطب السالب (-).</w:t>
                        </w:r>
                        <w:r w:rsidR="0018321C">
                          <w:rPr>
                            <w:rFonts w:hint="cs"/>
                            <w:rtl/>
                            <w:lang w:bidi="ar-MA"/>
                          </w:rPr>
                          <w:t xml:space="preserve"> </w:t>
                        </w:r>
                      </w:p>
                      <w:p w:rsidR="0018321C" w:rsidRDefault="0018321C" w:rsidP="00A4518E">
                        <w:pPr>
                          <w:bidi/>
                          <w:ind w:left="-63"/>
                          <w:rPr>
                            <w:rFonts w:hint="cs"/>
                            <w:lang w:bidi="ar-MA"/>
                          </w:rPr>
                        </w:pPr>
                      </w:p>
                    </w:txbxContent>
                  </v:textbox>
                </v:roundrect>
              </w:pict>
            </w:r>
            <w:r w:rsidR="007D6461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181350" cy="2257425"/>
                  <wp:effectExtent l="152400" t="152400" r="152400" b="104775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257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424C2" w:rsidRPr="00746E54" w:rsidRDefault="005424C2" w:rsidP="00746E54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9066A" w:rsidRDefault="0049066A" w:rsidP="008D7CB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9066A" w:rsidRDefault="0049066A" w:rsidP="0049066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9066A" w:rsidRDefault="0049066A" w:rsidP="0049066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9066A" w:rsidRDefault="0049066A" w:rsidP="0049066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9066A" w:rsidRDefault="0049066A" w:rsidP="0049066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9066A" w:rsidRPr="0049066A" w:rsidRDefault="0049066A" w:rsidP="0049066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FF02D0" w:rsidRDefault="00FF02D0" w:rsidP="00FF02D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547837" w:rsidRDefault="00547837" w:rsidP="00547837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547837" w:rsidRDefault="00547837" w:rsidP="00547837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547837" w:rsidRDefault="00547837" w:rsidP="00547837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547837" w:rsidRDefault="00547837" w:rsidP="00547837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DD13C8" w:rsidRDefault="00DD13C8" w:rsidP="002A7FEB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51B0A" w:rsidRDefault="00E51B0A" w:rsidP="00E51B0A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51B0A" w:rsidRDefault="00E51B0A" w:rsidP="00E51B0A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الإجابة عن الوضعية .</w:t>
            </w:r>
          </w:p>
          <w:p w:rsidR="007712F4" w:rsidRPr="002A7FEB" w:rsidRDefault="00A4518E" w:rsidP="00DD13C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B3A0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ماهي نواتج التحليل الكهربائي البسيط  لمحلول كلور القصدير</w:t>
            </w:r>
            <w:r w:rsidR="002A7F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712F4" w:rsidRDefault="007712F4" w:rsidP="007712F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5305D" w:rsidRDefault="0015305D" w:rsidP="001530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5305D" w:rsidRDefault="0015305D" w:rsidP="001530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25166" w:rsidRDefault="00D25166" w:rsidP="0015305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25166" w:rsidRDefault="00D25166" w:rsidP="00D2516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25166" w:rsidRDefault="00D25166" w:rsidP="00D2516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25166" w:rsidRDefault="00D25166" w:rsidP="00D2516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5305D" w:rsidRPr="00193D99" w:rsidRDefault="0015305D" w:rsidP="00D2516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46" w:type="dxa"/>
          </w:tcPr>
          <w:p w:rsidR="001608FA" w:rsidRPr="00C14ADD" w:rsidRDefault="00435158" w:rsidP="00C14ADD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</w:rPr>
            </w:pPr>
            <w:r w:rsidRPr="00C14ADD">
              <w:rPr>
                <w:rFonts w:asciiTheme="majorBidi" w:hAnsiTheme="majorBidi" w:cstheme="majorBidi" w:hint="cs"/>
                <w:b/>
                <w:bCs/>
                <w:rtl/>
              </w:rPr>
              <w:lastRenderedPageBreak/>
              <w:t>يقرؤون الوضعية جيدا .</w:t>
            </w:r>
          </w:p>
          <w:p w:rsidR="00435158" w:rsidRPr="00435158" w:rsidRDefault="00435158" w:rsidP="00435158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</w:rPr>
            </w:pPr>
            <w:r w:rsidRPr="00435158">
              <w:rPr>
                <w:rFonts w:asciiTheme="majorBidi" w:hAnsiTheme="majorBidi" w:cstheme="majorBidi" w:hint="cs"/>
                <w:b/>
                <w:bCs/>
                <w:rtl/>
              </w:rPr>
              <w:t>يحاولون اقتراح فرضيات .</w:t>
            </w:r>
          </w:p>
          <w:p w:rsidR="00435158" w:rsidRPr="00CA70A6" w:rsidRDefault="00435158" w:rsidP="00435158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</w:rPr>
            </w:pPr>
            <w:r w:rsidRPr="00435158">
              <w:rPr>
                <w:rFonts w:asciiTheme="majorBidi" w:hAnsiTheme="majorBidi" w:cstheme="majorBidi" w:hint="cs"/>
                <w:b/>
                <w:bCs/>
                <w:rtl/>
              </w:rPr>
              <w:t>تقديم الفرضيات وتسجيها.</w:t>
            </w: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A70A6" w:rsidRDefault="00CA70A6" w:rsidP="00CA70A6">
            <w:pPr>
              <w:pStyle w:val="Paragraphedeliste"/>
              <w:bidi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547837" w:rsidRPr="00A65330" w:rsidRDefault="00A65330" w:rsidP="00A65330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A65330">
              <w:rPr>
                <w:rFonts w:asciiTheme="majorBidi" w:hAnsiTheme="majorBidi" w:cstheme="majorBidi" w:hint="cs"/>
                <w:b/>
                <w:bCs/>
                <w:rtl/>
              </w:rPr>
              <w:t xml:space="preserve">                         </w:t>
            </w:r>
            <w:r w:rsidR="009A389B" w:rsidRPr="009A389B">
              <w:rPr>
                <w:noProof/>
                <w:rtl/>
              </w:rPr>
              <w:pict>
                <v:group id="_x0000_s1062" style="position:absolute;left:0;text-align:left;margin-left:.8pt;margin-top:1.8pt;width:135.45pt;height:92.25pt;z-index:251675648;mso-position-horizontal-relative:text;mso-position-vertical-relative:text" coordorigin="2241,6056" coordsize="3906,2791">
                  <v:line id="_x0000_s1063" style="position:absolute" from="4721,6056" to="4721,6596" strokecolor="red"/>
                  <v:line id="_x0000_s1064" style="position:absolute" from="4897,6145" to="4897,6505" strokecolor="red"/>
                  <v:line id="_x0000_s1065" style="position:absolute;flip:x" from="3987,6327" to="4707,6327" strokecolor="red"/>
                  <v:line id="_x0000_s1066" style="position:absolute;flip:x" from="2547,6327" to="3447,6327" strokecolor="red"/>
                  <v:line id="_x0000_s1067" style="position:absolute" from="2547,6327" to="2547,6867" strokecolor="red"/>
                  <v:line id="_x0000_s1068" style="position:absolute" from="2547,7227" to="2547,7587" strokecolor="red"/>
                  <v:line id="_x0000_s1069" style="position:absolute" from="2547,7587" to="4167,7587" strokecolor="red"/>
                  <v:line id="_x0000_s1070" style="position:absolute" from="4167,7587" to="4167,7767" strokecolor="red"/>
                  <v:line id="_x0000_s1071" style="position:absolute" from="5067,7587" to="6147,7587" strokecolor="red"/>
                  <v:line id="_x0000_s1072" style="position:absolute;flip:y" from="6147,6327" to="6147,7587" strokecolor="red"/>
                  <v:line id="_x0000_s1073" style="position:absolute" from="5067,6327" to="6147,6327" strokecolor="red"/>
                  <v:line id="_x0000_s1074" style="position:absolute" from="5067,7587" to="5067,7767" strokecolor="red"/>
                  <v:line id="_x0000_s1075" style="position:absolute" from="3807,7767" to="3807,8847" strokecolor="red"/>
                  <v:line id="_x0000_s1076" style="position:absolute" from="3807,8847" to="5427,8847" strokecolor="red"/>
                  <v:line id="_x0000_s1077" style="position:absolute;flip:y" from="5427,7767" to="5427,8847" strokecolor="red"/>
                  <v:rect id="_x0000_s1078" style="position:absolute;left:4077;top:7767;width:180;height:900" fillcolor="#396" strokecolor="red"/>
                  <v:rect id="_x0000_s1079" style="position:absolute;left:4959;top:7772;width:180;height:900" fillcolor="#396" strokecolor="red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_x0000_s1080" type="#_x0000_t123" style="position:absolute;left:2241;top:6723;width:600;height:540" fillcolor="#fc9" strokecolor="red"/>
                  <v:oval id="_x0000_s1081" style="position:absolute;left:3429;top:6237;width:180;height:180" fillcolor="olive" strokecolor="red"/>
                  <v:oval id="_x0000_s1082" style="position:absolute;left:3825;top:6242;width:180;height:180" fillcolor="olive" strokecolor="red"/>
                  <v:line id="_x0000_s1083" style="position:absolute" from="3519,6237" to="3879,6237" strokecolor="red"/>
                  <v:line id="_x0000_s1084" style="position:absolute;flip:x" from="4887,6327" to="5067,6327" strokecolor="red"/>
                  <v:oval id="_x0000_s1085" style="position:absolute;left:4275;top:8487;width:180;height:180" fillcolor="#fc0" strokecolor="red"/>
                  <v:oval id="_x0000_s1086" style="position:absolute;left:4259;top:8271;width:180;height:180" fillcolor="#fc0" strokecolor="red"/>
                  <v:oval id="_x0000_s1087" style="position:absolute;left:4277;top:8055;width:180;height:180" fillcolor="#fc0" strokecolor="red"/>
                  <v:oval id="_x0000_s1088" style="position:absolute;left:3897;top:8510;width:180;height:180" fillcolor="#fc0" strokecolor="red"/>
                  <v:oval id="_x0000_s1089" style="position:absolute;left:3879;top:8307;width:180;height:180" fillcolor="#fc0" strokecolor="red"/>
                  <v:oval id="_x0000_s1090" style="position:absolute;left:3897;top:8091;width:180;height:180" fillcolor="#fc0" strokecolor="red"/>
                  <v:line id="_x0000_s1091" style="position:absolute;flip:x" from="4887,8469" to="4959,8590" strokecolor="red" strokeweight="2.25pt"/>
                  <v:line id="_x0000_s1092" style="position:absolute;flip:x" from="4887,8307" to="4959,8428" strokecolor="red" strokeweight="2.25pt"/>
                  <v:line id="_x0000_s1093" style="position:absolute;flip:x" from="4887,8163" to="4959,8284" strokecolor="red" strokeweight="2.25pt"/>
                  <v:line id="_x0000_s1094" style="position:absolute" from="5137,8487" to="5175,8667" strokecolor="red" strokeweight="2.25pt"/>
                  <v:line id="_x0000_s1095" style="position:absolute" from="5139,8253" to="5177,8433" strokecolor="red" strokeweight="2.25pt"/>
                  <v:line id="_x0000_s1096" style="position:absolute" from="5121,8019" to="5159,8199" strokecolor="red" strokeweight="2.25pt"/>
                  <v:line id="_x0000_s1097" style="position:absolute" from="5031,8150" to="5069,8330" strokecolor="red" strokeweight="2.25pt"/>
                  <v:line id="_x0000_s1098" style="position:absolute;flip:x" from="5067,8775" to="5247,8775" strokecolor="red"/>
                  <v:line id="_x0000_s1099" style="position:absolute;flip:x" from="5247,8667" to="5427,8667" strokecolor="red"/>
                  <v:line id="_x0000_s1100" style="position:absolute;flip:x" from="5067,8487" to="5247,8487" strokecolor="red"/>
                  <v:line id="_x0000_s1101" style="position:absolute;flip:x" from="5247,8307" to="5427,8307" strokecolor="red"/>
                  <v:line id="_x0000_s1102" style="position:absolute;flip:x" from="5139,8127" to="5319,8127" strokecolor="red"/>
                  <v:line id="_x0000_s1103" style="position:absolute;flip:x" from="3807,8001" to="5393,8001" strokecolor="red">
                    <v:stroke dashstyle="dash"/>
                  </v:line>
                  <v:line id="_x0000_s1104" style="position:absolute;flip:x" from="4707,8780" to="4887,8780" strokecolor="red"/>
                  <v:line id="_x0000_s1105" style="position:absolute;flip:x" from="4527,8487" to="4707,8487" strokecolor="red"/>
                  <v:line id="_x0000_s1106" style="position:absolute;flip:x" from="4527,8672" to="4707,8672" strokecolor="red"/>
                  <v:line id="_x0000_s1107" style="position:absolute;flip:x" from="4653,8559" to="4833,8559" strokecolor="red"/>
                  <v:line id="_x0000_s1108" style="position:absolute;flip:x" from="4455,8762" to="4635,8762" strokecolor="red"/>
                  <v:line id="_x0000_s1109" style="position:absolute;flip:x" from="4167,8744" to="4347,8744" strokecolor="red"/>
                  <v:line id="_x0000_s1110" style="position:absolute;flip:x" from="3897,8798" to="4077,8798" strokecolor="red"/>
                  <v:line id="_x0000_s1111" style="position:absolute;flip:x" from="5213,8577" to="5393,8577" strokecolor="red"/>
                  <v:line id="_x0000_s1112" style="position:absolute;flip:x" from="5213,8415" to="5393,8415" strokecolor="red"/>
                  <v:line id="_x0000_s1113" style="position:absolute;flip:x" from="4653,8402" to="4833,8402" strokecolor="red"/>
                  <v:line id="_x0000_s1114" style="position:absolute;flip:x" from="5195,8199" to="5375,8199" strokecolor="red"/>
                  <v:line id="_x0000_s1115" style="position:absolute;flip:x" from="4527,8276" to="4707,8276" strokecolor="red"/>
                  <v:line id="_x0000_s1116" style="position:absolute;flip:x" from="4707,8055" to="4887,8055" strokecolor="red"/>
                  <v:line id="_x0000_s1117" style="position:absolute;flip:x" from="4707,8163" to="4887,8163" strokecolor="red"/>
                  <v:line id="_x0000_s1118" style="position:absolute;flip:x" from="4527,8217" to="4707,8217" strokecolor="red"/>
                  <v:line id="_x0000_s1119" style="position:absolute;flip:x" from="4509,8091" to="4689,8091" strokecolor="red"/>
                  <v:line id="_x0000_s1120" style="position:absolute;flip:x" from="3843,8055" to="4023,8055" strokecolor="red"/>
                  <v:line id="_x0000_s1121" style="position:absolute;flip:x" from="3807,8708" to="3987,8708" strokecolor="red"/>
                  <w10:wrap anchorx="page"/>
                </v:group>
              </w:pict>
            </w:r>
          </w:p>
          <w:p w:rsidR="00547837" w:rsidRDefault="00547837" w:rsidP="00547837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547837" w:rsidRDefault="00547837" w:rsidP="00547837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A65330" w:rsidRDefault="00A65330" w:rsidP="00A65330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Pr="00A65330" w:rsidRDefault="00A65330" w:rsidP="00A65330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A65330">
              <w:rPr>
                <w:rFonts w:asciiTheme="majorBidi" w:hAnsiTheme="majorBidi" w:cstheme="majorBidi" w:hint="cs"/>
                <w:b/>
                <w:bCs/>
                <w:rtl/>
              </w:rPr>
              <w:t xml:space="preserve">محلول كلور الزنك </w:t>
            </w:r>
          </w:p>
          <w:p w:rsidR="0039105F" w:rsidRDefault="00AF1AC5" w:rsidP="0039105F">
            <w:pPr>
              <w:bidi/>
              <w:rPr>
                <w:rFonts w:asciiTheme="majorBidi" w:hAnsiTheme="majorBidi" w:cstheme="majorBidi"/>
                <w:rtl/>
              </w:rPr>
            </w:pPr>
            <w:r w:rsidRPr="009A389B">
              <w:rPr>
                <w:rFonts w:ascii="Times New Roman" w:eastAsia="Times New Roman" w:hAnsi="Times New Roman" w:cs="Times New Roman"/>
                <w:noProof/>
                <w:sz w:val="24"/>
                <w:szCs w:val="24"/>
                <w:rtl/>
              </w:rPr>
              <w:pict>
                <v:oval id="_x0000_s1035" style="position:absolute;left:0;text-align:left;margin-left:11.4pt;margin-top:3.35pt;width:138.55pt;height:25.85pt;z-index:251660288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5">
                    <w:txbxContent>
                      <w:p w:rsidR="00CA70A6" w:rsidRPr="00CA70A6" w:rsidRDefault="00CA70A6" w:rsidP="00CA70A6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CA70A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الوثيقة -1-</w:t>
                        </w:r>
                      </w:p>
                    </w:txbxContent>
                  </v:textbox>
                </v:oval>
              </w:pict>
            </w: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Pr="00AF1AC5" w:rsidRDefault="00AF1AC5" w:rsidP="00AF1AC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</w:pPr>
            <w:r w:rsidRPr="00AF1A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يسجلون الملاحظة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39105F" w:rsidRDefault="0039105F" w:rsidP="0039105F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2928AF" w:rsidRDefault="002928AF" w:rsidP="002928AF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Default="00E255D7" w:rsidP="00E255D7">
            <w:pPr>
              <w:pStyle w:val="Paragraphedeliste"/>
              <w:bidi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255D7" w:rsidRPr="00E255D7" w:rsidRDefault="00E255D7" w:rsidP="00E255D7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255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يحاولون في كتابة معادلة عند كل مسرى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2928AF" w:rsidRDefault="002928AF" w:rsidP="002928AF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928AF" w:rsidRDefault="002928AF" w:rsidP="002928AF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928AF" w:rsidRDefault="002928AF" w:rsidP="00E255D7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928AF" w:rsidRDefault="002928AF" w:rsidP="002928AF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928AF" w:rsidRDefault="002928AF" w:rsidP="002928A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9363D" w:rsidRDefault="00F9363D" w:rsidP="00E255D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363D" w:rsidRDefault="007D6461" w:rsidP="00F936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oval id="_x0000_s1128" style="position:absolute;left:0;text-align:left;margin-left:12.3pt;margin-top:11.9pt;width:165pt;height:59.75pt;z-index:25168179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128">
                    <w:txbxContent>
                      <w:p w:rsidR="007D6461" w:rsidRPr="007D6461" w:rsidRDefault="007D6461" w:rsidP="007D6461">
                        <w:pPr>
                          <w:bidi/>
                          <w:jc w:val="center"/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lang w:bidi="ar-MA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MA"/>
                          </w:rPr>
                          <w:t>هجرة عكسية لشوارد في المحلول الشاردي</w:t>
                        </w:r>
                      </w:p>
                    </w:txbxContent>
                  </v:textbox>
                </v:oval>
              </w:pict>
            </w:r>
            <w:r w:rsidR="00F9363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F9363D" w:rsidRDefault="00F9363D" w:rsidP="00F936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9363D" w:rsidRDefault="00F9363D" w:rsidP="00F9363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7D6461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2276475" cy="2276475"/>
                  <wp:effectExtent l="19050" t="0" r="9525" b="0"/>
                  <wp:docPr id="10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A4518E">
            <w:pPr>
              <w:tabs>
                <w:tab w:val="right" w:pos="3131"/>
              </w:tabs>
              <w:bidi/>
              <w:ind w:right="74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80362" w:rsidRDefault="00580362" w:rsidP="0058036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D13C8" w:rsidRPr="00DD13C8" w:rsidRDefault="00DD13C8" w:rsidP="00DD13C8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</w:pPr>
          </w:p>
          <w:p w:rsidR="00DD13C8" w:rsidRPr="00DD13C8" w:rsidRDefault="00DD13C8" w:rsidP="00DD13C8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</w:pPr>
          </w:p>
          <w:p w:rsidR="00E51B0A" w:rsidRDefault="00E51B0A" w:rsidP="00E51B0A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51B0A" w:rsidRDefault="00E51B0A" w:rsidP="00E51B0A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51B0A" w:rsidRDefault="00E51B0A" w:rsidP="00E51B0A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E51B0A" w:rsidRDefault="00E51B0A" w:rsidP="00E51B0A">
            <w:pPr>
              <w:bidi/>
              <w:ind w:left="36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24789E" w:rsidRPr="00E51B0A" w:rsidRDefault="002B3A00" w:rsidP="00D34BE3">
            <w:pPr>
              <w:pStyle w:val="Paragraphedeliste"/>
              <w:numPr>
                <w:ilvl w:val="0"/>
                <w:numId w:val="32"/>
              </w:numPr>
              <w:bidi/>
              <w:ind w:left="707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51B0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يعيدون نفس المراحل التي طبقت على محلول كلور الزنك </w:t>
            </w:r>
            <w:r w:rsidR="00DD13C8" w:rsidRPr="00E51B0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(التحليل الكهربائي البسيط )</w:t>
            </w:r>
            <w:r w:rsidR="002A7FEB" w:rsidRPr="00E51B0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Default="0024789E" w:rsidP="002478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DF5E5D" w:rsidRDefault="00DF5E5D" w:rsidP="00DF5E5D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DF5E5D" w:rsidRDefault="00DF5E5D" w:rsidP="00DF5E5D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DF5E5D" w:rsidRDefault="00DF5E5D" w:rsidP="00DF5E5D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D03359" w:rsidRDefault="00D03359" w:rsidP="00DF5E5D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03359" w:rsidRDefault="00D03359" w:rsidP="00D03359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03359" w:rsidRDefault="00D03359" w:rsidP="00D03359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14ADD" w:rsidRDefault="00C14ADD" w:rsidP="00C14ADD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14ADD" w:rsidRPr="00C14ADD" w:rsidRDefault="00C14ADD" w:rsidP="00C14ADD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712F4" w:rsidRDefault="007712F4" w:rsidP="007712F4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7268B" w:rsidRDefault="0047268B" w:rsidP="0047268B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4789E" w:rsidRPr="002B3A00" w:rsidRDefault="0024789E" w:rsidP="002B3A0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C14ADD" w:rsidRPr="001608FA" w:rsidRDefault="00C14ADD" w:rsidP="00C14ADD">
      <w:pPr>
        <w:bidi/>
        <w:rPr>
          <w:rFonts w:asciiTheme="majorBidi" w:hAnsiTheme="majorBidi" w:cstheme="majorBidi"/>
        </w:rPr>
      </w:pPr>
    </w:p>
    <w:sectPr w:rsidR="00C14ADD" w:rsidRPr="001608FA" w:rsidSect="00A1150F">
      <w:pgSz w:w="11906" w:h="16838"/>
      <w:pgMar w:top="709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E54" w:rsidRDefault="00F56E54" w:rsidP="002A7FEB">
      <w:pPr>
        <w:spacing w:after="0" w:line="240" w:lineRule="auto"/>
      </w:pPr>
      <w:r>
        <w:separator/>
      </w:r>
    </w:p>
  </w:endnote>
  <w:endnote w:type="continuationSeparator" w:id="1">
    <w:p w:rsidR="00F56E54" w:rsidRDefault="00F56E54" w:rsidP="002A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E54" w:rsidRDefault="00F56E54" w:rsidP="002A7FEB">
      <w:pPr>
        <w:spacing w:after="0" w:line="240" w:lineRule="auto"/>
      </w:pPr>
      <w:r>
        <w:separator/>
      </w:r>
    </w:p>
  </w:footnote>
  <w:footnote w:type="continuationSeparator" w:id="1">
    <w:p w:rsidR="00F56E54" w:rsidRDefault="00F56E54" w:rsidP="002A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5A24"/>
    <w:multiLevelType w:val="hybridMultilevel"/>
    <w:tmpl w:val="8E3AD1F2"/>
    <w:lvl w:ilvl="0" w:tplc="C3A644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667A"/>
    <w:multiLevelType w:val="hybridMultilevel"/>
    <w:tmpl w:val="95DE0ACC"/>
    <w:lvl w:ilvl="0" w:tplc="E45E73B8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67950"/>
    <w:multiLevelType w:val="hybridMultilevel"/>
    <w:tmpl w:val="C73C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F7C2A"/>
    <w:multiLevelType w:val="hybridMultilevel"/>
    <w:tmpl w:val="64EC4A96"/>
    <w:lvl w:ilvl="0" w:tplc="C3A644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E02CE"/>
    <w:multiLevelType w:val="hybridMultilevel"/>
    <w:tmpl w:val="A6BC2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91CEF"/>
    <w:multiLevelType w:val="hybridMultilevel"/>
    <w:tmpl w:val="A08C9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F2136"/>
    <w:multiLevelType w:val="hybridMultilevel"/>
    <w:tmpl w:val="8826A8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44D97"/>
    <w:multiLevelType w:val="hybridMultilevel"/>
    <w:tmpl w:val="DA42971C"/>
    <w:lvl w:ilvl="0" w:tplc="040C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3645"/>
    <w:multiLevelType w:val="hybridMultilevel"/>
    <w:tmpl w:val="9A7871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812EB"/>
    <w:multiLevelType w:val="hybridMultilevel"/>
    <w:tmpl w:val="EC422A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C7923"/>
    <w:multiLevelType w:val="hybridMultilevel"/>
    <w:tmpl w:val="08F890B0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6C6174F"/>
    <w:multiLevelType w:val="hybridMultilevel"/>
    <w:tmpl w:val="E398D2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B0954"/>
    <w:multiLevelType w:val="hybridMultilevel"/>
    <w:tmpl w:val="1936AD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21B1D"/>
    <w:multiLevelType w:val="hybridMultilevel"/>
    <w:tmpl w:val="B8FC1D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647B4F"/>
    <w:multiLevelType w:val="hybridMultilevel"/>
    <w:tmpl w:val="CAD610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46EEC"/>
    <w:multiLevelType w:val="hybridMultilevel"/>
    <w:tmpl w:val="63AC5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32495"/>
    <w:multiLevelType w:val="hybridMultilevel"/>
    <w:tmpl w:val="DDB273EA"/>
    <w:lvl w:ilvl="0" w:tplc="0D2C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D0E97"/>
    <w:multiLevelType w:val="hybridMultilevel"/>
    <w:tmpl w:val="4E64C2F0"/>
    <w:lvl w:ilvl="0" w:tplc="040C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7478C"/>
    <w:multiLevelType w:val="hybridMultilevel"/>
    <w:tmpl w:val="ECF03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912A3"/>
    <w:multiLevelType w:val="hybridMultilevel"/>
    <w:tmpl w:val="71B0CB0A"/>
    <w:lvl w:ilvl="0" w:tplc="E8AA77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85CC0"/>
    <w:multiLevelType w:val="hybridMultilevel"/>
    <w:tmpl w:val="D5CA23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401CF"/>
    <w:multiLevelType w:val="hybridMultilevel"/>
    <w:tmpl w:val="6EC6F9EC"/>
    <w:lvl w:ilvl="0" w:tplc="91F6F3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F0098"/>
    <w:multiLevelType w:val="hybridMultilevel"/>
    <w:tmpl w:val="F85A2AD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A762C8"/>
    <w:multiLevelType w:val="hybridMultilevel"/>
    <w:tmpl w:val="9F2A884C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672D7ADF"/>
    <w:multiLevelType w:val="hybridMultilevel"/>
    <w:tmpl w:val="42320086"/>
    <w:lvl w:ilvl="0" w:tplc="E8AA77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24543"/>
    <w:multiLevelType w:val="hybridMultilevel"/>
    <w:tmpl w:val="6CCC3F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C373B"/>
    <w:multiLevelType w:val="hybridMultilevel"/>
    <w:tmpl w:val="F7922E20"/>
    <w:lvl w:ilvl="0" w:tplc="81528C04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39BA"/>
    <w:multiLevelType w:val="hybridMultilevel"/>
    <w:tmpl w:val="5C520D4A"/>
    <w:lvl w:ilvl="0" w:tplc="E45E73B8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602F0E"/>
    <w:multiLevelType w:val="hybridMultilevel"/>
    <w:tmpl w:val="8CA416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B5DB7"/>
    <w:multiLevelType w:val="hybridMultilevel"/>
    <w:tmpl w:val="E870C5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84417"/>
    <w:multiLevelType w:val="hybridMultilevel"/>
    <w:tmpl w:val="CAEC6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FE3101"/>
    <w:multiLevelType w:val="hybridMultilevel"/>
    <w:tmpl w:val="4F3061E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8"/>
  </w:num>
  <w:num w:numId="4">
    <w:abstractNumId w:val="20"/>
  </w:num>
  <w:num w:numId="5">
    <w:abstractNumId w:val="11"/>
  </w:num>
  <w:num w:numId="6">
    <w:abstractNumId w:val="9"/>
  </w:num>
  <w:num w:numId="7">
    <w:abstractNumId w:val="7"/>
  </w:num>
  <w:num w:numId="8">
    <w:abstractNumId w:val="30"/>
  </w:num>
  <w:num w:numId="9">
    <w:abstractNumId w:val="2"/>
  </w:num>
  <w:num w:numId="10">
    <w:abstractNumId w:val="17"/>
  </w:num>
  <w:num w:numId="11">
    <w:abstractNumId w:val="12"/>
  </w:num>
  <w:num w:numId="12">
    <w:abstractNumId w:val="4"/>
  </w:num>
  <w:num w:numId="13">
    <w:abstractNumId w:val="16"/>
  </w:num>
  <w:num w:numId="14">
    <w:abstractNumId w:val="29"/>
  </w:num>
  <w:num w:numId="15">
    <w:abstractNumId w:val="5"/>
  </w:num>
  <w:num w:numId="16">
    <w:abstractNumId w:val="18"/>
  </w:num>
  <w:num w:numId="17">
    <w:abstractNumId w:val="0"/>
  </w:num>
  <w:num w:numId="18">
    <w:abstractNumId w:val="8"/>
  </w:num>
  <w:num w:numId="19">
    <w:abstractNumId w:val="19"/>
  </w:num>
  <w:num w:numId="20">
    <w:abstractNumId w:val="3"/>
  </w:num>
  <w:num w:numId="21">
    <w:abstractNumId w:val="25"/>
  </w:num>
  <w:num w:numId="22">
    <w:abstractNumId w:val="13"/>
  </w:num>
  <w:num w:numId="23">
    <w:abstractNumId w:val="21"/>
  </w:num>
  <w:num w:numId="24">
    <w:abstractNumId w:val="1"/>
  </w:num>
  <w:num w:numId="25">
    <w:abstractNumId w:val="27"/>
  </w:num>
  <w:num w:numId="26">
    <w:abstractNumId w:val="26"/>
  </w:num>
  <w:num w:numId="27">
    <w:abstractNumId w:val="22"/>
  </w:num>
  <w:num w:numId="28">
    <w:abstractNumId w:val="6"/>
  </w:num>
  <w:num w:numId="29">
    <w:abstractNumId w:val="10"/>
  </w:num>
  <w:num w:numId="30">
    <w:abstractNumId w:val="24"/>
  </w:num>
  <w:num w:numId="31">
    <w:abstractNumId w:val="14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150F"/>
    <w:rsid w:val="0001024B"/>
    <w:rsid w:val="00015D23"/>
    <w:rsid w:val="00022FE4"/>
    <w:rsid w:val="000C6637"/>
    <w:rsid w:val="001037F4"/>
    <w:rsid w:val="00127A0E"/>
    <w:rsid w:val="0015305D"/>
    <w:rsid w:val="001608FA"/>
    <w:rsid w:val="0018321C"/>
    <w:rsid w:val="00193D99"/>
    <w:rsid w:val="00195998"/>
    <w:rsid w:val="001A5DB6"/>
    <w:rsid w:val="001E02FA"/>
    <w:rsid w:val="001E2D9A"/>
    <w:rsid w:val="00201E4B"/>
    <w:rsid w:val="00213D7C"/>
    <w:rsid w:val="0024789E"/>
    <w:rsid w:val="002928AF"/>
    <w:rsid w:val="002A7FEB"/>
    <w:rsid w:val="002B3A00"/>
    <w:rsid w:val="002C2BAF"/>
    <w:rsid w:val="002E45CA"/>
    <w:rsid w:val="0039105F"/>
    <w:rsid w:val="003A183E"/>
    <w:rsid w:val="00435158"/>
    <w:rsid w:val="00437CE8"/>
    <w:rsid w:val="0045210F"/>
    <w:rsid w:val="0047268B"/>
    <w:rsid w:val="0049066A"/>
    <w:rsid w:val="0051230F"/>
    <w:rsid w:val="005424C2"/>
    <w:rsid w:val="00547837"/>
    <w:rsid w:val="0056265B"/>
    <w:rsid w:val="00580362"/>
    <w:rsid w:val="00643C95"/>
    <w:rsid w:val="006B6FCA"/>
    <w:rsid w:val="006C5AA1"/>
    <w:rsid w:val="00725213"/>
    <w:rsid w:val="00746E54"/>
    <w:rsid w:val="00762260"/>
    <w:rsid w:val="007712F4"/>
    <w:rsid w:val="00772C54"/>
    <w:rsid w:val="007844EF"/>
    <w:rsid w:val="007D6461"/>
    <w:rsid w:val="00865DF5"/>
    <w:rsid w:val="00867338"/>
    <w:rsid w:val="008D7CB8"/>
    <w:rsid w:val="009135EB"/>
    <w:rsid w:val="009A389B"/>
    <w:rsid w:val="009B321B"/>
    <w:rsid w:val="009C07B6"/>
    <w:rsid w:val="00A0604B"/>
    <w:rsid w:val="00A06142"/>
    <w:rsid w:val="00A1150F"/>
    <w:rsid w:val="00A42046"/>
    <w:rsid w:val="00A4518E"/>
    <w:rsid w:val="00A65330"/>
    <w:rsid w:val="00AA5AA6"/>
    <w:rsid w:val="00AF1AC5"/>
    <w:rsid w:val="00B33DF0"/>
    <w:rsid w:val="00B45EEA"/>
    <w:rsid w:val="00B53FD1"/>
    <w:rsid w:val="00B93366"/>
    <w:rsid w:val="00BA5B4F"/>
    <w:rsid w:val="00BC3AEC"/>
    <w:rsid w:val="00BD365B"/>
    <w:rsid w:val="00C14ADD"/>
    <w:rsid w:val="00C542C3"/>
    <w:rsid w:val="00C93FEB"/>
    <w:rsid w:val="00CA70A6"/>
    <w:rsid w:val="00CD071F"/>
    <w:rsid w:val="00CF7687"/>
    <w:rsid w:val="00D03359"/>
    <w:rsid w:val="00D25166"/>
    <w:rsid w:val="00D30727"/>
    <w:rsid w:val="00D34BE3"/>
    <w:rsid w:val="00D70F77"/>
    <w:rsid w:val="00DC625D"/>
    <w:rsid w:val="00DD13C8"/>
    <w:rsid w:val="00DF5E5D"/>
    <w:rsid w:val="00E10957"/>
    <w:rsid w:val="00E11C3C"/>
    <w:rsid w:val="00E255D7"/>
    <w:rsid w:val="00E51B0A"/>
    <w:rsid w:val="00E57237"/>
    <w:rsid w:val="00EB0E73"/>
    <w:rsid w:val="00F15AA7"/>
    <w:rsid w:val="00F26A8E"/>
    <w:rsid w:val="00F27648"/>
    <w:rsid w:val="00F44A4A"/>
    <w:rsid w:val="00F56E54"/>
    <w:rsid w:val="00F865B7"/>
    <w:rsid w:val="00F9363D"/>
    <w:rsid w:val="00FA6E37"/>
    <w:rsid w:val="00FB5DAC"/>
    <w:rsid w:val="00FF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6" type="connector" idref="#_x0000_s1124"/>
        <o:r id="V:Rule8" type="connector" idref="#_x0000_s1126"/>
        <o:r id="V:Rule10" type="connector" idref="#_x0000_s11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1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E02FA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1E0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E0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E02F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E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C625D"/>
    <w:rPr>
      <w:color w:val="808080"/>
    </w:rPr>
  </w:style>
  <w:style w:type="paragraph" w:customStyle="1" w:styleId="Paragraphedeliste1">
    <w:name w:val="Paragraphe de liste1"/>
    <w:basedOn w:val="Normal"/>
    <w:uiPriority w:val="34"/>
    <w:qFormat/>
    <w:rsid w:val="0047268B"/>
    <w:pPr>
      <w:ind w:left="720"/>
      <w:contextualSpacing/>
    </w:pPr>
    <w:rPr>
      <w:rFonts w:ascii="Calibri" w:eastAsia="Calibri" w:hAnsi="Calibri" w:cs="Arial"/>
      <w:lang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2A7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7FEB"/>
  </w:style>
  <w:style w:type="paragraph" w:styleId="Pieddepage">
    <w:name w:val="footer"/>
    <w:basedOn w:val="Normal"/>
    <w:link w:val="PieddepageCar"/>
    <w:uiPriority w:val="99"/>
    <w:semiHidden/>
    <w:unhideWhenUsed/>
    <w:rsid w:val="002A7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7F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ben walid</dc:creator>
  <cp:lastModifiedBy>khaled ben walid</cp:lastModifiedBy>
  <cp:revision>16</cp:revision>
  <dcterms:created xsi:type="dcterms:W3CDTF">2018-11-01T13:44:00Z</dcterms:created>
  <dcterms:modified xsi:type="dcterms:W3CDTF">2018-11-04T15:53:00Z</dcterms:modified>
</cp:coreProperties>
</file>