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3B" w:rsidRDefault="0043353B" w:rsidP="0043353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التعريف بالشاعر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43353B" w:rsidRDefault="0043353B" w:rsidP="0043353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ولد أحمد سحنون عام 1907 ببلدة ليشانة قرب مدينة بسكرة، وهو أحد اتباع الغمام عبد الحميد بن باديس ، توفي في 08 ديسمبر 2003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43353B" w:rsidRDefault="0043353B" w:rsidP="0043353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3353B" w:rsidRDefault="0043353B" w:rsidP="0043353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اهتمام الاب بابنه و حرصه على توفير سبل السعادة له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</w:t>
      </w:r>
      <w:r>
        <w:rPr>
          <w:rFonts w:ascii="Amiri" w:hAnsi="Amiri"/>
          <w:color w:val="333333"/>
          <w:sz w:val="33"/>
          <w:szCs w:val="33"/>
          <w:rtl/>
        </w:rPr>
        <w:t>حب الأب الشديد لابنه و أمله في ان يكون ابنه انسانا صالحا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>-</w:t>
      </w:r>
      <w:r>
        <w:rPr>
          <w:rFonts w:ascii="Amiri" w:hAnsi="Amiri"/>
          <w:color w:val="333333"/>
          <w:sz w:val="33"/>
          <w:szCs w:val="33"/>
          <w:rtl/>
        </w:rPr>
        <w:t>رغبة الأب في أن يشب ابنه خادما لدينه ووطنه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43353B" w:rsidRDefault="0043353B" w:rsidP="0043353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3353B" w:rsidRDefault="0043353B" w:rsidP="0043353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فكرة رقم 01: اقرار الكاتب ان الابن مصدر سعادته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رقم 02 :اهتمام الأب بابنه و تضحيته من أجله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فكرة رقم 03 : أمل الكاتب في ان يكون الابن انسانا شريفا و من المخلصين في حب وطنه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43353B" w:rsidRDefault="0043353B" w:rsidP="0043353B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3353B" w:rsidRDefault="0043353B" w:rsidP="0043353B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proofErr w:type="gramStart"/>
      <w:r>
        <w:rPr>
          <w:rFonts w:ascii="Amiri" w:hAnsi="Amiri"/>
          <w:color w:val="333333"/>
          <w:sz w:val="33"/>
          <w:szCs w:val="33"/>
        </w:rPr>
        <w:t>-</w:t>
      </w:r>
      <w:r>
        <w:rPr>
          <w:rFonts w:ascii="Amiri" w:hAnsi="Amiri"/>
          <w:color w:val="333333"/>
          <w:sz w:val="33"/>
          <w:szCs w:val="33"/>
          <w:rtl/>
        </w:rPr>
        <w:t>قال رسول الله صلّى الله عليه وسلّم : "... وَالرَّجُلُ فِي بَيْتِهِ رَاعٍ وَهُوَ مَسْؤُولٌ عَنْ رَعِيِّتِهِ</w:t>
      </w: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</w:rPr>
        <w:br/>
        <w:t>-</w:t>
      </w:r>
      <w:r>
        <w:rPr>
          <w:rFonts w:ascii="Amiri" w:hAnsi="Amiri"/>
          <w:color w:val="333333"/>
          <w:sz w:val="33"/>
          <w:szCs w:val="33"/>
          <w:rtl/>
        </w:rPr>
        <w:t>قوله تعالى ((...يَا أَيُّهَا الَّذِينَ آمَنُوا قُوا أَنفُسَكُمْ وَأَهْلِيكُمْ نَارًا وَقُودُهَا النَّاسُ وَالْحِجَارَةُ عَلَيْهَا مَلَائِكَةٌ ...))</w:t>
      </w:r>
      <w:r>
        <w:rPr>
          <w:rFonts w:ascii="Amiri" w:hAnsi="Amiri"/>
          <w:color w:val="333333"/>
          <w:sz w:val="33"/>
          <w:szCs w:val="33"/>
        </w:rPr>
        <w:br/>
        <w:t>-</w:t>
      </w:r>
      <w:r>
        <w:rPr>
          <w:rFonts w:ascii="Amiri" w:hAnsi="Amiri"/>
          <w:color w:val="333333"/>
          <w:sz w:val="33"/>
          <w:szCs w:val="33"/>
          <w:rtl/>
        </w:rPr>
        <w:t>الابن فلدة كبد ابيه يفعل اي شيئ من أجله و على الابن ان يحسن الى والديه في كبرهما و أن لا يعوقهما</w:t>
      </w:r>
      <w:r>
        <w:rPr>
          <w:rFonts w:ascii="Amiri" w:hAnsi="Amiri"/>
          <w:color w:val="333333"/>
          <w:sz w:val="33"/>
          <w:szCs w:val="33"/>
        </w:rPr>
        <w:t>.</w:t>
      </w:r>
      <w:proofErr w:type="gramEnd"/>
    </w:p>
    <w:p w:rsidR="003C055E" w:rsidRPr="0043353B" w:rsidRDefault="003C055E" w:rsidP="0043353B">
      <w:bookmarkStart w:id="0" w:name="_GoBack"/>
      <w:bookmarkEnd w:id="0"/>
    </w:p>
    <w:sectPr w:rsidR="003C055E" w:rsidRPr="0043353B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3DD" w:rsidRDefault="005C73DD" w:rsidP="00AF1BB2">
      <w:pPr>
        <w:spacing w:after="0" w:line="240" w:lineRule="auto"/>
      </w:pPr>
      <w:r>
        <w:separator/>
      </w:r>
    </w:p>
  </w:endnote>
  <w:endnote w:type="continuationSeparator" w:id="0">
    <w:p w:rsidR="005C73DD" w:rsidRDefault="005C73DD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3DD" w:rsidRDefault="005C73DD" w:rsidP="00AF1BB2">
      <w:pPr>
        <w:spacing w:after="0" w:line="240" w:lineRule="auto"/>
      </w:pPr>
      <w:r>
        <w:separator/>
      </w:r>
    </w:p>
  </w:footnote>
  <w:footnote w:type="continuationSeparator" w:id="0">
    <w:p w:rsidR="005C73DD" w:rsidRDefault="005C73DD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14B70"/>
    <w:rsid w:val="001B4481"/>
    <w:rsid w:val="001B74D6"/>
    <w:rsid w:val="001D5F95"/>
    <w:rsid w:val="002F2235"/>
    <w:rsid w:val="00301595"/>
    <w:rsid w:val="00324208"/>
    <w:rsid w:val="00343D60"/>
    <w:rsid w:val="003C055E"/>
    <w:rsid w:val="0043353B"/>
    <w:rsid w:val="004B298F"/>
    <w:rsid w:val="004F6AC0"/>
    <w:rsid w:val="005C73DD"/>
    <w:rsid w:val="00A667B7"/>
    <w:rsid w:val="00AF1BB2"/>
    <w:rsid w:val="00C17670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0AC0-1748-42BF-AD06-86B1E446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</cp:revision>
  <cp:lastPrinted>2024-08-21T10:56:00Z</cp:lastPrinted>
  <dcterms:created xsi:type="dcterms:W3CDTF">2024-08-21T10:33:00Z</dcterms:created>
  <dcterms:modified xsi:type="dcterms:W3CDTF">2024-08-21T10:56:00Z</dcterms:modified>
</cp:coreProperties>
</file>