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116"/>
        <w:gridCol w:w="2750"/>
      </w:tblGrid>
      <w:tr w:rsidR="001F4EEF" w14:paraId="317ED840" w14:textId="77777777" w:rsidTr="00261C93">
        <w:trPr>
          <w:jc w:val="center"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3A2F4" w14:textId="77777777" w:rsidR="001F4EEF" w:rsidRDefault="001F4EEF" w:rsidP="00261C93">
            <w:pPr>
              <w:spacing w:before="40" w:after="40"/>
              <w:jc w:val="center"/>
            </w:pPr>
            <w:bookmarkStart w:id="0" w:name="_Hlk231636796"/>
            <w:r>
              <w:rPr>
                <w:noProof/>
              </w:rPr>
              <w:drawing>
                <wp:inline distT="0" distB="0" distL="0" distR="0" wp14:anchorId="3D935B03" wp14:editId="59174885">
                  <wp:extent cx="1171698" cy="487680"/>
                  <wp:effectExtent l="0" t="0" r="9525" b="762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967" cy="49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AF1DAB" w14:textId="77777777" w:rsidR="001F4EEF" w:rsidRDefault="001F4EEF" w:rsidP="00261C93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SYSTÈME DE MANAGEMENT DE LA QUALITÉ</w:t>
            </w:r>
          </w:p>
          <w:p w14:paraId="3E11F759" w14:textId="3B5E568F" w:rsidR="001F4EEF" w:rsidRPr="00EA16B0" w:rsidRDefault="001F4EEF" w:rsidP="001F4EEF">
            <w:pPr>
              <w:spacing w:before="40" w:after="40"/>
              <w:jc w:val="center"/>
              <w:rPr>
                <w:b/>
                <w:bCs/>
                <w:color w:val="007B8A"/>
                <w:sz w:val="22"/>
                <w:szCs w:val="22"/>
              </w:rPr>
            </w:pPr>
            <w:r w:rsidRPr="001F4EEF">
              <w:rPr>
                <w:b/>
                <w:bCs/>
                <w:color w:val="007B8A"/>
                <w:sz w:val="22"/>
                <w:szCs w:val="22"/>
              </w:rPr>
              <w:t xml:space="preserve">Checklist Qualité Avant Remise Livrable — BU </w:t>
            </w:r>
            <w:proofErr w:type="spellStart"/>
            <w:r w:rsidRPr="001F4EEF">
              <w:rPr>
                <w:b/>
                <w:bCs/>
                <w:color w:val="007B8A"/>
                <w:sz w:val="22"/>
                <w:szCs w:val="22"/>
              </w:rPr>
              <w:t>Telco</w:t>
            </w:r>
            <w:proofErr w:type="spellEnd"/>
            <w:r w:rsidRPr="001F4EEF">
              <w:rPr>
                <w:b/>
                <w:bCs/>
                <w:color w:val="007B8A"/>
                <w:sz w:val="22"/>
                <w:szCs w:val="22"/>
              </w:rPr>
              <w:t xml:space="preserve"> (PR1)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ADD15" w14:textId="125AE62B" w:rsidR="001F4EEF" w:rsidRPr="001F4EEF" w:rsidRDefault="001F4EEF" w:rsidP="00261C93">
            <w:pPr>
              <w:spacing w:before="40" w:after="40"/>
              <w:jc w:val="center"/>
              <w:rPr>
                <w:lang w:val="en-US"/>
              </w:rPr>
            </w:pPr>
            <w:r>
              <w:rPr>
                <w:b/>
                <w:bCs/>
                <w:color w:val="1B3A5C"/>
                <w:sz w:val="18"/>
                <w:szCs w:val="18"/>
              </w:rPr>
              <w:t>Réf. : SMQ-FOR-</w:t>
            </w:r>
            <w:r w:rsidRPr="001F4EEF">
              <w:rPr>
                <w:b/>
                <w:bCs/>
                <w:color w:val="1B3A5C"/>
                <w:sz w:val="18"/>
                <w:szCs w:val="18"/>
                <w:lang w:val="en-US"/>
              </w:rPr>
              <w:t>0</w:t>
            </w:r>
            <w:r w:rsidRPr="001F4EEF">
              <w:rPr>
                <w:b/>
                <w:bCs/>
                <w:color w:val="1B3A5C"/>
                <w:sz w:val="18"/>
                <w:szCs w:val="18"/>
                <w:lang w:val="en-US"/>
              </w:rPr>
              <w:t>08</w:t>
            </w:r>
            <w:r>
              <w:rPr>
                <w:b/>
                <w:bCs/>
                <w:color w:val="1B3A5C"/>
                <w:sz w:val="18"/>
                <w:szCs w:val="18"/>
                <w:lang w:val="en-US"/>
              </w:rPr>
              <w:t>-01</w:t>
            </w:r>
          </w:p>
          <w:p w14:paraId="1D1060F9" w14:textId="77777777" w:rsidR="001F4EEF" w:rsidRDefault="001F4EEF" w:rsidP="00261C93">
            <w:pPr>
              <w:spacing w:before="40" w:after="40"/>
              <w:jc w:val="center"/>
            </w:pPr>
            <w:r>
              <w:rPr>
                <w:color w:val="1A1A1A"/>
                <w:sz w:val="16"/>
                <w:szCs w:val="16"/>
              </w:rPr>
              <w:t>Version : V01</w:t>
            </w:r>
          </w:p>
          <w:p w14:paraId="1864EAFB" w14:textId="77777777" w:rsidR="001F4EEF" w:rsidRDefault="001F4EEF" w:rsidP="00261C93">
            <w:pPr>
              <w:spacing w:before="40" w:after="40"/>
              <w:jc w:val="center"/>
            </w:pPr>
            <w:r>
              <w:rPr>
                <w:color w:val="1A1A1A"/>
                <w:sz w:val="16"/>
                <w:szCs w:val="16"/>
              </w:rPr>
              <w:t>Date : M</w:t>
            </w:r>
            <w:r>
              <w:rPr>
                <w:color w:val="1A1A1A"/>
                <w:sz w:val="16"/>
                <w:szCs w:val="16"/>
                <w:lang w:val="fr-FR"/>
              </w:rPr>
              <w:t>ai</w:t>
            </w:r>
            <w:r>
              <w:rPr>
                <w:color w:val="1A1A1A"/>
                <w:sz w:val="16"/>
                <w:szCs w:val="16"/>
              </w:rPr>
              <w:t xml:space="preserve"> 2026</w:t>
            </w:r>
          </w:p>
          <w:p w14:paraId="72974D56" w14:textId="556CEBDA" w:rsidR="001F4EEF" w:rsidRPr="001F4EEF" w:rsidRDefault="001F4EEF" w:rsidP="00261C93">
            <w:pPr>
              <w:spacing w:before="40" w:after="40"/>
              <w:jc w:val="center"/>
              <w:rPr>
                <w:lang w:val="fr-FR"/>
              </w:rPr>
            </w:pPr>
            <w:r>
              <w:rPr>
                <w:b/>
                <w:bCs/>
                <w:color w:val="E07B39"/>
                <w:sz w:val="18"/>
                <w:szCs w:val="18"/>
              </w:rPr>
              <w:t xml:space="preserve">Statut : En </w:t>
            </w:r>
            <w:r>
              <w:rPr>
                <w:b/>
                <w:bCs/>
                <w:color w:val="E07B39"/>
                <w:sz w:val="18"/>
                <w:szCs w:val="18"/>
                <w:lang w:val="fr-FR"/>
              </w:rPr>
              <w:t>Vigueur</w:t>
            </w:r>
          </w:p>
        </w:tc>
      </w:tr>
      <w:tr w:rsidR="001F4EEF" w14:paraId="1AF55962" w14:textId="77777777" w:rsidTr="00261C93">
        <w:trPr>
          <w:jc w:val="center"/>
        </w:trPr>
        <w:tc>
          <w:tcPr>
            <w:tcW w:w="216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ADA67" w14:textId="77777777" w:rsidR="001F4EEF" w:rsidRDefault="001F4EEF" w:rsidP="00261C9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RÉDIGÉ PAR</w:t>
            </w:r>
          </w:p>
        </w:tc>
        <w:tc>
          <w:tcPr>
            <w:tcW w:w="411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9825F" w14:textId="77777777" w:rsidR="001F4EEF" w:rsidRDefault="001F4EEF" w:rsidP="00261C9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VÉRIFIÉ PAR</w:t>
            </w:r>
          </w:p>
        </w:tc>
        <w:tc>
          <w:tcPr>
            <w:tcW w:w="275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6B785D" w14:textId="77777777" w:rsidR="001F4EEF" w:rsidRDefault="001F4EEF" w:rsidP="00261C9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APPROUVÉ PAR</w:t>
            </w:r>
          </w:p>
        </w:tc>
      </w:tr>
      <w:tr w:rsidR="001F4EEF" w14:paraId="59556F15" w14:textId="77777777" w:rsidTr="00261C93">
        <w:trPr>
          <w:jc w:val="center"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2D706" w14:textId="77777777" w:rsidR="001F4EEF" w:rsidRDefault="001F4EEF" w:rsidP="001F4EEF">
            <w:pPr>
              <w:spacing w:before="40" w:after="40"/>
            </w:pPr>
            <w:r>
              <w:rPr>
                <w:color w:val="1A1A1A"/>
                <w:sz w:val="16"/>
                <w:szCs w:val="16"/>
              </w:rPr>
              <w:t>Pilote SMQ / Resp. Qualité</w:t>
            </w:r>
          </w:p>
          <w:p w14:paraId="3DAFD387" w14:textId="77777777" w:rsidR="001F4EEF" w:rsidRDefault="001F4EEF" w:rsidP="001F4EEF">
            <w:pPr>
              <w:spacing w:before="40" w:after="40"/>
            </w:pPr>
            <w:r>
              <w:rPr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1D52AD6C" w14:textId="77777777" w:rsidR="001F4EEF" w:rsidRDefault="001F4EEF" w:rsidP="001F4EEF">
            <w:pPr>
              <w:spacing w:before="40" w:after="40"/>
            </w:pPr>
            <w:r>
              <w:rPr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4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1FEBBB" w14:textId="77777777" w:rsidR="001F4EEF" w:rsidRDefault="001F4EEF" w:rsidP="001F4EEF">
            <w:pPr>
              <w:spacing w:before="40" w:after="40"/>
            </w:pPr>
            <w:r>
              <w:rPr>
                <w:color w:val="1A1A1A"/>
                <w:sz w:val="16"/>
                <w:szCs w:val="16"/>
              </w:rPr>
              <w:t>Pilote SMQ / Resp. Qualité</w:t>
            </w:r>
          </w:p>
          <w:p w14:paraId="0EA32BF8" w14:textId="77777777" w:rsidR="001F4EEF" w:rsidRDefault="001F4EEF" w:rsidP="001F4EEF">
            <w:pPr>
              <w:spacing w:before="40" w:after="40"/>
            </w:pPr>
            <w:r>
              <w:rPr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0250FFE2" w14:textId="24DA8410" w:rsidR="001F4EEF" w:rsidRDefault="001F4EEF" w:rsidP="001F4EEF">
            <w:pPr>
              <w:spacing w:before="40" w:after="40"/>
            </w:pPr>
            <w:r>
              <w:rPr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7541FD" w14:textId="77777777" w:rsidR="001F4EEF" w:rsidRDefault="001F4EEF" w:rsidP="001F4EEF">
            <w:pPr>
              <w:spacing w:before="40" w:after="40"/>
            </w:pPr>
            <w:r>
              <w:rPr>
                <w:color w:val="1A1A1A"/>
                <w:sz w:val="16"/>
                <w:szCs w:val="16"/>
              </w:rPr>
              <w:t>Direction Générale</w:t>
            </w:r>
          </w:p>
          <w:p w14:paraId="45716C4A" w14:textId="77777777" w:rsidR="001F4EEF" w:rsidRDefault="001F4EEF" w:rsidP="001F4EEF">
            <w:pPr>
              <w:spacing w:before="40" w:after="40"/>
            </w:pPr>
            <w:r>
              <w:rPr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2B543A83" w14:textId="77777777" w:rsidR="001F4EEF" w:rsidRDefault="001F4EEF" w:rsidP="001F4EEF">
            <w:pPr>
              <w:spacing w:before="40" w:after="40"/>
            </w:pPr>
            <w:r>
              <w:rPr>
                <w:color w:val="1A1A1A"/>
                <w:sz w:val="14"/>
                <w:szCs w:val="14"/>
              </w:rPr>
              <w:t>Date : ___/___/______</w:t>
            </w:r>
          </w:p>
        </w:tc>
      </w:tr>
      <w:bookmarkEnd w:id="0"/>
    </w:tbl>
    <w:p w14:paraId="0844EBAB" w14:textId="77777777" w:rsidR="001F4EEF" w:rsidRDefault="001F4EEF">
      <w:pPr>
        <w:spacing w:before="120" w:after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31E6" w14:paraId="6682408B" w14:textId="77777777" w:rsidTr="001F4E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F3864" w:themeFill="accent1" w:themeFillShade="8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C52D3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r>
              <w:rPr>
                <w:b/>
                <w:bCs/>
                <w:color w:val="FFFFFF"/>
                <w:sz w:val="18"/>
                <w:szCs w:val="18"/>
              </w:rPr>
              <w:t>É</w:t>
            </w:r>
            <w:r>
              <w:rPr>
                <w:b/>
                <w:bCs/>
                <w:color w:val="FFFFFF"/>
                <w:sz w:val="18"/>
                <w:szCs w:val="18"/>
              </w:rPr>
              <w:t>RIMÈTRE D'APPLICATION</w:t>
            </w:r>
          </w:p>
        </w:tc>
      </w:tr>
      <w:tr w:rsidR="00CE31E6" w14:paraId="5C0D06A5" w14:textId="77777777" w:rsidTr="001F4E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2F0CF" w14:textId="77777777" w:rsidR="00CE31E6" w:rsidRDefault="00A16292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BU Conseil, Ingénierie &amp; Solutions </w:t>
            </w:r>
            <w:proofErr w:type="spellStart"/>
            <w:r>
              <w:rPr>
                <w:color w:val="000000"/>
                <w:sz w:val="19"/>
                <w:szCs w:val="19"/>
              </w:rPr>
              <w:t>Telco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Processus PR1 </w:t>
            </w:r>
            <w:r>
              <w:rPr>
                <w:color w:val="000000"/>
                <w:sz w:val="19"/>
                <w:szCs w:val="19"/>
              </w:rPr>
              <w:t>▸</w:t>
            </w:r>
            <w:r>
              <w:rPr>
                <w:color w:val="000000"/>
                <w:sz w:val="19"/>
                <w:szCs w:val="19"/>
              </w:rPr>
              <w:t xml:space="preserve"> Obligatoire pour tout livrable </w:t>
            </w:r>
            <w:proofErr w:type="gramStart"/>
            <w:r>
              <w:rPr>
                <w:color w:val="000000"/>
                <w:sz w:val="19"/>
                <w:szCs w:val="19"/>
              </w:rPr>
              <w:t>technique destiné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à un client externe (rapport QoS, audit infrastructure, étude 5G, déploiement réseau) ▸ Cette checklist doit être remplie et signée avant toute remise officielle de livrable</w:t>
            </w:r>
          </w:p>
        </w:tc>
      </w:tr>
    </w:tbl>
    <w:p w14:paraId="7AC4D2C9" w14:textId="77777777" w:rsidR="00CE31E6" w:rsidRDefault="00CE31E6">
      <w:pPr>
        <w:spacing w:before="120" w:after="60"/>
      </w:pPr>
    </w:p>
    <w:p w14:paraId="6BD769F8" w14:textId="77777777" w:rsidR="00CE31E6" w:rsidRDefault="00A16292">
      <w:pPr>
        <w:pBdr>
          <w:bottom w:val="single" w:sz="4" w:space="0" w:color="2E7D32"/>
        </w:pBdr>
        <w:spacing w:before="160" w:after="100"/>
      </w:pPr>
      <w:r>
        <w:rPr>
          <w:b/>
          <w:bCs/>
          <w:color w:val="2E7D32"/>
          <w:sz w:val="22"/>
          <w:szCs w:val="22"/>
        </w:rPr>
        <w:t>SECTION A — IDENTIFICATION DE</w:t>
      </w:r>
      <w:r>
        <w:rPr>
          <w:b/>
          <w:bCs/>
          <w:color w:val="2E7D32"/>
          <w:sz w:val="22"/>
          <w:szCs w:val="22"/>
        </w:rPr>
        <w:t xml:space="preserve"> LA MISSION ET DU LIVRABLE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E31E6" w14:paraId="30D63D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94029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Référence de mission / projet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F427A" w14:textId="77777777" w:rsidR="00CE31E6" w:rsidRDefault="00CE31E6">
            <w:pPr>
              <w:spacing w:before="40" w:after="40"/>
            </w:pPr>
          </w:p>
        </w:tc>
      </w:tr>
      <w:tr w:rsidR="00CE31E6" w14:paraId="6DCE3A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024905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Client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7FF69" w14:textId="77777777" w:rsidR="00CE31E6" w:rsidRDefault="00CE31E6">
            <w:pPr>
              <w:spacing w:before="40" w:after="40"/>
            </w:pPr>
          </w:p>
        </w:tc>
      </w:tr>
      <w:tr w:rsidR="00CE31E6" w14:paraId="27FC1C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AC2A60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Titre du livrable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27054" w14:textId="77777777" w:rsidR="00CE31E6" w:rsidRDefault="00CE31E6">
            <w:pPr>
              <w:spacing w:before="40" w:after="40"/>
            </w:pPr>
          </w:p>
        </w:tc>
      </w:tr>
      <w:tr w:rsidR="00CE31E6" w14:paraId="71F7DC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0BA8E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Version du livrable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31863E" w14:textId="77777777" w:rsidR="00CE31E6" w:rsidRDefault="00CE31E6">
            <w:pPr>
              <w:spacing w:before="40" w:after="40"/>
            </w:pPr>
          </w:p>
        </w:tc>
      </w:tr>
      <w:tr w:rsidR="00CE31E6" w14:paraId="1E6319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C97A63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Rédacteur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8FA9C" w14:textId="77777777" w:rsidR="00CE31E6" w:rsidRDefault="00CE31E6">
            <w:pPr>
              <w:spacing w:before="40" w:after="40"/>
            </w:pPr>
          </w:p>
        </w:tc>
      </w:tr>
      <w:tr w:rsidR="00CE31E6" w14:paraId="1237E6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6581C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Date de vérification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CF2128" w14:textId="77777777" w:rsidR="00CE31E6" w:rsidRDefault="00A16292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___/___/______</w:t>
            </w:r>
          </w:p>
        </w:tc>
      </w:tr>
    </w:tbl>
    <w:p w14:paraId="0590D1B3" w14:textId="77777777" w:rsidR="00CE31E6" w:rsidRDefault="00CE31E6">
      <w:pPr>
        <w:spacing w:before="120" w:after="60"/>
      </w:pPr>
    </w:p>
    <w:p w14:paraId="1FC9868A" w14:textId="77777777" w:rsidR="00CE31E6" w:rsidRDefault="00A16292">
      <w:pPr>
        <w:pBdr>
          <w:bottom w:val="single" w:sz="4" w:space="0" w:color="2E7D32"/>
        </w:pBdr>
        <w:spacing w:before="160" w:after="100"/>
      </w:pPr>
      <w:r>
        <w:rPr>
          <w:b/>
          <w:bCs/>
          <w:color w:val="2E7D32"/>
          <w:sz w:val="22"/>
          <w:szCs w:val="22"/>
        </w:rPr>
        <w:t>SECTION B — POINTS DE CONTRÔLE QUALITÉ (25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00"/>
        <w:gridCol w:w="4200"/>
        <w:gridCol w:w="2060"/>
        <w:gridCol w:w="1700"/>
      </w:tblGrid>
      <w:tr w:rsidR="00CE31E6" w14:paraId="60F3C7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B0CB1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8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28A64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Réf.</w:t>
            </w:r>
          </w:p>
        </w:tc>
        <w:tc>
          <w:tcPr>
            <w:tcW w:w="42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3D89F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Point de contrôle</w:t>
            </w:r>
          </w:p>
        </w:tc>
        <w:tc>
          <w:tcPr>
            <w:tcW w:w="206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A31BC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Résultat ☐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OK  ☐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NC  ☐ N/A</w:t>
            </w:r>
          </w:p>
        </w:tc>
        <w:tc>
          <w:tcPr>
            <w:tcW w:w="17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301AA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Commentaire / Action</w:t>
            </w:r>
          </w:p>
        </w:tc>
      </w:tr>
      <w:tr w:rsidR="00CE31E6" w14:paraId="583641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90876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— CONFORMITÉ TECHNIQUE ET RÉGLEMENTAIRE</w:t>
            </w:r>
          </w:p>
        </w:tc>
      </w:tr>
      <w:tr w:rsidR="00CE31E6" w14:paraId="287F42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0336C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71844F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A-01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DAEE1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Conf. UIT-T</w:t>
            </w:r>
          </w:p>
          <w:p w14:paraId="495AC1F5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Les livrables respectent les recommandations UIT-T applicables (ex : G.1010, E.800, Y.1541 pour QoS)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FB423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E7E46" w14:textId="77777777" w:rsidR="00CE31E6" w:rsidRDefault="00CE31E6">
            <w:pPr>
              <w:spacing w:before="40" w:after="40"/>
            </w:pPr>
          </w:p>
        </w:tc>
      </w:tr>
      <w:tr w:rsidR="00CE31E6" w14:paraId="6C869F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EB1ED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CAEE8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A-02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EE402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Norme 3GPP</w:t>
            </w:r>
          </w:p>
          <w:p w14:paraId="65ADDF97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Pour les missions 5G : conformité aux spécifications 3GPP Release applicables vérifiée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78CE7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956D15" w14:textId="77777777" w:rsidR="00CE31E6" w:rsidRDefault="00CE31E6">
            <w:pPr>
              <w:spacing w:before="40" w:after="40"/>
            </w:pPr>
          </w:p>
        </w:tc>
      </w:tr>
      <w:tr w:rsidR="00CE31E6" w14:paraId="4B1FCC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F593E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F5301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A-03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FF8AD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Réglementation ARPT</w:t>
            </w:r>
          </w:p>
          <w:p w14:paraId="4343B7E0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Conformité à la réglementation nationale télécom (ARPT / HAICA selon périmètre) vérifiée et documentée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1DA9A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C11B3" w14:textId="77777777" w:rsidR="00CE31E6" w:rsidRDefault="00CE31E6">
            <w:pPr>
              <w:spacing w:before="40" w:after="40"/>
            </w:pPr>
          </w:p>
        </w:tc>
      </w:tr>
      <w:tr w:rsidR="00CE31E6" w14:paraId="167777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2233F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EFC69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A-04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5F76D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Normes IEEE</w:t>
            </w:r>
          </w:p>
          <w:p w14:paraId="7681DBAC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Standards IEEE applicables à la mission (802.11, 802.3, etc.) respectés et référencés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555D6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AD26E" w14:textId="77777777" w:rsidR="00CE31E6" w:rsidRDefault="00CE31E6">
            <w:pPr>
              <w:spacing w:before="40" w:after="40"/>
            </w:pPr>
          </w:p>
        </w:tc>
      </w:tr>
      <w:tr w:rsidR="00CE31E6" w14:paraId="3E19FE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B5235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lastRenderedPageBreak/>
              <w:t>5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D7C37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A-05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33654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Cahier des charges</w:t>
            </w:r>
          </w:p>
          <w:p w14:paraId="5DE80F67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Tous les points du cahier des charges technique client sont traités et documentés dans le livrable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A3C8EC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FCBCA" w14:textId="77777777" w:rsidR="00CE31E6" w:rsidRDefault="00CE31E6">
            <w:pPr>
              <w:spacing w:before="40" w:after="40"/>
            </w:pPr>
          </w:p>
        </w:tc>
      </w:tr>
      <w:tr w:rsidR="00CE31E6" w14:paraId="0A2DBB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A6B29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 — VALIDATION DES DONNÉES ET MESURES QoS</w:t>
            </w:r>
          </w:p>
        </w:tc>
      </w:tr>
      <w:tr w:rsidR="00CE31E6" w14:paraId="14859D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FE14C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C2E4CC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B-01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024D4" w14:textId="77777777" w:rsidR="00CE31E6" w:rsidRDefault="00A16292">
            <w:pPr>
              <w:spacing w:before="40" w:after="40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Intégrité données</w:t>
            </w:r>
            <w:proofErr w:type="gramEnd"/>
          </w:p>
          <w:p w14:paraId="6C218DC3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Les données brutes de mesure (captures QoS, traces réseau, logs) sont intègres, horodatées et archivées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486D3F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93EA06" w14:textId="77777777" w:rsidR="00CE31E6" w:rsidRDefault="00CE31E6">
            <w:pPr>
              <w:spacing w:before="40" w:after="40"/>
            </w:pPr>
          </w:p>
        </w:tc>
      </w:tr>
      <w:tr w:rsidR="00CE31E6" w14:paraId="3E5753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36ABA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24F43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B-02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7BA8C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Indicateurs QoS/QoE</w:t>
            </w:r>
          </w:p>
          <w:p w14:paraId="447C5457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Indicateurs KPI (débit, latence, gigue, taux de perte, MOS) calculés et conformes aux seuils contractuels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C7262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7CFF35" w14:textId="77777777" w:rsidR="00CE31E6" w:rsidRDefault="00CE31E6">
            <w:pPr>
              <w:spacing w:before="40" w:after="40"/>
            </w:pPr>
          </w:p>
        </w:tc>
      </w:tr>
      <w:tr w:rsidR="00CE31E6" w14:paraId="744924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80E6E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E74A5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B-03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D99E3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Couverture géographique</w:t>
            </w:r>
          </w:p>
          <w:p w14:paraId="0A5558EF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La couverture géographique de la campagne de mesure correspond à 100% du périmètre contractuel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417689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D119A" w14:textId="77777777" w:rsidR="00CE31E6" w:rsidRDefault="00CE31E6">
            <w:pPr>
              <w:spacing w:before="40" w:after="40"/>
            </w:pPr>
          </w:p>
        </w:tc>
      </w:tr>
      <w:tr w:rsidR="00CE31E6" w14:paraId="3E87CA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3B17E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CFD39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B-04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B545D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Outils de mesure</w:t>
            </w:r>
          </w:p>
          <w:p w14:paraId="6F4059C3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Instruments de mesure étalonnés et certifiés (certificat d'étalonnage &lt; 12 mois joint au dossier)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06FED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281BB" w14:textId="77777777" w:rsidR="00CE31E6" w:rsidRDefault="00CE31E6">
            <w:pPr>
              <w:spacing w:before="40" w:after="40"/>
            </w:pPr>
          </w:p>
        </w:tc>
      </w:tr>
      <w:tr w:rsidR="00CE31E6" w14:paraId="16AAB5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A1231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8D08B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B-05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55051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Validation statistique</w:t>
            </w:r>
          </w:p>
          <w:p w14:paraId="05971BE1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Taille d'échantillon statistiquement représentative — Rapport signal/bruit analysé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54229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7D3F1" w14:textId="77777777" w:rsidR="00CE31E6" w:rsidRDefault="00CE31E6">
            <w:pPr>
              <w:spacing w:before="40" w:after="40"/>
            </w:pPr>
          </w:p>
        </w:tc>
      </w:tr>
      <w:tr w:rsidR="00CE31E6" w14:paraId="5CC0D4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08C3E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10395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B-06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35BE6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Données RGPD</w:t>
            </w:r>
          </w:p>
          <w:p w14:paraId="22A94832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Données personnelles (localisation, identifiants) anonymisées ou </w:t>
            </w:r>
            <w:proofErr w:type="spellStart"/>
            <w:r>
              <w:rPr>
                <w:color w:val="000000"/>
                <w:sz w:val="17"/>
                <w:szCs w:val="17"/>
              </w:rPr>
              <w:t>pseudonymisées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conformément au RGPD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35E22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F327D" w14:textId="77777777" w:rsidR="00CE31E6" w:rsidRDefault="00CE31E6">
            <w:pPr>
              <w:spacing w:before="40" w:after="40"/>
            </w:pPr>
          </w:p>
        </w:tc>
      </w:tr>
      <w:tr w:rsidR="00CE31E6" w14:paraId="2793F3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4E7F8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 — QUALITÉ DU LIVRABLE DOCUMENTAIRE</w:t>
            </w:r>
          </w:p>
        </w:tc>
      </w:tr>
      <w:tr w:rsidR="00CE31E6" w14:paraId="4A9031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A104B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FF267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C-01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3154A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Structure rapport</w:t>
            </w:r>
          </w:p>
          <w:p w14:paraId="5E247061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Le rapport suit la structure standard SFM (sommaire, résumé exécutif, corps technique, conclusions, annexes)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8116E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17AC8" w14:textId="77777777" w:rsidR="00CE31E6" w:rsidRDefault="00CE31E6">
            <w:pPr>
              <w:spacing w:before="40" w:after="40"/>
            </w:pPr>
          </w:p>
        </w:tc>
      </w:tr>
      <w:tr w:rsidR="00CE31E6" w14:paraId="508BF2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A5688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66BE9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C-02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68E94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Orthographe / Grammaire</w:t>
            </w:r>
          </w:p>
          <w:p w14:paraId="5F28A1CD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Rapport relu et corrigé — zéro faute d'orthographe ou grammaticale acceptée dans la version finale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40DBD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FE473" w14:textId="77777777" w:rsidR="00CE31E6" w:rsidRDefault="00CE31E6">
            <w:pPr>
              <w:spacing w:before="40" w:after="40"/>
            </w:pPr>
          </w:p>
        </w:tc>
      </w:tr>
      <w:tr w:rsidR="00CE31E6" w14:paraId="662988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573E8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6C5444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C-03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E96508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Graphiques et figures</w:t>
            </w:r>
          </w:p>
          <w:p w14:paraId="3CD5C3D1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Tous les graphiques, schémas et cartographies sont lisibles, titrés, sourcés et en haute résolution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5EF95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50BFC" w14:textId="77777777" w:rsidR="00CE31E6" w:rsidRDefault="00CE31E6">
            <w:pPr>
              <w:spacing w:before="40" w:after="40"/>
            </w:pPr>
          </w:p>
        </w:tc>
      </w:tr>
      <w:tr w:rsidR="00CE31E6" w14:paraId="6330EE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5F542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EE208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C-04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422CD1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Cohérence des données</w:t>
            </w:r>
          </w:p>
          <w:p w14:paraId="10BE1496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Cohérence entre les données brutes (annexes) et les synthèses présentées dans le corps du rapport vérifiée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287CFB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F95C2" w14:textId="77777777" w:rsidR="00CE31E6" w:rsidRDefault="00CE31E6">
            <w:pPr>
              <w:spacing w:before="40" w:after="40"/>
            </w:pPr>
          </w:p>
        </w:tc>
      </w:tr>
      <w:tr w:rsidR="00CE31E6" w14:paraId="3F67A4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3B4340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18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FCD68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C-05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802D9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Versionnage</w:t>
            </w:r>
          </w:p>
          <w:p w14:paraId="1E22002C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Version finale clairement identifiée (</w:t>
            </w:r>
            <w:proofErr w:type="spellStart"/>
            <w:r>
              <w:rPr>
                <w:color w:val="000000"/>
                <w:sz w:val="17"/>
                <w:szCs w:val="17"/>
              </w:rPr>
              <w:t>V_Final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ou </w:t>
            </w:r>
            <w:proofErr w:type="spellStart"/>
            <w:r>
              <w:rPr>
                <w:color w:val="000000"/>
                <w:sz w:val="17"/>
                <w:szCs w:val="17"/>
              </w:rPr>
              <w:t>Vxx</w:t>
            </w:r>
            <w:proofErr w:type="spellEnd"/>
            <w:r>
              <w:rPr>
                <w:color w:val="000000"/>
                <w:sz w:val="17"/>
                <w:szCs w:val="17"/>
              </w:rPr>
              <w:t>-FINAL) — Historique des révisions à jour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D5A73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3A5AD" w14:textId="77777777" w:rsidR="00CE31E6" w:rsidRDefault="00CE31E6">
            <w:pPr>
              <w:spacing w:before="40" w:after="40"/>
            </w:pPr>
          </w:p>
        </w:tc>
      </w:tr>
      <w:tr w:rsidR="00CE31E6" w14:paraId="0BDA66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248D76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19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3A5D5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C-06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DBE88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Format de remise</w:t>
            </w:r>
          </w:p>
          <w:p w14:paraId="595365A9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Livrable remis aux formats contractuels (PDF signé + source Word/Excel si requis) selon bon de commande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FE0C7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F3113" w14:textId="77777777" w:rsidR="00CE31E6" w:rsidRDefault="00CE31E6">
            <w:pPr>
              <w:spacing w:before="40" w:after="40"/>
            </w:pPr>
          </w:p>
        </w:tc>
      </w:tr>
      <w:tr w:rsidR="00CE31E6" w14:paraId="03EF7C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9219AA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 — VALIDATION INTERNE ET SIGNATURES</w:t>
            </w:r>
          </w:p>
        </w:tc>
      </w:tr>
      <w:tr w:rsidR="00CE31E6" w14:paraId="2D65F2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DA560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21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E015C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D-01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6E3B7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Revue technique interne</w:t>
            </w:r>
          </w:p>
          <w:p w14:paraId="2A1AAD49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lastRenderedPageBreak/>
              <w:t>Revue technique par un Consultant Senior (≠ rédacteur) réalisée et validée formellement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6A023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A37A7" w14:textId="77777777" w:rsidR="00CE31E6" w:rsidRDefault="00CE31E6">
            <w:pPr>
              <w:spacing w:before="40" w:after="40"/>
            </w:pPr>
          </w:p>
        </w:tc>
      </w:tr>
      <w:tr w:rsidR="00CE31E6" w14:paraId="485FB0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0D3AE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22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583F0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D-02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38433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Signature Expert</w:t>
            </w:r>
          </w:p>
          <w:p w14:paraId="1A7375AA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Livrable signé électroniquement par l'Expert Technique référent de la mission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5CC21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24F1DD" w14:textId="77777777" w:rsidR="00CE31E6" w:rsidRDefault="00CE31E6">
            <w:pPr>
              <w:spacing w:before="40" w:after="40"/>
            </w:pPr>
          </w:p>
        </w:tc>
      </w:tr>
      <w:tr w:rsidR="00CE31E6" w14:paraId="222FB9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D83AE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23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15DEA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D-03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C9A3A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Validation Chef BU</w:t>
            </w:r>
          </w:p>
          <w:p w14:paraId="496549BC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Validation formelle du Chef de BU </w:t>
            </w:r>
            <w:proofErr w:type="spellStart"/>
            <w:r>
              <w:rPr>
                <w:color w:val="000000"/>
                <w:sz w:val="17"/>
                <w:szCs w:val="17"/>
              </w:rPr>
              <w:t>Telco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avant toute remise client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A80A5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6217D" w14:textId="77777777" w:rsidR="00CE31E6" w:rsidRDefault="00CE31E6">
            <w:pPr>
              <w:spacing w:before="40" w:after="40"/>
            </w:pPr>
          </w:p>
        </w:tc>
      </w:tr>
      <w:tr w:rsidR="00CE31E6" w14:paraId="47CFCE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26EF9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24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8137C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D-04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04B65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Autorisation DG</w:t>
            </w:r>
          </w:p>
          <w:p w14:paraId="36C9493E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Pour les missions &gt; [50 k€ ou périmètre sensible] : visa de la Direction Générale requis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BAA8F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9B2463" w14:textId="77777777" w:rsidR="00CE31E6" w:rsidRDefault="00CE31E6">
            <w:pPr>
              <w:spacing w:before="40" w:after="40"/>
            </w:pPr>
          </w:p>
        </w:tc>
      </w:tr>
      <w:tr w:rsidR="00CE31E6" w14:paraId="36DB06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435AA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25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2B7487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D-05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223A9B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Confidentialité</w:t>
            </w:r>
          </w:p>
          <w:p w14:paraId="1C2F24CD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Mention de confidentialité conforme apposée sur chaque page du document (niveau approprié)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393CE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A1CAE" w14:textId="77777777" w:rsidR="00CE31E6" w:rsidRDefault="00CE31E6">
            <w:pPr>
              <w:spacing w:before="40" w:after="40"/>
            </w:pPr>
          </w:p>
        </w:tc>
      </w:tr>
      <w:tr w:rsidR="00CE31E6" w14:paraId="11A979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C9915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 — CONFORMITÉ CONTRACTUELLE ET REMISE CLIENT</w:t>
            </w:r>
          </w:p>
        </w:tc>
      </w:tr>
      <w:tr w:rsidR="00CE31E6" w14:paraId="7EED97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51F2D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27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9DFE9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E-01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FA9F7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Délai de remise</w:t>
            </w:r>
          </w:p>
          <w:p w14:paraId="207824AD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Date de remise conforme au planning contractuel ou avenant approuvé (SMQ-FOR-OPS-01)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3C050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59122" w14:textId="77777777" w:rsidR="00CE31E6" w:rsidRDefault="00CE31E6">
            <w:pPr>
              <w:spacing w:before="40" w:after="40"/>
            </w:pPr>
          </w:p>
        </w:tc>
      </w:tr>
      <w:tr w:rsidR="00CE31E6" w14:paraId="27704C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BB9A9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28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E8680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E-02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2AAAF4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Destinataires</w:t>
            </w:r>
          </w:p>
          <w:p w14:paraId="4DED0CEF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Liste des destinataires clients vérifiée et validée avec le commercial / chef de projet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1612CE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C247A" w14:textId="77777777" w:rsidR="00CE31E6" w:rsidRDefault="00CE31E6">
            <w:pPr>
              <w:spacing w:before="40" w:after="40"/>
            </w:pPr>
          </w:p>
        </w:tc>
      </w:tr>
      <w:tr w:rsidR="00CE31E6" w14:paraId="52BFAA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38EDC5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29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66F44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E-03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E74F3B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Accusé de réception</w:t>
            </w:r>
          </w:p>
          <w:p w14:paraId="6ED767DE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Moyen de remise permettant un accusé de réception formel (email avec confirmation / portail client / courrier recommandé)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89CE5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7D0BD" w14:textId="77777777" w:rsidR="00CE31E6" w:rsidRDefault="00CE31E6">
            <w:pPr>
              <w:spacing w:before="40" w:after="40"/>
            </w:pPr>
          </w:p>
        </w:tc>
      </w:tr>
      <w:tr w:rsidR="00CE31E6" w14:paraId="6886D1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A8B57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30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05DBA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E-04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8693D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Registre des livrables</w:t>
            </w:r>
          </w:p>
          <w:p w14:paraId="6649F345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Livrable enregistré dans le registre de suivi des livrables de la mission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067B0E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ABA287" w14:textId="77777777" w:rsidR="00CE31E6" w:rsidRDefault="00CE31E6">
            <w:pPr>
              <w:spacing w:before="40" w:after="40"/>
            </w:pPr>
          </w:p>
        </w:tc>
      </w:tr>
      <w:tr w:rsidR="00CE31E6" w14:paraId="24E7C0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8F815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31</w:t>
            </w:r>
          </w:p>
        </w:tc>
        <w:tc>
          <w:tcPr>
            <w:tcW w:w="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20EDB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E-05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09723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Archivage COSAP</w:t>
            </w:r>
          </w:p>
          <w:p w14:paraId="2B7300AB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Copie du livrable final versée dans COSAP — Zone archive BU </w:t>
            </w:r>
            <w:proofErr w:type="spellStart"/>
            <w:r>
              <w:rPr>
                <w:color w:val="000000"/>
                <w:sz w:val="17"/>
                <w:szCs w:val="17"/>
              </w:rPr>
              <w:t>Telco</w:t>
            </w:r>
            <w:proofErr w:type="spellEnd"/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D699F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OK ☐ NC ☐ N/A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A003C" w14:textId="77777777" w:rsidR="00CE31E6" w:rsidRDefault="00CE31E6">
            <w:pPr>
              <w:spacing w:before="40" w:after="40"/>
            </w:pPr>
          </w:p>
        </w:tc>
      </w:tr>
    </w:tbl>
    <w:p w14:paraId="69DE8133" w14:textId="77777777" w:rsidR="00CE31E6" w:rsidRDefault="00CE31E6">
      <w:pPr>
        <w:spacing w:before="120" w:after="60"/>
      </w:pPr>
    </w:p>
    <w:p w14:paraId="180F7418" w14:textId="77777777" w:rsidR="00CE31E6" w:rsidRDefault="00A16292">
      <w:pPr>
        <w:pBdr>
          <w:bottom w:val="single" w:sz="4" w:space="0" w:color="2E7D32"/>
        </w:pBdr>
        <w:spacing w:before="160" w:after="100"/>
      </w:pPr>
      <w:r>
        <w:rPr>
          <w:b/>
          <w:bCs/>
          <w:color w:val="2E7D32"/>
          <w:sz w:val="22"/>
          <w:szCs w:val="22"/>
        </w:rPr>
        <w:t>SECTION C — SYNTHÈSE ET DÉCISION DE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E31E6" w14:paraId="44B4D7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E58C25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Nombre de points conformes / Total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E2F99" w14:textId="77777777" w:rsidR="00CE31E6" w:rsidRDefault="00A16292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   /   </w:t>
            </w:r>
          </w:p>
        </w:tc>
      </w:tr>
      <w:tr w:rsidR="00CE31E6" w14:paraId="082507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65835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Nombre de NC identifiées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2D228" w14:textId="77777777" w:rsidR="00CE31E6" w:rsidRDefault="00A16292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   NC(s) — Références : </w:t>
            </w:r>
          </w:p>
        </w:tc>
      </w:tr>
      <w:tr w:rsidR="00CE31E6" w14:paraId="26BD56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996BF" w14:textId="77777777" w:rsidR="00CE31E6" w:rsidRDefault="00A1629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Décision finale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8C3D4" w14:textId="77777777" w:rsidR="00CE31E6" w:rsidRDefault="00A16292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☐</w:t>
            </w:r>
            <w:r>
              <w:rPr>
                <w:color w:val="000000"/>
                <w:sz w:val="19"/>
                <w:szCs w:val="19"/>
              </w:rPr>
              <w:t xml:space="preserve"> Livrable approuvé pour remise   ☐ Retravail requis   ☐ Remise conditionnelle (avec réserves)</w:t>
            </w:r>
          </w:p>
        </w:tc>
      </w:tr>
    </w:tbl>
    <w:p w14:paraId="48AABA6B" w14:textId="77777777" w:rsidR="00CE31E6" w:rsidRDefault="00CE31E6">
      <w:pPr>
        <w:spacing w:before="120" w:after="60"/>
      </w:pPr>
    </w:p>
    <w:p w14:paraId="58BE74A2" w14:textId="77777777" w:rsidR="00CE31E6" w:rsidRDefault="00A16292">
      <w:pPr>
        <w:pBdr>
          <w:bottom w:val="single" w:sz="4" w:space="0" w:color="2E7D32"/>
        </w:pBdr>
        <w:spacing w:before="160" w:after="100"/>
      </w:pPr>
      <w:r>
        <w:rPr>
          <w:b/>
          <w:bCs/>
          <w:color w:val="2E7D32"/>
          <w:sz w:val="22"/>
          <w:szCs w:val="22"/>
        </w:rPr>
        <w:t>SECTION D — VALIDATION ET SIGNATURES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E31E6" w14:paraId="2FE5F9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D5BEC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REMPLI PAR (Rédacteur)</w:t>
            </w:r>
          </w:p>
        </w:tc>
        <w:tc>
          <w:tcPr>
            <w:tcW w:w="312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C23E1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VÉRIFIÉ PAR (Consultant Senior)</w:t>
            </w:r>
          </w:p>
        </w:tc>
        <w:tc>
          <w:tcPr>
            <w:tcW w:w="312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962F5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VALIDÉ PAR (Chef BU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Telco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</w:tr>
      <w:tr w:rsidR="00CE31E6" w14:paraId="5D9CB3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16698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[Nom, Prénom]</w:t>
            </w:r>
          </w:p>
          <w:p w14:paraId="44B98DDD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Signature : _______________</w:t>
            </w:r>
          </w:p>
          <w:p w14:paraId="1D843D6A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Date : ___/___/______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4D516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[Nom, Prénom — Expert Senior]</w:t>
            </w:r>
          </w:p>
          <w:p w14:paraId="06DF9512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Signature : _______________</w:t>
            </w:r>
          </w:p>
          <w:p w14:paraId="4A66928E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Date : ___/___/______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12235" w14:textId="77777777" w:rsidR="00CE31E6" w:rsidRDefault="00A1629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[Nom, Prénom — Chef BU </w:t>
            </w:r>
            <w:proofErr w:type="spellStart"/>
            <w:r>
              <w:rPr>
                <w:color w:val="000000"/>
                <w:sz w:val="18"/>
                <w:szCs w:val="18"/>
              </w:rPr>
              <w:t>Telco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  <w:p w14:paraId="185A362E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Signature : _______________</w:t>
            </w:r>
          </w:p>
          <w:p w14:paraId="57DD3DE7" w14:textId="77777777" w:rsidR="00CE31E6" w:rsidRDefault="00A1629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Date : ___/___/______</w:t>
            </w:r>
          </w:p>
        </w:tc>
      </w:tr>
    </w:tbl>
    <w:p w14:paraId="5FAA234C" w14:textId="77777777" w:rsidR="00CE31E6" w:rsidRDefault="00CE31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31E6" w14:paraId="65718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90F6D" w14:textId="77777777" w:rsidR="00CE31E6" w:rsidRDefault="00A16292">
            <w:pPr>
              <w:spacing w:before="40" w:after="40"/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lastRenderedPageBreak/>
              <w:t xml:space="preserve">Archivage : COSAP — Zone archive BU </w:t>
            </w:r>
            <w:proofErr w:type="spellStart"/>
            <w:proofErr w:type="gramStart"/>
            <w:r>
              <w:rPr>
                <w:b/>
                <w:bCs/>
                <w:color w:val="E65100"/>
                <w:sz w:val="17"/>
                <w:szCs w:val="17"/>
              </w:rPr>
              <w:t>Telco</w:t>
            </w:r>
            <w:proofErr w:type="spellEnd"/>
            <w:r>
              <w:rPr>
                <w:b/>
                <w:bCs/>
                <w:color w:val="E65100"/>
                <w:sz w:val="17"/>
                <w:szCs w:val="17"/>
              </w:rPr>
              <w:t xml:space="preserve">  │</w:t>
            </w:r>
            <w:proofErr w:type="gramEnd"/>
            <w:r>
              <w:rPr>
                <w:b/>
                <w:bCs/>
                <w:color w:val="E65100"/>
                <w:sz w:val="17"/>
                <w:szCs w:val="17"/>
              </w:rPr>
              <w:t xml:space="preserve">  Durée : 5 ans  │  Clause ISO 9001:2015 §8.5 — Maîtrise de la production et de la prestation de service</w:t>
            </w:r>
          </w:p>
        </w:tc>
      </w:tr>
    </w:tbl>
    <w:p w14:paraId="4EB74ACE" w14:textId="77777777" w:rsidR="00A16292" w:rsidRDefault="00A16292"/>
    <w:sectPr w:rsidR="00A16292"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EABA1" w14:textId="77777777" w:rsidR="00A16292" w:rsidRDefault="00A16292">
      <w:r>
        <w:separator/>
      </w:r>
    </w:p>
  </w:endnote>
  <w:endnote w:type="continuationSeparator" w:id="0">
    <w:p w14:paraId="2D378797" w14:textId="77777777" w:rsidR="00A16292" w:rsidRDefault="00A16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1B77F" w14:textId="77777777" w:rsidR="00CE31E6" w:rsidRDefault="00A16292">
    <w:pPr>
      <w:pBdr>
        <w:top w:val="single" w:sz="4" w:space="2" w:color="2E7D32"/>
      </w:pBdr>
      <w:tabs>
        <w:tab w:val="right" w:pos="9026"/>
      </w:tabs>
      <w:spacing w:before="80"/>
    </w:pPr>
    <w:r>
      <w:rPr>
        <w:color w:val="424242"/>
        <w:sz w:val="16"/>
        <w:szCs w:val="16"/>
      </w:rPr>
      <w:t xml:space="preserve">SFM </w:t>
    </w:r>
    <w:proofErr w:type="gramStart"/>
    <w:r>
      <w:rPr>
        <w:color w:val="424242"/>
        <w:sz w:val="16"/>
        <w:szCs w:val="16"/>
      </w:rPr>
      <w:t>Technologies  |</w:t>
    </w:r>
    <w:proofErr w:type="gramEnd"/>
    <w:r>
      <w:rPr>
        <w:color w:val="424242"/>
        <w:sz w:val="16"/>
        <w:szCs w:val="16"/>
      </w:rPr>
      <w:t xml:space="preserve">  SMQ-FOR-008-01  |  Document confidentiel — Usage interne SMQ uniquement</w:t>
    </w:r>
    <w:r>
      <w:tab/>
    </w:r>
    <w:r>
      <w:rPr>
        <w:color w:val="424242"/>
        <w:sz w:val="16"/>
        <w:szCs w:val="16"/>
      </w:rPr>
      <w:t xml:space="preserve">Page </w:t>
    </w:r>
    <w:r>
      <w:rPr>
        <w:color w:val="424242"/>
        <w:sz w:val="16"/>
        <w:szCs w:val="16"/>
      </w:rPr>
      <w:fldChar w:fldCharType="begin"/>
    </w:r>
    <w:r>
      <w:rPr>
        <w:color w:val="424242"/>
        <w:sz w:val="16"/>
        <w:szCs w:val="16"/>
      </w:rPr>
      <w:instrText>PAGE</w:instrText>
    </w:r>
    <w:r>
      <w:rPr>
        <w:color w:val="424242"/>
        <w:sz w:val="16"/>
        <w:szCs w:val="16"/>
      </w:rPr>
      <w:fldChar w:fldCharType="separate"/>
    </w:r>
    <w:r w:rsidR="001F4EEF">
      <w:rPr>
        <w:noProof/>
        <w:color w:val="424242"/>
        <w:sz w:val="16"/>
        <w:szCs w:val="16"/>
      </w:rPr>
      <w:t>1</w:t>
    </w:r>
    <w:r>
      <w:rPr>
        <w:color w:val="424242"/>
        <w:sz w:val="16"/>
        <w:szCs w:val="16"/>
      </w:rPr>
      <w:fldChar w:fldCharType="end"/>
    </w:r>
    <w:r>
      <w:rPr>
        <w:color w:val="424242"/>
        <w:sz w:val="16"/>
        <w:szCs w:val="16"/>
      </w:rPr>
      <w:t>/</w:t>
    </w:r>
    <w:r>
      <w:rPr>
        <w:color w:val="424242"/>
        <w:sz w:val="16"/>
        <w:szCs w:val="16"/>
      </w:rPr>
      <w:fldChar w:fldCharType="begin"/>
    </w:r>
    <w:r>
      <w:rPr>
        <w:color w:val="424242"/>
        <w:sz w:val="16"/>
        <w:szCs w:val="16"/>
      </w:rPr>
      <w:instrText>NUMPAGES</w:instrText>
    </w:r>
    <w:r>
      <w:rPr>
        <w:color w:val="424242"/>
        <w:sz w:val="16"/>
        <w:szCs w:val="16"/>
      </w:rPr>
      <w:fldChar w:fldCharType="separate"/>
    </w:r>
    <w:r w:rsidR="001F4EEF">
      <w:rPr>
        <w:noProof/>
        <w:color w:val="424242"/>
        <w:sz w:val="16"/>
        <w:szCs w:val="16"/>
      </w:rPr>
      <w:t>2</w:t>
    </w:r>
    <w:r>
      <w:rPr>
        <w:color w:val="42424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F5F5F" w14:textId="77777777" w:rsidR="00A16292" w:rsidRDefault="00A16292">
      <w:r>
        <w:separator/>
      </w:r>
    </w:p>
  </w:footnote>
  <w:footnote w:type="continuationSeparator" w:id="0">
    <w:p w14:paraId="6C9463F0" w14:textId="77777777" w:rsidR="00A16292" w:rsidRDefault="00A162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61390"/>
    <w:multiLevelType w:val="hybridMultilevel"/>
    <w:tmpl w:val="828833DE"/>
    <w:lvl w:ilvl="0" w:tplc="21DE9350">
      <w:start w:val="1"/>
      <w:numFmt w:val="bullet"/>
      <w:lvlText w:val="●"/>
      <w:lvlJc w:val="left"/>
      <w:pPr>
        <w:ind w:left="720" w:hanging="360"/>
      </w:pPr>
    </w:lvl>
    <w:lvl w:ilvl="1" w:tplc="D79C1EA4">
      <w:start w:val="1"/>
      <w:numFmt w:val="bullet"/>
      <w:lvlText w:val="○"/>
      <w:lvlJc w:val="left"/>
      <w:pPr>
        <w:ind w:left="1440" w:hanging="360"/>
      </w:pPr>
    </w:lvl>
    <w:lvl w:ilvl="2" w:tplc="C96CE06A">
      <w:start w:val="1"/>
      <w:numFmt w:val="bullet"/>
      <w:lvlText w:val="■"/>
      <w:lvlJc w:val="left"/>
      <w:pPr>
        <w:ind w:left="2160" w:hanging="360"/>
      </w:pPr>
    </w:lvl>
    <w:lvl w:ilvl="3" w:tplc="EFAAFEDA">
      <w:start w:val="1"/>
      <w:numFmt w:val="bullet"/>
      <w:lvlText w:val="●"/>
      <w:lvlJc w:val="left"/>
      <w:pPr>
        <w:ind w:left="2880" w:hanging="360"/>
      </w:pPr>
    </w:lvl>
    <w:lvl w:ilvl="4" w:tplc="B79C65C8">
      <w:start w:val="1"/>
      <w:numFmt w:val="bullet"/>
      <w:lvlText w:val="○"/>
      <w:lvlJc w:val="left"/>
      <w:pPr>
        <w:ind w:left="3600" w:hanging="360"/>
      </w:pPr>
    </w:lvl>
    <w:lvl w:ilvl="5" w:tplc="10B0A9E4">
      <w:start w:val="1"/>
      <w:numFmt w:val="bullet"/>
      <w:lvlText w:val="■"/>
      <w:lvlJc w:val="left"/>
      <w:pPr>
        <w:ind w:left="4320" w:hanging="360"/>
      </w:pPr>
    </w:lvl>
    <w:lvl w:ilvl="6" w:tplc="03844B60">
      <w:start w:val="1"/>
      <w:numFmt w:val="bullet"/>
      <w:lvlText w:val="●"/>
      <w:lvlJc w:val="left"/>
      <w:pPr>
        <w:ind w:left="5040" w:hanging="360"/>
      </w:pPr>
    </w:lvl>
    <w:lvl w:ilvl="7" w:tplc="111CE09E">
      <w:start w:val="1"/>
      <w:numFmt w:val="bullet"/>
      <w:lvlText w:val="●"/>
      <w:lvlJc w:val="left"/>
      <w:pPr>
        <w:ind w:left="5760" w:hanging="360"/>
      </w:pPr>
    </w:lvl>
    <w:lvl w:ilvl="8" w:tplc="8AC421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1E6"/>
    <w:rsid w:val="001F4EEF"/>
    <w:rsid w:val="00A16292"/>
    <w:rsid w:val="00CE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FC0E8"/>
  <w15:docId w15:val="{B1E66802-1C53-454D-9FE6-EB4D39EC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853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emna marzouki</cp:lastModifiedBy>
  <cp:revision>2</cp:revision>
  <dcterms:created xsi:type="dcterms:W3CDTF">2026-06-06T16:48:00Z</dcterms:created>
  <dcterms:modified xsi:type="dcterms:W3CDTF">2026-06-06T17:15:00Z</dcterms:modified>
</cp:coreProperties>
</file>