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116"/>
        <w:gridCol w:w="2750"/>
      </w:tblGrid>
      <w:tr w:rsidR="00D76771" w14:paraId="22CBF623" w14:textId="77777777" w:rsidTr="00910A84">
        <w:trPr>
          <w:jc w:val="center"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18EF98" w14:textId="77777777" w:rsidR="00D76771" w:rsidRDefault="00D76771" w:rsidP="00910A84">
            <w:pPr>
              <w:spacing w:before="40" w:after="40"/>
              <w:jc w:val="center"/>
            </w:pPr>
            <w:bookmarkStart w:id="0" w:name="_Hlk231636796"/>
            <w:r>
              <w:rPr>
                <w:noProof/>
              </w:rPr>
              <w:drawing>
                <wp:inline distT="0" distB="0" distL="0" distR="0" wp14:anchorId="4BD79DF8" wp14:editId="29D40EE2">
                  <wp:extent cx="1171698" cy="487680"/>
                  <wp:effectExtent l="0" t="0" r="9525" b="762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67" cy="49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C4993" w14:textId="77777777" w:rsidR="00D76771" w:rsidRDefault="00D76771" w:rsidP="00910A84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SYSTÈME DE MANAGEMENT DE LA QUALITÉ</w:t>
            </w:r>
          </w:p>
          <w:p w14:paraId="3B8F5E73" w14:textId="15EB352C" w:rsidR="00D76771" w:rsidRPr="00EA16B0" w:rsidRDefault="00D76771" w:rsidP="00D76771">
            <w:pPr>
              <w:spacing w:before="40" w:after="40"/>
              <w:jc w:val="center"/>
              <w:rPr>
                <w:b/>
                <w:bCs/>
                <w:color w:val="007B8A"/>
                <w:sz w:val="22"/>
                <w:szCs w:val="22"/>
              </w:rPr>
            </w:pPr>
            <w:r w:rsidRPr="00D76771">
              <w:rPr>
                <w:b/>
                <w:bCs/>
                <w:color w:val="007B8A"/>
                <w:sz w:val="22"/>
                <w:szCs w:val="22"/>
              </w:rPr>
              <w:t>Rapport de Revue de Direction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737A6" w14:textId="166A8E04" w:rsidR="00D76771" w:rsidRPr="00D76771" w:rsidRDefault="00D76771" w:rsidP="00910A84">
            <w:pPr>
              <w:spacing w:before="40" w:after="40"/>
              <w:jc w:val="center"/>
              <w:rPr>
                <w:lang w:val="en-US"/>
              </w:rPr>
            </w:pPr>
            <w:r>
              <w:rPr>
                <w:b/>
                <w:bCs/>
                <w:color w:val="1B3A5C"/>
                <w:sz w:val="18"/>
                <w:szCs w:val="18"/>
              </w:rPr>
              <w:t>Réf. : SMQ-FOR-</w:t>
            </w:r>
            <w:r w:rsidRPr="00D76771">
              <w:rPr>
                <w:b/>
                <w:bCs/>
                <w:color w:val="1B3A5C"/>
                <w:sz w:val="18"/>
                <w:szCs w:val="18"/>
                <w:lang w:val="en-US"/>
              </w:rPr>
              <w:t>0</w:t>
            </w:r>
            <w:r w:rsidRPr="00D76771">
              <w:rPr>
                <w:b/>
                <w:bCs/>
                <w:color w:val="1B3A5C"/>
                <w:sz w:val="18"/>
                <w:szCs w:val="18"/>
                <w:lang w:val="en-US"/>
              </w:rPr>
              <w:t>93</w:t>
            </w:r>
            <w:r w:rsidRPr="00D76771">
              <w:rPr>
                <w:b/>
                <w:bCs/>
                <w:color w:val="1B3A5C"/>
                <w:sz w:val="18"/>
                <w:szCs w:val="18"/>
                <w:lang w:val="en-US"/>
              </w:rPr>
              <w:t>-</w:t>
            </w:r>
            <w:r w:rsidRPr="00D76771">
              <w:rPr>
                <w:b/>
                <w:bCs/>
                <w:color w:val="1B3A5C"/>
                <w:sz w:val="18"/>
                <w:szCs w:val="18"/>
                <w:lang w:val="en-US"/>
              </w:rPr>
              <w:t>A</w:t>
            </w:r>
          </w:p>
          <w:p w14:paraId="298E94ED" w14:textId="77777777" w:rsidR="00D76771" w:rsidRDefault="00D76771" w:rsidP="00910A84">
            <w:pPr>
              <w:spacing w:before="40" w:after="40"/>
              <w:jc w:val="center"/>
            </w:pPr>
            <w:r>
              <w:rPr>
                <w:color w:val="1A1A1A"/>
                <w:sz w:val="16"/>
                <w:szCs w:val="16"/>
              </w:rPr>
              <w:t>Version : V01</w:t>
            </w:r>
          </w:p>
          <w:p w14:paraId="5DF415B9" w14:textId="1E59926C" w:rsidR="00D76771" w:rsidRDefault="00D76771" w:rsidP="00910A84">
            <w:pPr>
              <w:spacing w:before="40" w:after="40"/>
              <w:jc w:val="center"/>
            </w:pPr>
            <w:r>
              <w:rPr>
                <w:color w:val="1A1A1A"/>
                <w:sz w:val="16"/>
                <w:szCs w:val="16"/>
              </w:rPr>
              <w:t>Date :</w:t>
            </w:r>
            <w:r>
              <w:rPr>
                <w:color w:val="1A1A1A"/>
                <w:sz w:val="16"/>
                <w:szCs w:val="16"/>
                <w:lang w:val="fr-FR"/>
              </w:rPr>
              <w:t>___</w:t>
            </w:r>
            <w:r>
              <w:rPr>
                <w:color w:val="1A1A1A"/>
                <w:sz w:val="16"/>
                <w:szCs w:val="16"/>
              </w:rPr>
              <w:t>2026</w:t>
            </w:r>
          </w:p>
          <w:p w14:paraId="77F23AF0" w14:textId="77777777" w:rsidR="00D76771" w:rsidRPr="001F4EEF" w:rsidRDefault="00D76771" w:rsidP="00910A84">
            <w:pPr>
              <w:spacing w:before="40" w:after="40"/>
              <w:jc w:val="center"/>
              <w:rPr>
                <w:lang w:val="fr-FR"/>
              </w:rPr>
            </w:pPr>
            <w:r>
              <w:rPr>
                <w:b/>
                <w:bCs/>
                <w:color w:val="E07B39"/>
                <w:sz w:val="18"/>
                <w:szCs w:val="18"/>
              </w:rPr>
              <w:t xml:space="preserve">Statut : En </w:t>
            </w:r>
            <w:r>
              <w:rPr>
                <w:b/>
                <w:bCs/>
                <w:color w:val="E07B39"/>
                <w:sz w:val="18"/>
                <w:szCs w:val="18"/>
                <w:lang w:val="fr-FR"/>
              </w:rPr>
              <w:t>Vigueur</w:t>
            </w:r>
          </w:p>
        </w:tc>
      </w:tr>
      <w:tr w:rsidR="00D76771" w14:paraId="3E4F9FEA" w14:textId="77777777" w:rsidTr="00910A84">
        <w:trPr>
          <w:jc w:val="center"/>
        </w:trPr>
        <w:tc>
          <w:tcPr>
            <w:tcW w:w="21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E5464" w14:textId="77777777" w:rsidR="00D76771" w:rsidRDefault="00D76771" w:rsidP="00910A8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RÉDIGÉ PAR</w:t>
            </w:r>
          </w:p>
        </w:tc>
        <w:tc>
          <w:tcPr>
            <w:tcW w:w="411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E8323C" w14:textId="77777777" w:rsidR="00D76771" w:rsidRDefault="00D76771" w:rsidP="00910A8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VÉRIFIÉ PAR</w:t>
            </w:r>
          </w:p>
        </w:tc>
        <w:tc>
          <w:tcPr>
            <w:tcW w:w="275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DBDA39" w14:textId="77777777" w:rsidR="00D76771" w:rsidRDefault="00D76771" w:rsidP="00910A8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APPROUVÉ PAR</w:t>
            </w:r>
          </w:p>
        </w:tc>
      </w:tr>
      <w:tr w:rsidR="00D76771" w14:paraId="5C7D3E9B" w14:textId="77777777" w:rsidTr="00910A84">
        <w:trPr>
          <w:jc w:val="center"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B69A5E" w14:textId="77777777" w:rsidR="00D76771" w:rsidRDefault="00D76771" w:rsidP="00910A84">
            <w:pPr>
              <w:spacing w:before="40" w:after="40"/>
            </w:pPr>
            <w:r>
              <w:rPr>
                <w:color w:val="1A1A1A"/>
                <w:sz w:val="16"/>
                <w:szCs w:val="16"/>
              </w:rPr>
              <w:t>Pilote SMQ / Resp. Qualité</w:t>
            </w:r>
          </w:p>
          <w:p w14:paraId="6B4CD120" w14:textId="77777777" w:rsidR="00D76771" w:rsidRDefault="00D76771" w:rsidP="00910A84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7CFFB5AD" w14:textId="77777777" w:rsidR="00D76771" w:rsidRDefault="00D76771" w:rsidP="00910A84">
            <w:pPr>
              <w:spacing w:before="40" w:after="40"/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4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9B431" w14:textId="77777777" w:rsidR="00D76771" w:rsidRDefault="00D76771" w:rsidP="00910A84">
            <w:pPr>
              <w:spacing w:before="40" w:after="40"/>
            </w:pPr>
            <w:r>
              <w:rPr>
                <w:color w:val="1A1A1A"/>
                <w:sz w:val="16"/>
                <w:szCs w:val="16"/>
              </w:rPr>
              <w:t>Pilote SMQ / Resp. Qualité</w:t>
            </w:r>
          </w:p>
          <w:p w14:paraId="38B2AFDE" w14:textId="77777777" w:rsidR="00D76771" w:rsidRDefault="00D76771" w:rsidP="00910A84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3A119910" w14:textId="77777777" w:rsidR="00D76771" w:rsidRDefault="00D76771" w:rsidP="00910A84">
            <w:pPr>
              <w:spacing w:before="40" w:after="40"/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9C43E" w14:textId="77777777" w:rsidR="00D76771" w:rsidRDefault="00D76771" w:rsidP="00910A84">
            <w:pPr>
              <w:spacing w:before="40" w:after="40"/>
            </w:pPr>
            <w:r>
              <w:rPr>
                <w:color w:val="1A1A1A"/>
                <w:sz w:val="16"/>
                <w:szCs w:val="16"/>
              </w:rPr>
              <w:t>Direction Générale</w:t>
            </w:r>
          </w:p>
          <w:p w14:paraId="6D5A58A9" w14:textId="77777777" w:rsidR="00D76771" w:rsidRDefault="00D76771" w:rsidP="00910A84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3E0838F1" w14:textId="77777777" w:rsidR="00D76771" w:rsidRDefault="00D76771" w:rsidP="00910A84">
            <w:pPr>
              <w:spacing w:before="40" w:after="40"/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</w:tr>
      <w:bookmarkEnd w:id="0"/>
    </w:tbl>
    <w:p w14:paraId="6830ADC9" w14:textId="77777777" w:rsidR="00D76771" w:rsidRDefault="00D76771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3646F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12E779" w14:textId="77777777" w:rsidR="00DB0399" w:rsidRDefault="00BA5E9E">
            <w:r>
              <w:rPr>
                <w:b/>
                <w:bCs/>
                <w:color w:val="FFFFFF"/>
                <w:sz w:val="26"/>
                <w:szCs w:val="26"/>
              </w:rPr>
              <w:t>SECTION 0 — IDENTIFICATION DE LA REVUE</w:t>
            </w:r>
          </w:p>
        </w:tc>
      </w:tr>
    </w:tbl>
    <w:p w14:paraId="5C49ECD0" w14:textId="77777777" w:rsidR="00DB0399" w:rsidRDefault="00DB039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B0399" w14:paraId="195144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D569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N° Revue</w:t>
            </w:r>
          </w:p>
        </w:tc>
        <w:tc>
          <w:tcPr>
            <w:tcW w:w="234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DB90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E28D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Lieu</w:t>
            </w:r>
          </w:p>
        </w:tc>
        <w:tc>
          <w:tcPr>
            <w:tcW w:w="234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20C1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Type de revue</w:t>
            </w:r>
          </w:p>
        </w:tc>
      </w:tr>
      <w:tr w:rsidR="00DB0399" w14:paraId="59132E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6D61" w14:textId="77777777" w:rsidR="00DB0399" w:rsidRDefault="00BA5E9E">
            <w:r>
              <w:rPr>
                <w:color w:val="000000"/>
                <w:sz w:val="18"/>
                <w:szCs w:val="18"/>
              </w:rPr>
              <w:t>RD-2026-001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048B" w14:textId="77777777" w:rsidR="00DB0399" w:rsidRDefault="00BA5E9E">
            <w:r>
              <w:rPr>
                <w:color w:val="000000"/>
                <w:sz w:val="18"/>
                <w:szCs w:val="18"/>
              </w:rPr>
              <w:t>___/___/2026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2E54" w14:textId="77777777" w:rsidR="00DB0399" w:rsidRDefault="00BA5E9E">
            <w:r>
              <w:rPr>
                <w:color w:val="000000"/>
                <w:sz w:val="18"/>
                <w:szCs w:val="18"/>
              </w:rPr>
              <w:t>SFM Technologies — Siège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FA3A" w14:textId="77777777" w:rsidR="00DB0399" w:rsidRDefault="00BA5E9E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Annuelle    ☐ Semestrielle    ☐ Extraordinaire</w:t>
            </w:r>
          </w:p>
        </w:tc>
      </w:tr>
    </w:tbl>
    <w:p w14:paraId="4FFB37B9" w14:textId="77777777" w:rsidR="00DB0399" w:rsidRDefault="00DB039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DB0399" w14:paraId="34095F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8BF2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B7A7" w14:textId="77777777" w:rsidR="00DB0399" w:rsidRDefault="00BA5E9E">
            <w:r>
              <w:rPr>
                <w:color w:val="000000"/>
                <w:sz w:val="18"/>
                <w:szCs w:val="18"/>
              </w:rPr>
              <w:t>___h___  à  ___h___</w:t>
            </w:r>
          </w:p>
        </w:tc>
        <w:tc>
          <w:tcPr>
            <w:tcW w:w="1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5B82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Présidée par</w:t>
            </w:r>
          </w:p>
        </w:tc>
        <w:tc>
          <w:tcPr>
            <w:tcW w:w="39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5BE6" w14:textId="77777777" w:rsidR="00DB0399" w:rsidRDefault="00BA5E9E">
            <w:r>
              <w:rPr>
                <w:b/>
                <w:bCs/>
                <w:color w:val="1B3A6B"/>
                <w:sz w:val="18"/>
                <w:szCs w:val="18"/>
              </w:rPr>
              <w:t xml:space="preserve">Sami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Tabbane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— Directeur Général</w:t>
            </w:r>
          </w:p>
        </w:tc>
      </w:tr>
    </w:tbl>
    <w:p w14:paraId="66B29523" w14:textId="77777777" w:rsidR="00DB0399" w:rsidRDefault="00DB039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B0399" w14:paraId="641A8C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51D4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7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245B" w14:textId="77777777" w:rsidR="00DB0399" w:rsidRDefault="00BA5E9E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Sami </w:t>
            </w:r>
            <w:proofErr w:type="spellStart"/>
            <w:r>
              <w:rPr>
                <w:sz w:val="18"/>
                <w:szCs w:val="18"/>
              </w:rPr>
              <w:t>Tabbane</w:t>
            </w:r>
            <w:proofErr w:type="spellEnd"/>
            <w:r>
              <w:rPr>
                <w:sz w:val="18"/>
                <w:szCs w:val="18"/>
              </w:rPr>
              <w:t xml:space="preserve"> (DG)     ☐ Manel </w:t>
            </w:r>
            <w:proofErr w:type="spellStart"/>
            <w:r>
              <w:rPr>
                <w:sz w:val="18"/>
                <w:szCs w:val="18"/>
              </w:rPr>
              <w:t>Idoudi</w:t>
            </w:r>
            <w:proofErr w:type="spellEnd"/>
            <w:r>
              <w:rPr>
                <w:sz w:val="18"/>
                <w:szCs w:val="18"/>
              </w:rPr>
              <w:t xml:space="preserve"> (PMO-Qualité)     ☐ </w:t>
            </w:r>
            <w:proofErr w:type="spellStart"/>
            <w:r>
              <w:rPr>
                <w:sz w:val="18"/>
                <w:szCs w:val="18"/>
              </w:rPr>
              <w:t>Erij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Sioud</w:t>
            </w:r>
            <w:proofErr w:type="spellEnd"/>
            <w:r>
              <w:rPr>
                <w:sz w:val="18"/>
                <w:szCs w:val="18"/>
              </w:rPr>
              <w:t xml:space="preserve"> (BU </w:t>
            </w:r>
            <w:proofErr w:type="spellStart"/>
            <w:r>
              <w:rPr>
                <w:sz w:val="18"/>
                <w:szCs w:val="18"/>
              </w:rPr>
              <w:t>Telco</w:t>
            </w:r>
            <w:proofErr w:type="spellEnd"/>
            <w:r>
              <w:rPr>
                <w:sz w:val="18"/>
                <w:szCs w:val="18"/>
              </w:rPr>
              <w:t xml:space="preserve">)     ☐ Rim </w:t>
            </w:r>
            <w:proofErr w:type="spellStart"/>
            <w:r>
              <w:rPr>
                <w:sz w:val="18"/>
                <w:szCs w:val="18"/>
              </w:rPr>
              <w:t>Selmi</w:t>
            </w:r>
            <w:proofErr w:type="spellEnd"/>
            <w:r>
              <w:rPr>
                <w:sz w:val="18"/>
                <w:szCs w:val="18"/>
              </w:rPr>
              <w:t xml:space="preserve"> (BU Digital)     ☐ Monia Saidi (BU Formation)</w:t>
            </w:r>
          </w:p>
          <w:p w14:paraId="711F9817" w14:textId="77777777" w:rsidR="00DB0399" w:rsidRDefault="00BA5E9E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Dorsaf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Ghoul</w:t>
            </w:r>
            <w:proofErr w:type="spellEnd"/>
            <w:r>
              <w:rPr>
                <w:sz w:val="18"/>
                <w:szCs w:val="18"/>
              </w:rPr>
              <w:t xml:space="preserve"> (RH)     ☐ </w:t>
            </w:r>
            <w:proofErr w:type="spellStart"/>
            <w:r>
              <w:rPr>
                <w:sz w:val="18"/>
                <w:szCs w:val="18"/>
              </w:rPr>
              <w:t>Houssem</w:t>
            </w:r>
            <w:proofErr w:type="spellEnd"/>
            <w:r>
              <w:rPr>
                <w:sz w:val="18"/>
                <w:szCs w:val="18"/>
              </w:rPr>
              <w:t xml:space="preserve"> Dridi (Finance)     ☐ </w:t>
            </w:r>
            <w:proofErr w:type="spellStart"/>
            <w:r>
              <w:rPr>
                <w:sz w:val="18"/>
                <w:szCs w:val="18"/>
              </w:rPr>
              <w:t>Lahaou</w:t>
            </w:r>
            <w:proofErr w:type="spellEnd"/>
            <w:r>
              <w:rPr>
                <w:sz w:val="18"/>
                <w:szCs w:val="18"/>
              </w:rPr>
              <w:t xml:space="preserve"> Kone (IT)     ☐ Autre(s) : ____________________</w:t>
            </w:r>
            <w:r>
              <w:rPr>
                <w:sz w:val="18"/>
                <w:szCs w:val="18"/>
              </w:rPr>
              <w:t>_______</w:t>
            </w:r>
          </w:p>
        </w:tc>
      </w:tr>
    </w:tbl>
    <w:p w14:paraId="6998D51C" w14:textId="77777777" w:rsidR="00DB0399" w:rsidRDefault="00DB0399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2703BB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34934D" w14:textId="77777777" w:rsidR="00DB0399" w:rsidRDefault="00BA5E9E">
            <w:r>
              <w:rPr>
                <w:b/>
                <w:bCs/>
                <w:color w:val="FFFFFF"/>
                <w:sz w:val="26"/>
                <w:szCs w:val="26"/>
              </w:rPr>
              <w:t>SECTION 1 — ÉLÉMENTS D'ENTRÉE §9.3.2 (POINTS a) À f))</w:t>
            </w:r>
          </w:p>
        </w:tc>
      </w:tr>
    </w:tbl>
    <w:p w14:paraId="5543B95B" w14:textId="77777777" w:rsidR="00DB0399" w:rsidRDefault="00DB039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081CA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2ACC46" w14:textId="77777777" w:rsidR="00DB0399" w:rsidRDefault="00BA5E9E">
            <w:r>
              <w:rPr>
                <w:b/>
                <w:bCs/>
                <w:color w:val="FFFFFF"/>
                <w:sz w:val="22"/>
                <w:szCs w:val="22"/>
              </w:rPr>
              <w:t>§9.3.2 a) — Actions issues des revues précédentes</w:t>
            </w:r>
          </w:p>
          <w:p w14:paraId="5EEB68B4" w14:textId="77777777" w:rsidR="00DB0399" w:rsidRDefault="00BA5E9E">
            <w:r>
              <w:rPr>
                <w:i/>
                <w:iCs/>
                <w:color w:val="D9E2F0"/>
                <w:sz w:val="17"/>
                <w:szCs w:val="17"/>
              </w:rPr>
              <w:t>État d'avancement des décisions prises lors de la dernière revue de direction</w:t>
            </w:r>
          </w:p>
        </w:tc>
      </w:tr>
    </w:tbl>
    <w:p w14:paraId="4D7EAC77" w14:textId="77777777" w:rsidR="00DB0399" w:rsidRDefault="00DB0399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B0399" w14:paraId="23B0AE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375C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N° Revue précédente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8E01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Indiquer la référence de la revue de direction précédente (ex. RD-2025-002)</w:t>
            </w:r>
          </w:p>
          <w:p w14:paraId="238F7E14" w14:textId="77777777" w:rsidR="00DB0399" w:rsidRDefault="00DB0399"/>
          <w:p w14:paraId="52E48434" w14:textId="77777777" w:rsidR="00DB0399" w:rsidRDefault="00DB0399"/>
        </w:tc>
      </w:tr>
      <w:tr w:rsidR="00DB0399" w14:paraId="185A0A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E953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Actions planifiées (total)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F655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Nombre d'actions décidées lors de la revue précédente</w:t>
            </w:r>
          </w:p>
          <w:p w14:paraId="76500B45" w14:textId="77777777" w:rsidR="00DB0399" w:rsidRDefault="00DB0399"/>
          <w:p w14:paraId="77CD4196" w14:textId="77777777" w:rsidR="00DB0399" w:rsidRDefault="00DB0399"/>
        </w:tc>
      </w:tr>
      <w:tr w:rsidR="00DB0399" w14:paraId="1F7974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F02C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Actions réalisées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A4BF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Nombre d'actions clôturées dans les délais</w:t>
            </w:r>
          </w:p>
          <w:p w14:paraId="3BF80848" w14:textId="77777777" w:rsidR="00DB0399" w:rsidRDefault="00DB0399"/>
          <w:p w14:paraId="35628447" w14:textId="77777777" w:rsidR="00DB0399" w:rsidRDefault="00DB0399"/>
        </w:tc>
      </w:tr>
      <w:tr w:rsidR="00DB0399" w14:paraId="5E5394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205B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Actions en cours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EAB2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Actions dont la date d'échéance n'est pas dépassée</w:t>
            </w:r>
          </w:p>
          <w:p w14:paraId="18C58BE1" w14:textId="77777777" w:rsidR="00DB0399" w:rsidRDefault="00DB0399"/>
          <w:p w14:paraId="6D93E8B7" w14:textId="77777777" w:rsidR="00DB0399" w:rsidRDefault="00DB0399"/>
        </w:tc>
      </w:tr>
      <w:tr w:rsidR="00DB0399" w14:paraId="7FC743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C765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Actions en retard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425C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Actions non clôturées après leur date d'échéance — justification requise</w:t>
            </w:r>
          </w:p>
          <w:p w14:paraId="7BAEA700" w14:textId="77777777" w:rsidR="00DB0399" w:rsidRDefault="00DB0399"/>
          <w:p w14:paraId="76499432" w14:textId="77777777" w:rsidR="00DB0399" w:rsidRDefault="00DB0399"/>
        </w:tc>
      </w:tr>
      <w:tr w:rsidR="00DB0399" w14:paraId="662DB8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6059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Taux de réalisation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E550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%  (Cible : ≥ 80%)</w:t>
            </w:r>
          </w:p>
          <w:p w14:paraId="324203A2" w14:textId="77777777" w:rsidR="00DB0399" w:rsidRDefault="00DB0399"/>
          <w:p w14:paraId="299221F7" w14:textId="77777777" w:rsidR="00DB0399" w:rsidRDefault="00DB0399"/>
        </w:tc>
      </w:tr>
      <w:tr w:rsidR="00DB0399" w14:paraId="194014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FF8F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Analyse et commentaires DG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BF41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Appréciation de la Direction sur le bilan. Actions non clôturées : reconduire ou clôturer ?</w:t>
            </w:r>
          </w:p>
          <w:p w14:paraId="49880432" w14:textId="77777777" w:rsidR="00DB0399" w:rsidRDefault="00DB0399"/>
          <w:p w14:paraId="0215CC02" w14:textId="77777777" w:rsidR="00DB0399" w:rsidRDefault="00DB0399"/>
        </w:tc>
      </w:tr>
    </w:tbl>
    <w:p w14:paraId="4A4D76A9" w14:textId="77777777" w:rsidR="00DB0399" w:rsidRDefault="00DB039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75798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CE16A0" w14:textId="77777777" w:rsidR="00DB0399" w:rsidRDefault="00BA5E9E">
            <w:r>
              <w:rPr>
                <w:b/>
                <w:bCs/>
                <w:color w:val="FFFFFF"/>
                <w:sz w:val="22"/>
                <w:szCs w:val="22"/>
              </w:rPr>
              <w:t>§9.3.2 b) — Enjeux externes et internes</w:t>
            </w:r>
          </w:p>
          <w:p w14:paraId="3546BAD0" w14:textId="77777777" w:rsidR="00DB0399" w:rsidRDefault="00BA5E9E">
            <w:r>
              <w:rPr>
                <w:i/>
                <w:iCs/>
                <w:color w:val="D9E2F0"/>
                <w:sz w:val="17"/>
                <w:szCs w:val="17"/>
              </w:rPr>
              <w:t>Modifications du contexte SWOT/PESTEL impactant le SMQ</w:t>
            </w:r>
          </w:p>
        </w:tc>
      </w:tr>
    </w:tbl>
    <w:p w14:paraId="52BDF297" w14:textId="77777777" w:rsidR="00DB0399" w:rsidRDefault="00DB0399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B0399" w14:paraId="0421C6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7EC5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Enjeux externes significatifs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2554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Ex. : Évolution réglementation HAICA, compétition télécom, nouvelles offres cloud concurrentes, RGPD...</w:t>
            </w:r>
          </w:p>
          <w:p w14:paraId="3B90F895" w14:textId="77777777" w:rsidR="00DB0399" w:rsidRDefault="00DB0399"/>
          <w:p w14:paraId="439D49B7" w14:textId="77777777" w:rsidR="00DB0399" w:rsidRDefault="00DB0399"/>
        </w:tc>
      </w:tr>
      <w:tr w:rsidR="00DB0399" w14:paraId="12F0C5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4321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Enjeux internes significatifs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0394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Ex. : Évolution de l'effectif, départ de collaborateur clé, changement organisationnel, nouveau DG...</w:t>
            </w:r>
          </w:p>
          <w:p w14:paraId="614B469D" w14:textId="77777777" w:rsidR="00DB0399" w:rsidRDefault="00DB0399"/>
          <w:p w14:paraId="1FE0ECFF" w14:textId="77777777" w:rsidR="00DB0399" w:rsidRDefault="00DB0399"/>
        </w:tc>
      </w:tr>
      <w:tr w:rsidR="00DB0399" w14:paraId="31D2FA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A2CC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Impact sur le SMQ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377D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Les enjeux identifiés nécessitent-ils une révision de la politique qualité ou des processus ?</w:t>
            </w:r>
          </w:p>
          <w:p w14:paraId="4EAB85E9" w14:textId="77777777" w:rsidR="00DB0399" w:rsidRDefault="00DB0399"/>
          <w:p w14:paraId="253D0AC5" w14:textId="77777777" w:rsidR="00DB0399" w:rsidRDefault="00DB0399"/>
        </w:tc>
      </w:tr>
      <w:tr w:rsidR="00DB0399" w14:paraId="29138B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D0DF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Décision DG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BA06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☐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Aucune modification re</w:t>
            </w:r>
            <w:r>
              <w:rPr>
                <w:i/>
                <w:iCs/>
                <w:color w:val="888888"/>
                <w:sz w:val="17"/>
                <w:szCs w:val="17"/>
              </w:rPr>
              <w:t>quise    ☐ Révision du contexte §4 planifiée    ☐ Révision politique qualité</w:t>
            </w:r>
          </w:p>
          <w:p w14:paraId="747F6F2A" w14:textId="77777777" w:rsidR="00DB0399" w:rsidRDefault="00DB0399"/>
          <w:p w14:paraId="57D8892E" w14:textId="77777777" w:rsidR="00DB0399" w:rsidRDefault="00DB0399"/>
        </w:tc>
      </w:tr>
    </w:tbl>
    <w:p w14:paraId="6DD57C71" w14:textId="77777777" w:rsidR="00DB0399" w:rsidRDefault="00DB039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24AAC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13F436" w14:textId="77777777" w:rsidR="00DB0399" w:rsidRDefault="00BA5E9E">
            <w:r>
              <w:rPr>
                <w:b/>
                <w:bCs/>
                <w:color w:val="FFFFFF"/>
                <w:sz w:val="22"/>
                <w:szCs w:val="22"/>
              </w:rPr>
              <w:t>§9.3.2 c) — Points 1 à 7 — Performance et efficacité du SMQ</w:t>
            </w:r>
          </w:p>
          <w:p w14:paraId="428C8A84" w14:textId="77777777" w:rsidR="00DB0399" w:rsidRDefault="00BA5E9E">
            <w:r>
              <w:rPr>
                <w:i/>
                <w:iCs/>
                <w:color w:val="D9E2F0"/>
                <w:sz w:val="17"/>
                <w:szCs w:val="17"/>
              </w:rPr>
              <w:t>Données issues du Dashboard SMQ HTML SFM Technologies — Section §9.1</w:t>
            </w:r>
          </w:p>
        </w:tc>
      </w:tr>
    </w:tbl>
    <w:p w14:paraId="47AFE2B3" w14:textId="77777777" w:rsidR="00DB0399" w:rsidRDefault="00DB0399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B0399" w14:paraId="5A26EC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D148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c)1 — Satisfaction clients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9259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 xml:space="preserve">Taux global : _____%  (Cible ≥ 85%)    BU 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Telco</w:t>
            </w:r>
            <w:proofErr w:type="spellEnd"/>
            <w:r>
              <w:rPr>
                <w:i/>
                <w:iCs/>
                <w:color w:val="888888"/>
                <w:sz w:val="17"/>
                <w:szCs w:val="17"/>
              </w:rPr>
              <w:t xml:space="preserve"> : ____%    BU Digital : ____%    BU Formation : ____%</w:t>
            </w:r>
          </w:p>
          <w:p w14:paraId="377815FB" w14:textId="77777777" w:rsidR="00DB0399" w:rsidRDefault="00DB0399"/>
          <w:p w14:paraId="14F01A20" w14:textId="77777777" w:rsidR="00DB0399" w:rsidRDefault="00DB0399"/>
        </w:tc>
      </w:tr>
      <w:tr w:rsidR="00DB0399" w14:paraId="042D45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6C87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Réclamations clients reçues / traitées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2965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Total reçues : ____    Traitées dans délai : ____    En cours : ____    Taux traitement : ____%</w:t>
            </w:r>
          </w:p>
          <w:p w14:paraId="1F59E3EE" w14:textId="77777777" w:rsidR="00DB0399" w:rsidRDefault="00DB0399"/>
          <w:p w14:paraId="5689EBF0" w14:textId="77777777" w:rsidR="00DB0399" w:rsidRDefault="00DB0399"/>
        </w:tc>
      </w:tr>
      <w:tr w:rsidR="00DB0399" w14:paraId="16E40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E9BE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c)2 — Objectifs qualité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1289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 xml:space="preserve">Nombre d'objectifs SMART définis : ____    Atteints : ____    En cours : ____    Non atteints </w:t>
            </w:r>
            <w:r>
              <w:rPr>
                <w:i/>
                <w:iCs/>
                <w:color w:val="888888"/>
                <w:sz w:val="17"/>
                <w:szCs w:val="17"/>
              </w:rPr>
              <w:t>: ____</w:t>
            </w:r>
          </w:p>
          <w:p w14:paraId="4469FCEB" w14:textId="77777777" w:rsidR="00DB0399" w:rsidRDefault="00DB0399"/>
          <w:p w14:paraId="3118939F" w14:textId="77777777" w:rsidR="00DB0399" w:rsidRDefault="00DB0399"/>
        </w:tc>
      </w:tr>
      <w:tr w:rsidR="00DB0399" w14:paraId="21A70E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E844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Commentaire sur les objectifs non atteints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63B3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Analyser les causes et décider si les cibles sont révisées ou les actions renforcées</w:t>
            </w:r>
          </w:p>
          <w:p w14:paraId="1E01B28E" w14:textId="77777777" w:rsidR="00DB0399" w:rsidRDefault="00DB0399"/>
          <w:p w14:paraId="422BB40C" w14:textId="77777777" w:rsidR="00DB0399" w:rsidRDefault="00DB0399"/>
        </w:tc>
      </w:tr>
      <w:tr w:rsidR="00DB0399" w14:paraId="41B945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B092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c)3 — Performance des processus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9D78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PR1 (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Telco</w:t>
            </w:r>
            <w:proofErr w:type="spellEnd"/>
            <w:r>
              <w:rPr>
                <w:i/>
                <w:iCs/>
                <w:color w:val="888888"/>
                <w:sz w:val="17"/>
                <w:szCs w:val="17"/>
              </w:rPr>
              <w:t>) : ____%    PR2 (Digital) : ____%    PR3 (Formation) : ____%    PM1 : ____%    PS1-PS4 : ____%</w:t>
            </w:r>
          </w:p>
          <w:p w14:paraId="0D07C290" w14:textId="77777777" w:rsidR="00DB0399" w:rsidRDefault="00DB0399"/>
          <w:p w14:paraId="7DBFCA1A" w14:textId="77777777" w:rsidR="00DB0399" w:rsidRDefault="00DB0399"/>
        </w:tc>
      </w:tr>
      <w:tr w:rsidR="00DB0399" w14:paraId="4B933D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C069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c)4 — Non-conformités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7AED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NC ouvertes : ____    NC clôturées : ____    NC majeures : ____    Délai moyen clôture : ____ jours</w:t>
            </w:r>
          </w:p>
          <w:p w14:paraId="4D1D9676" w14:textId="77777777" w:rsidR="00DB0399" w:rsidRDefault="00DB0399"/>
          <w:p w14:paraId="032207D6" w14:textId="77777777" w:rsidR="00DB0399" w:rsidRDefault="00DB0399"/>
        </w:tc>
      </w:tr>
      <w:tr w:rsidR="00DB0399" w14:paraId="025D30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A659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 xml:space="preserve">c)5 — Surveillance et </w:t>
            </w:r>
            <w:r>
              <w:rPr>
                <w:b/>
                <w:bCs/>
                <w:color w:val="000000"/>
                <w:sz w:val="18"/>
                <w:szCs w:val="18"/>
              </w:rPr>
              <w:t>mesure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8F2E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Audits réalisés : ____ / ____ planifiés    Contrôles documentaires : ____    Résultats surveillance IT : ____</w:t>
            </w:r>
          </w:p>
          <w:p w14:paraId="6FCDB24C" w14:textId="77777777" w:rsidR="00DB0399" w:rsidRDefault="00DB0399"/>
          <w:p w14:paraId="413DFE9A" w14:textId="77777777" w:rsidR="00DB0399" w:rsidRDefault="00DB0399"/>
        </w:tc>
      </w:tr>
      <w:tr w:rsidR="00DB0399" w14:paraId="0827FE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FD62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c)6 — Résultats d'audit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6782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Dernière session d'audit (réf.) : ________________    NC détectées : ____    Observations : ____</w:t>
            </w:r>
          </w:p>
          <w:p w14:paraId="3C01949C" w14:textId="77777777" w:rsidR="00DB0399" w:rsidRDefault="00DB0399"/>
          <w:p w14:paraId="23AEE8DC" w14:textId="77777777" w:rsidR="00DB0399" w:rsidRDefault="00DB0399"/>
        </w:tc>
      </w:tr>
      <w:tr w:rsidR="00DB0399" w14:paraId="041112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8E55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c)7 — Prestataires externes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018E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Fournisseurs évalués : ____    Score moyen : ____/5    Fournisseurs sous surveillance : ____</w:t>
            </w:r>
          </w:p>
          <w:p w14:paraId="08E5AB03" w14:textId="77777777" w:rsidR="00DB0399" w:rsidRDefault="00DB0399"/>
          <w:p w14:paraId="6DDE4BDB" w14:textId="77777777" w:rsidR="00DB0399" w:rsidRDefault="00DB0399"/>
        </w:tc>
      </w:tr>
    </w:tbl>
    <w:p w14:paraId="1DFEF7B0" w14:textId="77777777" w:rsidR="00DB0399" w:rsidRDefault="00DB039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30ED6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0F034" w14:textId="77777777" w:rsidR="00DB0399" w:rsidRDefault="00BA5E9E">
            <w:r>
              <w:rPr>
                <w:b/>
                <w:bCs/>
                <w:color w:val="FFFFFF"/>
                <w:sz w:val="22"/>
                <w:szCs w:val="22"/>
              </w:rPr>
              <w:t>§9.3.2 d) — Adéquation des ress</w:t>
            </w:r>
            <w:r>
              <w:rPr>
                <w:b/>
                <w:bCs/>
                <w:color w:val="FFFFFF"/>
                <w:sz w:val="22"/>
                <w:szCs w:val="22"/>
              </w:rPr>
              <w:t>ources</w:t>
            </w:r>
          </w:p>
          <w:p w14:paraId="5CBBEFDA" w14:textId="77777777" w:rsidR="00DB0399" w:rsidRDefault="00BA5E9E">
            <w:r>
              <w:rPr>
                <w:i/>
                <w:iCs/>
                <w:color w:val="D9E2F0"/>
                <w:sz w:val="17"/>
                <w:szCs w:val="17"/>
              </w:rPr>
              <w:t>Ressources humaines, techniques, financières et organisationnelles</w:t>
            </w:r>
          </w:p>
        </w:tc>
      </w:tr>
    </w:tbl>
    <w:p w14:paraId="1F735F1F" w14:textId="77777777" w:rsidR="00DB0399" w:rsidRDefault="00DB0399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B0399" w14:paraId="60A8DB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E4A8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Ressources humaines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C3F1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Effectif actuel : ____ collaborateurs. Postes vacants : ____. Recrutements en cours : ____. Adéquat ? ☐ Oui  ☐ Non</w:t>
            </w:r>
          </w:p>
          <w:p w14:paraId="1A2DD643" w14:textId="77777777" w:rsidR="00DB0399" w:rsidRDefault="00DB0399"/>
          <w:p w14:paraId="6B81766B" w14:textId="77777777" w:rsidR="00DB0399" w:rsidRDefault="00DB0399"/>
        </w:tc>
      </w:tr>
      <w:tr w:rsidR="00DB0399" w14:paraId="2F1293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48FE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Compétences et formation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1FD4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Plan de formation réalisé à ____%. Habilitations à jour ? ☐ Oui  ☐ Non  — Écarts identifiés : ________________</w:t>
            </w:r>
          </w:p>
          <w:p w14:paraId="77CBBC8A" w14:textId="77777777" w:rsidR="00DB0399" w:rsidRDefault="00DB0399"/>
          <w:p w14:paraId="5E0CE0A2" w14:textId="77777777" w:rsidR="00DB0399" w:rsidRDefault="00DB0399"/>
        </w:tc>
      </w:tr>
      <w:tr w:rsidR="00DB0399" w14:paraId="02A44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B7E6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Ressources IT et infrastructure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D9BB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État des systèmes : ☐ Optimal  ☐ Dégradé  ☐ Critique. Investissements IT requis : ________________</w:t>
            </w:r>
          </w:p>
          <w:p w14:paraId="45E4B96B" w14:textId="77777777" w:rsidR="00DB0399" w:rsidRDefault="00DB0399"/>
          <w:p w14:paraId="72AA1995" w14:textId="77777777" w:rsidR="00DB0399" w:rsidRDefault="00DB0399"/>
        </w:tc>
      </w:tr>
      <w:tr w:rsidR="00DB0399" w14:paraId="23A03A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E01C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Budget S</w:t>
            </w:r>
            <w:r>
              <w:rPr>
                <w:b/>
                <w:bCs/>
                <w:color w:val="000000"/>
                <w:sz w:val="18"/>
                <w:szCs w:val="18"/>
              </w:rPr>
              <w:t>MQ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9718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Budget alloué : ____ DT    Consommé : ____ DT    Reste à engager : ____ DT    Adéquat ? ☐ Oui  ☐ Non</w:t>
            </w:r>
          </w:p>
          <w:p w14:paraId="22776D7B" w14:textId="77777777" w:rsidR="00DB0399" w:rsidRDefault="00DB0399"/>
          <w:p w14:paraId="5AAFC187" w14:textId="77777777" w:rsidR="00DB0399" w:rsidRDefault="00DB0399"/>
        </w:tc>
      </w:tr>
      <w:tr w:rsidR="00DB0399" w14:paraId="153E6C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EDC5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Décision DG — Ressources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8CA3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Ressources supplémentaires accordées, à allouer ou à soumettre au budget suivant</w:t>
            </w:r>
          </w:p>
          <w:p w14:paraId="63211C89" w14:textId="77777777" w:rsidR="00DB0399" w:rsidRDefault="00DB0399"/>
          <w:p w14:paraId="08508D03" w14:textId="77777777" w:rsidR="00DB0399" w:rsidRDefault="00DB0399"/>
        </w:tc>
      </w:tr>
    </w:tbl>
    <w:p w14:paraId="16D0993C" w14:textId="77777777" w:rsidR="00DB0399" w:rsidRDefault="00DB039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50C387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935E06" w14:textId="77777777" w:rsidR="00DB0399" w:rsidRDefault="00BA5E9E">
            <w:r>
              <w:rPr>
                <w:b/>
                <w:bCs/>
                <w:color w:val="FFFFFF"/>
                <w:sz w:val="22"/>
                <w:szCs w:val="22"/>
              </w:rPr>
              <w:t>§9.3.2 e) — Risques et Opportunités</w:t>
            </w:r>
          </w:p>
          <w:p w14:paraId="3F8AF41B" w14:textId="77777777" w:rsidR="00DB0399" w:rsidRDefault="00BA5E9E">
            <w:r>
              <w:rPr>
                <w:i/>
                <w:iCs/>
                <w:color w:val="D9E2F0"/>
                <w:sz w:val="17"/>
                <w:szCs w:val="17"/>
              </w:rPr>
              <w:t>Efficacité des actions de traitement des risques et opportunités (§6.1)</w:t>
            </w:r>
          </w:p>
        </w:tc>
      </w:tr>
    </w:tbl>
    <w:p w14:paraId="78259B3E" w14:textId="77777777" w:rsidR="00DB0399" w:rsidRDefault="00DB0399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B0399" w14:paraId="5C5954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87D1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Risques critiques sous surveillance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4526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Lister les risques IPR &gt; 64 et leur statut : Maîtrisé / En traitement / Non maîtrisé</w:t>
            </w:r>
          </w:p>
          <w:p w14:paraId="795DB60B" w14:textId="77777777" w:rsidR="00DB0399" w:rsidRDefault="00DB0399"/>
          <w:p w14:paraId="1B1DABED" w14:textId="77777777" w:rsidR="00DB0399" w:rsidRDefault="00DB0399"/>
        </w:tc>
      </w:tr>
      <w:tr w:rsidR="00DB0399" w14:paraId="15C6B2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1B36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Efficacité des plans de traitement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D0CA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Les mesures de maîtrise ont-elles réduit les IPR sous le seuil d'acceptabilité ?</w:t>
            </w:r>
          </w:p>
          <w:p w14:paraId="452DBDFC" w14:textId="77777777" w:rsidR="00DB0399" w:rsidRDefault="00DB0399"/>
          <w:p w14:paraId="06DE35E8" w14:textId="77777777" w:rsidR="00DB0399" w:rsidRDefault="00DB0399"/>
        </w:tc>
      </w:tr>
      <w:tr w:rsidR="00DB0399" w14:paraId="23C4AE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E7AA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Nouveaux risques identifiés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06EC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Risques émergents à intégrer dans le registre R&amp;O</w:t>
            </w:r>
          </w:p>
          <w:p w14:paraId="3DC48559" w14:textId="77777777" w:rsidR="00DB0399" w:rsidRDefault="00DB0399"/>
          <w:p w14:paraId="373C6A3E" w14:textId="77777777" w:rsidR="00DB0399" w:rsidRDefault="00DB0399"/>
        </w:tc>
      </w:tr>
      <w:tr w:rsidR="00DB0399" w14:paraId="46BDB6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E1E1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Opportunités à saisir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436A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Ex. : Appel d'offres 5G, certification ISO 27001, partenariat formation, marché e-learning...</w:t>
            </w:r>
          </w:p>
          <w:p w14:paraId="7FF108B4" w14:textId="77777777" w:rsidR="00DB0399" w:rsidRDefault="00DB0399"/>
          <w:p w14:paraId="5CE7E15E" w14:textId="77777777" w:rsidR="00DB0399" w:rsidRDefault="00DB0399"/>
        </w:tc>
      </w:tr>
      <w:tr w:rsidR="00DB0399" w14:paraId="76C3B9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A78B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Décision DG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72F6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☐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Mise à jour registre R&amp;O requise    ☐ Aucune modification    ☐ Nouveau plan de traitement à ouvrir</w:t>
            </w:r>
          </w:p>
          <w:p w14:paraId="70851DC2" w14:textId="77777777" w:rsidR="00DB0399" w:rsidRDefault="00DB0399"/>
          <w:p w14:paraId="3DD385E0" w14:textId="77777777" w:rsidR="00DB0399" w:rsidRDefault="00DB0399"/>
        </w:tc>
      </w:tr>
    </w:tbl>
    <w:p w14:paraId="4DB0E04F" w14:textId="77777777" w:rsidR="00DB0399" w:rsidRDefault="00DB039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0F29A3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2E5FA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9A0B25" w14:textId="77777777" w:rsidR="00DB0399" w:rsidRDefault="00BA5E9E">
            <w:r>
              <w:rPr>
                <w:b/>
                <w:bCs/>
                <w:color w:val="FFFFFF"/>
                <w:sz w:val="22"/>
                <w:szCs w:val="22"/>
              </w:rPr>
              <w:t>§9.3.2 f) — Opportunités d'Amélioration</w:t>
            </w:r>
          </w:p>
          <w:p w14:paraId="51AA591E" w14:textId="77777777" w:rsidR="00DB0399" w:rsidRDefault="00BA5E9E">
            <w:r>
              <w:rPr>
                <w:i/>
                <w:iCs/>
                <w:color w:val="D9E2F0"/>
                <w:sz w:val="17"/>
                <w:szCs w:val="17"/>
              </w:rPr>
              <w:t>Pistes d'amélioration identifiées pour le SMQ, les processus et les prestations</w:t>
            </w:r>
          </w:p>
        </w:tc>
      </w:tr>
    </w:tbl>
    <w:p w14:paraId="4B62CFB2" w14:textId="77777777" w:rsidR="00DB0399" w:rsidRDefault="00DB0399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B0399" w14:paraId="1DBFD9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C2CC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 xml:space="preserve">Améliorations proposées — BU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Telco</w:t>
            </w:r>
            <w:proofErr w:type="spellEnd"/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CB7F" w14:textId="77777777" w:rsidR="00DB0399" w:rsidRDefault="00DB0399"/>
          <w:p w14:paraId="672ABA99" w14:textId="77777777" w:rsidR="00DB0399" w:rsidRDefault="00DB0399"/>
          <w:p w14:paraId="6D457C56" w14:textId="77777777" w:rsidR="00DB0399" w:rsidRDefault="00DB0399"/>
        </w:tc>
      </w:tr>
      <w:tr w:rsidR="00DB0399" w14:paraId="41252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3FB8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Améliorations proposées — BU Digital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5932" w14:textId="77777777" w:rsidR="00DB0399" w:rsidRDefault="00DB0399"/>
          <w:p w14:paraId="5134CDD2" w14:textId="77777777" w:rsidR="00DB0399" w:rsidRDefault="00DB0399"/>
          <w:p w14:paraId="71C8D876" w14:textId="77777777" w:rsidR="00DB0399" w:rsidRDefault="00DB0399"/>
        </w:tc>
      </w:tr>
      <w:tr w:rsidR="00DB0399" w14:paraId="560C49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0752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Améliorations proposées — BU Formation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BF57" w14:textId="77777777" w:rsidR="00DB0399" w:rsidRDefault="00DB0399"/>
          <w:p w14:paraId="77722B51" w14:textId="77777777" w:rsidR="00DB0399" w:rsidRDefault="00DB0399"/>
          <w:p w14:paraId="71F4C3E6" w14:textId="77777777" w:rsidR="00DB0399" w:rsidRDefault="00DB0399"/>
        </w:tc>
      </w:tr>
      <w:tr w:rsidR="00DB0399" w14:paraId="478653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4280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Améliorations proposées — Support / SMQ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040F" w14:textId="77777777" w:rsidR="00DB0399" w:rsidRDefault="00DB0399"/>
          <w:p w14:paraId="3F0AB24E" w14:textId="77777777" w:rsidR="00DB0399" w:rsidRDefault="00DB0399"/>
          <w:p w14:paraId="186721BF" w14:textId="77777777" w:rsidR="00DB0399" w:rsidRDefault="00DB0399"/>
        </w:tc>
      </w:tr>
      <w:tr w:rsidR="00DB0399" w14:paraId="19BC0A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FC1B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Améliorations issues des audits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5699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Pistes identifiées dans les rapports d'audit SMQ-FOR-092-C</w:t>
            </w:r>
          </w:p>
          <w:p w14:paraId="08250DAB" w14:textId="77777777" w:rsidR="00DB0399" w:rsidRDefault="00DB0399"/>
          <w:p w14:paraId="108A03AF" w14:textId="77777777" w:rsidR="00DB0399" w:rsidRDefault="00DB0399"/>
        </w:tc>
      </w:tr>
      <w:tr w:rsidR="00DB0399" w14:paraId="346240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2D03" w14:textId="77777777" w:rsidR="00DB0399" w:rsidRDefault="00BA5E9E">
            <w:r>
              <w:rPr>
                <w:b/>
                <w:bCs/>
                <w:color w:val="000000"/>
                <w:sz w:val="18"/>
                <w:szCs w:val="18"/>
              </w:rPr>
              <w:t>Priorisation DG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BA77" w14:textId="77777777" w:rsidR="00DB0399" w:rsidRDefault="00BA5E9E">
            <w:r>
              <w:rPr>
                <w:i/>
                <w:iCs/>
                <w:color w:val="888888"/>
                <w:sz w:val="17"/>
                <w:szCs w:val="17"/>
              </w:rPr>
              <w:t>Classer les améliorations retenues par ordre de priorité : haute / moyenne / faible</w:t>
            </w:r>
          </w:p>
          <w:p w14:paraId="4EF609B2" w14:textId="77777777" w:rsidR="00DB0399" w:rsidRDefault="00DB0399"/>
          <w:p w14:paraId="4FDEE0C8" w14:textId="77777777" w:rsidR="00DB0399" w:rsidRDefault="00DB0399"/>
        </w:tc>
      </w:tr>
    </w:tbl>
    <w:p w14:paraId="385D0B1C" w14:textId="77777777" w:rsidR="00DB0399" w:rsidRDefault="00DB039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1C284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7FF6B4" w14:textId="77777777" w:rsidR="00DB0399" w:rsidRDefault="00BA5E9E">
            <w:r>
              <w:rPr>
                <w:b/>
                <w:bCs/>
                <w:color w:val="FFFFFF"/>
                <w:sz w:val="26"/>
                <w:szCs w:val="26"/>
              </w:rPr>
              <w:t>SECTION 2 — ÉLÉMENTS DE SORTIE §9.3.3 (DÉCISIONS DE LA DIRECTION)</w:t>
            </w:r>
          </w:p>
        </w:tc>
      </w:tr>
    </w:tbl>
    <w:p w14:paraId="503150DC" w14:textId="77777777" w:rsidR="00DB0399" w:rsidRDefault="00DB039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56E78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F7E3B6" w14:textId="77777777" w:rsidR="00DB0399" w:rsidRDefault="00BA5E9E">
            <w:pPr>
              <w:spacing w:before="60" w:after="60"/>
            </w:pPr>
            <w:r>
              <w:rPr>
                <w:b/>
                <w:bCs/>
                <w:color w:val="C55A11"/>
                <w:sz w:val="18"/>
                <w:szCs w:val="18"/>
              </w:rPr>
              <w:lastRenderedPageBreak/>
              <w:t>ATTENTION — Ces éléments de sortie constituent les engagements formels de la Direction Générale. Ils doivent être documentés, datés et signés. L'organisme doit conserver ces informations documentées comme preuves (§9.3.3 ISO 9001:2015).</w:t>
            </w:r>
          </w:p>
        </w:tc>
      </w:tr>
    </w:tbl>
    <w:p w14:paraId="0AC58724" w14:textId="77777777" w:rsidR="00DB0399" w:rsidRDefault="00DB039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"/>
        <w:gridCol w:w="1615"/>
        <w:gridCol w:w="1957"/>
        <w:gridCol w:w="1601"/>
        <w:gridCol w:w="1374"/>
        <w:gridCol w:w="942"/>
        <w:gridCol w:w="1429"/>
      </w:tblGrid>
      <w:tr w:rsidR="00DB0399" w14:paraId="379A06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21AE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F37E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Action décidée</w:t>
            </w:r>
          </w:p>
        </w:tc>
        <w:tc>
          <w:tcPr>
            <w:tcW w:w="25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F61A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Description détaillée</w:t>
            </w:r>
          </w:p>
        </w:tc>
        <w:tc>
          <w:tcPr>
            <w:tcW w:w="18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084E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6F67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Délai</w:t>
            </w:r>
          </w:p>
        </w:tc>
        <w:tc>
          <w:tcPr>
            <w:tcW w:w="1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9ECF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0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1D40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Réf. §9.3.3</w:t>
            </w:r>
          </w:p>
        </w:tc>
      </w:tr>
      <w:tr w:rsidR="00DB0399" w14:paraId="6A4DDA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7FC9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0920" w14:textId="77777777" w:rsidR="00DB0399" w:rsidRDefault="00DB0399"/>
        </w:tc>
        <w:tc>
          <w:tcPr>
            <w:tcW w:w="2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F8ED" w14:textId="77777777" w:rsidR="00DB0399" w:rsidRDefault="00DB03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6FF1" w14:textId="77777777" w:rsidR="00DB0399" w:rsidRDefault="00DB03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5434" w14:textId="77777777" w:rsidR="00DB0399" w:rsidRDefault="00BA5E9E">
            <w:r>
              <w:rPr>
                <w:color w:val="000000"/>
                <w:sz w:val="18"/>
                <w:szCs w:val="18"/>
              </w:rPr>
              <w:t>___/___/____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3F0F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H  ☐ M  ☐ F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F912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a)  ☐ b)  ☐ c)</w:t>
            </w:r>
          </w:p>
        </w:tc>
      </w:tr>
      <w:tr w:rsidR="00DB0399" w14:paraId="75D8FC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7BAD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8054" w14:textId="77777777" w:rsidR="00DB0399" w:rsidRDefault="00DB0399"/>
        </w:tc>
        <w:tc>
          <w:tcPr>
            <w:tcW w:w="2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E03F" w14:textId="77777777" w:rsidR="00DB0399" w:rsidRDefault="00DB03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A089" w14:textId="77777777" w:rsidR="00DB0399" w:rsidRDefault="00DB03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84D4" w14:textId="77777777" w:rsidR="00DB0399" w:rsidRDefault="00BA5E9E">
            <w:r>
              <w:rPr>
                <w:color w:val="000000"/>
                <w:sz w:val="18"/>
                <w:szCs w:val="18"/>
              </w:rPr>
              <w:t>___/___/____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A9C9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H  ☐ M  ☐ F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45BB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a)  ☐ b)  ☐ c)</w:t>
            </w:r>
          </w:p>
        </w:tc>
      </w:tr>
      <w:tr w:rsidR="00DB0399" w14:paraId="5D55E6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79D1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0FAE" w14:textId="77777777" w:rsidR="00DB0399" w:rsidRDefault="00DB0399"/>
        </w:tc>
        <w:tc>
          <w:tcPr>
            <w:tcW w:w="2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6E5C" w14:textId="77777777" w:rsidR="00DB0399" w:rsidRDefault="00DB03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ABD9" w14:textId="77777777" w:rsidR="00DB0399" w:rsidRDefault="00DB03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50EF" w14:textId="77777777" w:rsidR="00DB0399" w:rsidRDefault="00BA5E9E">
            <w:r>
              <w:rPr>
                <w:color w:val="000000"/>
                <w:sz w:val="18"/>
                <w:szCs w:val="18"/>
              </w:rPr>
              <w:t>___/___/____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EE5D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H  ☐ M  ☐ F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4445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a)  ☐ b)  ☐ c)</w:t>
            </w:r>
          </w:p>
        </w:tc>
      </w:tr>
      <w:tr w:rsidR="00DB0399" w14:paraId="27EDEB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46B8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E64D" w14:textId="77777777" w:rsidR="00DB0399" w:rsidRDefault="00DB0399"/>
        </w:tc>
        <w:tc>
          <w:tcPr>
            <w:tcW w:w="2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C934" w14:textId="77777777" w:rsidR="00DB0399" w:rsidRDefault="00DB03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9054" w14:textId="77777777" w:rsidR="00DB0399" w:rsidRDefault="00DB03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C872" w14:textId="77777777" w:rsidR="00DB0399" w:rsidRDefault="00BA5E9E">
            <w:r>
              <w:rPr>
                <w:color w:val="000000"/>
                <w:sz w:val="18"/>
                <w:szCs w:val="18"/>
              </w:rPr>
              <w:t>___/___/____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A6C3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H  ☐ M  ☐ F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6F83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a)  ☐ b)  ☐ c)</w:t>
            </w:r>
          </w:p>
        </w:tc>
      </w:tr>
      <w:tr w:rsidR="00DB0399" w14:paraId="7B8685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D1D7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1726" w14:textId="77777777" w:rsidR="00DB0399" w:rsidRDefault="00DB0399"/>
        </w:tc>
        <w:tc>
          <w:tcPr>
            <w:tcW w:w="2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D1F7" w14:textId="77777777" w:rsidR="00DB0399" w:rsidRDefault="00DB03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1BD4F" w14:textId="77777777" w:rsidR="00DB0399" w:rsidRDefault="00DB03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4B99" w14:textId="77777777" w:rsidR="00DB0399" w:rsidRDefault="00BA5E9E">
            <w:r>
              <w:rPr>
                <w:color w:val="000000"/>
                <w:sz w:val="18"/>
                <w:szCs w:val="18"/>
              </w:rPr>
              <w:t>___/___/____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2CDC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H  ☐ M  ☐ F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CC90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a)  ☐ b)  ☐ c)</w:t>
            </w:r>
          </w:p>
        </w:tc>
      </w:tr>
      <w:tr w:rsidR="00DB0399" w14:paraId="46663A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73BA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953E" w14:textId="77777777" w:rsidR="00DB0399" w:rsidRDefault="00DB0399"/>
        </w:tc>
        <w:tc>
          <w:tcPr>
            <w:tcW w:w="2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29F0" w14:textId="77777777" w:rsidR="00DB0399" w:rsidRDefault="00DB03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C1CA" w14:textId="77777777" w:rsidR="00DB0399" w:rsidRDefault="00DB03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47EA" w14:textId="77777777" w:rsidR="00DB0399" w:rsidRDefault="00BA5E9E">
            <w:r>
              <w:rPr>
                <w:color w:val="000000"/>
                <w:sz w:val="18"/>
                <w:szCs w:val="18"/>
              </w:rPr>
              <w:t>___/___/____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9448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H  ☐ M  ☐ F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5171" w14:textId="77777777" w:rsidR="00DB0399" w:rsidRDefault="00BA5E9E">
            <w:r>
              <w:rPr>
                <w:color w:val="000000"/>
                <w:sz w:val="16"/>
                <w:szCs w:val="16"/>
              </w:rPr>
              <w:t>☐</w:t>
            </w:r>
            <w:r>
              <w:rPr>
                <w:color w:val="000000"/>
                <w:sz w:val="16"/>
                <w:szCs w:val="16"/>
              </w:rPr>
              <w:t xml:space="preserve"> a)  ☐ b)  ☐ c)</w:t>
            </w:r>
          </w:p>
        </w:tc>
      </w:tr>
    </w:tbl>
    <w:p w14:paraId="5AD4F5FF" w14:textId="77777777" w:rsidR="00DB0399" w:rsidRDefault="00DB0399">
      <w:pPr>
        <w:spacing w:before="160" w:after="80"/>
      </w:pPr>
    </w:p>
    <w:p w14:paraId="36EE2E8C" w14:textId="77777777" w:rsidR="00DB0399" w:rsidRDefault="00BA5E9E">
      <w:pPr>
        <w:spacing w:before="60" w:after="60"/>
      </w:pPr>
      <w:r>
        <w:rPr>
          <w:i/>
          <w:iCs/>
          <w:color w:val="000000"/>
          <w:sz w:val="17"/>
          <w:szCs w:val="17"/>
        </w:rPr>
        <w:t>H = Haute priorité (délai ≤ 30 jours) | M = Moyenne priorité (délai ≤ 60 jours) | F = Faible priorité (délai ≤ 90 jours)</w:t>
      </w:r>
    </w:p>
    <w:p w14:paraId="6A7C94D0" w14:textId="77777777" w:rsidR="00DB0399" w:rsidRDefault="00DB0399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05B27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65D53D" w14:textId="77777777" w:rsidR="00DB0399" w:rsidRDefault="00BA5E9E">
            <w:r>
              <w:rPr>
                <w:b/>
                <w:bCs/>
                <w:color w:val="FFFFFF"/>
                <w:sz w:val="26"/>
                <w:szCs w:val="26"/>
              </w:rPr>
              <w:t>SECTION 3 — DÉCLARATION FINALE DE LA DIRECTION</w:t>
            </w:r>
          </w:p>
        </w:tc>
      </w:tr>
    </w:tbl>
    <w:p w14:paraId="29BF1479" w14:textId="77777777" w:rsidR="00DB0399" w:rsidRDefault="00DB039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4"/>
      </w:tblGrid>
      <w:tr w:rsidR="00DB0399" w14:paraId="07129F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122A7" w14:textId="77777777" w:rsidR="00DB0399" w:rsidRDefault="00BA5E9E">
            <w:pPr>
              <w:spacing w:before="60" w:after="60"/>
            </w:pPr>
            <w:r>
              <w:rPr>
                <w:color w:val="000000"/>
              </w:rPr>
              <w:t xml:space="preserve">Le Directeur Général de SFM Technologies, M. Sami </w:t>
            </w:r>
            <w:proofErr w:type="spellStart"/>
            <w:r>
              <w:rPr>
                <w:color w:val="000000"/>
              </w:rPr>
              <w:t>Tabbane</w:t>
            </w:r>
            <w:proofErr w:type="spellEnd"/>
            <w:r>
              <w:rPr>
                <w:color w:val="000000"/>
              </w:rPr>
              <w:t>, déclare avoir présidé la présente Revue de Direction conformément aux exigences de la clause §9.3 de la norme ISO 9001:2015. Il confirme que le Système de Management de la Qualité est :</w:t>
            </w:r>
          </w:p>
          <w:p w14:paraId="4F1B1917" w14:textId="77777777" w:rsidR="00DB0399" w:rsidRDefault="00DB0399">
            <w:pPr>
              <w:spacing w:before="80" w:after="40"/>
            </w:pPr>
          </w:p>
          <w:p w14:paraId="5D9E5894" w14:textId="77777777" w:rsidR="00DB0399" w:rsidRDefault="00BA5E9E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Appropr</w:t>
            </w:r>
            <w:r>
              <w:rPr>
                <w:sz w:val="19"/>
                <w:szCs w:val="19"/>
              </w:rPr>
              <w:t>ié à l'organisme et à ses orientations stratégiques</w:t>
            </w:r>
          </w:p>
          <w:p w14:paraId="1EB8FBB6" w14:textId="77777777" w:rsidR="00DB0399" w:rsidRDefault="00BA5E9E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Adapté aux enjeux internes et externes identifiés</w:t>
            </w:r>
          </w:p>
          <w:p w14:paraId="399D35B5" w14:textId="77777777" w:rsidR="00DB0399" w:rsidRDefault="00BA5E9E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Efficace dans l'atteinte des objectifs qualité définis</w:t>
            </w:r>
          </w:p>
          <w:p w14:paraId="5F222A42" w14:textId="77777777" w:rsidR="00DB0399" w:rsidRDefault="00BA5E9E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En accord avec l'orientation stratégique de l'organisme</w:t>
            </w:r>
          </w:p>
          <w:p w14:paraId="3CBC0716" w14:textId="77777777" w:rsidR="00DB0399" w:rsidRDefault="00DB0399">
            <w:pPr>
              <w:spacing w:before="80" w:after="40"/>
            </w:pPr>
          </w:p>
          <w:p w14:paraId="14689A0E" w14:textId="77777777" w:rsidR="00DB0399" w:rsidRDefault="00BA5E9E">
            <w:pPr>
              <w:spacing w:before="60" w:after="60"/>
            </w:pPr>
            <w:r>
              <w:rPr>
                <w:b/>
                <w:bCs/>
                <w:color w:val="000000"/>
              </w:rPr>
              <w:t>Appréciation globale du Directeur</w:t>
            </w:r>
            <w:r>
              <w:rPr>
                <w:b/>
                <w:bCs/>
                <w:color w:val="000000"/>
              </w:rPr>
              <w:t xml:space="preserve"> Général sur le SMQ :</w:t>
            </w:r>
          </w:p>
          <w:p w14:paraId="0BEAD45F" w14:textId="77777777" w:rsidR="00DB0399" w:rsidRDefault="00BA5E9E">
            <w:r>
              <w:rPr>
                <w:sz w:val="18"/>
                <w:szCs w:val="18"/>
              </w:rPr>
              <w:t>_______________________________________________________________________________________________________________</w:t>
            </w:r>
          </w:p>
          <w:p w14:paraId="4AE1E65A" w14:textId="77777777" w:rsidR="00DB0399" w:rsidRDefault="00BA5E9E">
            <w:r>
              <w:rPr>
                <w:sz w:val="18"/>
                <w:szCs w:val="18"/>
              </w:rPr>
              <w:t>_______________________________________________________________________________________________________________</w:t>
            </w:r>
          </w:p>
          <w:p w14:paraId="574EDA1E" w14:textId="77777777" w:rsidR="00DB0399" w:rsidRDefault="00BA5E9E">
            <w:r>
              <w:rPr>
                <w:sz w:val="18"/>
                <w:szCs w:val="18"/>
              </w:rPr>
              <w:t>__________</w:t>
            </w:r>
            <w:r>
              <w:rPr>
                <w:sz w:val="18"/>
                <w:szCs w:val="18"/>
              </w:rPr>
              <w:t>_____________________________________________________________________________________________________</w:t>
            </w:r>
          </w:p>
        </w:tc>
      </w:tr>
    </w:tbl>
    <w:p w14:paraId="707AA2A3" w14:textId="77777777" w:rsidR="00DB0399" w:rsidRDefault="00DB0399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39FB1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BE2E18" w14:textId="77777777" w:rsidR="00DB0399" w:rsidRDefault="00BA5E9E">
            <w:r>
              <w:rPr>
                <w:b/>
                <w:bCs/>
                <w:color w:val="FFFFFF"/>
                <w:sz w:val="26"/>
                <w:szCs w:val="26"/>
              </w:rPr>
              <w:t>SECTION 4 — SIGNATURES ET APPROBATION</w:t>
            </w:r>
          </w:p>
        </w:tc>
      </w:tr>
    </w:tbl>
    <w:p w14:paraId="6FD4AFB6" w14:textId="77777777" w:rsidR="00DB0399" w:rsidRDefault="00DB039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B0399" w14:paraId="1F4CEA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BE0C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Rédigé par</w:t>
            </w:r>
          </w:p>
        </w:tc>
        <w:tc>
          <w:tcPr>
            <w:tcW w:w="312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9F9C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Vérifié par</w:t>
            </w:r>
          </w:p>
        </w:tc>
        <w:tc>
          <w:tcPr>
            <w:tcW w:w="312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07ED" w14:textId="77777777" w:rsidR="00DB0399" w:rsidRDefault="00BA5E9E">
            <w:r>
              <w:rPr>
                <w:b/>
                <w:bCs/>
                <w:color w:val="FFFFFF"/>
                <w:sz w:val="18"/>
                <w:szCs w:val="18"/>
              </w:rPr>
              <w:t>Approuvé et présidé par</w:t>
            </w:r>
          </w:p>
        </w:tc>
      </w:tr>
      <w:tr w:rsidR="00DB0399" w14:paraId="2D262F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0714" w14:textId="77777777" w:rsidR="00830C4E" w:rsidRDefault="00BA5E9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PMO-Qualité </w:t>
            </w:r>
          </w:p>
          <w:p w14:paraId="64C4CE88" w14:textId="505A5DF9" w:rsidR="00DB0399" w:rsidRDefault="00BA5E9E">
            <w:r>
              <w:rPr>
                <w:color w:val="000000"/>
                <w:sz w:val="18"/>
                <w:szCs w:val="18"/>
              </w:rPr>
              <w:t>Signature : _______________ Date : ___/___/______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6D7B" w14:textId="77777777" w:rsidR="00830C4E" w:rsidRDefault="00BA5E9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PMO-Qualité </w:t>
            </w:r>
          </w:p>
          <w:p w14:paraId="6D341357" w14:textId="2EECDCB2" w:rsidR="00DB0399" w:rsidRDefault="00BA5E9E">
            <w:r>
              <w:rPr>
                <w:color w:val="000000"/>
                <w:sz w:val="18"/>
                <w:szCs w:val="18"/>
              </w:rPr>
              <w:t>Signature : _______________ Date : ___/___/______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EBF1" w14:textId="77777777" w:rsidR="00DB0399" w:rsidRDefault="00BA5E9E">
            <w:r>
              <w:rPr>
                <w:b/>
                <w:bCs/>
                <w:color w:val="1B3A6B"/>
                <w:sz w:val="18"/>
                <w:szCs w:val="18"/>
              </w:rPr>
              <w:t xml:space="preserve">Sami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Tabbane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Directeur Général Signature : _______________ Date : ___/___/______</w:t>
            </w:r>
          </w:p>
        </w:tc>
      </w:tr>
    </w:tbl>
    <w:p w14:paraId="2CF64F41" w14:textId="77777777" w:rsidR="00DB0399" w:rsidRDefault="00DB0399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0399" w14:paraId="60469A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4B3540" w14:textId="77777777" w:rsidR="00DB0399" w:rsidRDefault="00BA5E9E">
            <w:pPr>
              <w:spacing w:before="60" w:after="60"/>
              <w:jc w:val="center"/>
            </w:pPr>
            <w:r>
              <w:rPr>
                <w:color w:val="FFFFFF"/>
                <w:sz w:val="16"/>
                <w:szCs w:val="16"/>
              </w:rPr>
              <w:t>SMQ-FOR-093-A | Rapport de Revue de Direction | SFM Technologies | ISO 9001:2015 §9.3 | Document confidentiel — Usage interne SMQ uniquement</w:t>
            </w:r>
          </w:p>
        </w:tc>
      </w:tr>
    </w:tbl>
    <w:p w14:paraId="0F9E96E6" w14:textId="77777777" w:rsidR="00BA5E9E" w:rsidRDefault="00BA5E9E"/>
    <w:sectPr w:rsidR="00BA5E9E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617F"/>
    <w:multiLevelType w:val="hybridMultilevel"/>
    <w:tmpl w:val="362CC59A"/>
    <w:lvl w:ilvl="0" w:tplc="51521CAC">
      <w:start w:val="1"/>
      <w:numFmt w:val="decimal"/>
      <w:lvlText w:val="%1."/>
      <w:lvlJc w:val="left"/>
      <w:pPr>
        <w:ind w:left="540" w:hanging="260"/>
      </w:pPr>
    </w:lvl>
    <w:lvl w:ilvl="1" w:tplc="71122908">
      <w:numFmt w:val="decimal"/>
      <w:lvlText w:val=""/>
      <w:lvlJc w:val="left"/>
    </w:lvl>
    <w:lvl w:ilvl="2" w:tplc="819265BA">
      <w:numFmt w:val="decimal"/>
      <w:lvlText w:val=""/>
      <w:lvlJc w:val="left"/>
    </w:lvl>
    <w:lvl w:ilvl="3" w:tplc="25B0356A">
      <w:numFmt w:val="decimal"/>
      <w:lvlText w:val=""/>
      <w:lvlJc w:val="left"/>
    </w:lvl>
    <w:lvl w:ilvl="4" w:tplc="8114794C">
      <w:numFmt w:val="decimal"/>
      <w:lvlText w:val=""/>
      <w:lvlJc w:val="left"/>
    </w:lvl>
    <w:lvl w:ilvl="5" w:tplc="CD8AB08E">
      <w:numFmt w:val="decimal"/>
      <w:lvlText w:val=""/>
      <w:lvlJc w:val="left"/>
    </w:lvl>
    <w:lvl w:ilvl="6" w:tplc="D032A698">
      <w:numFmt w:val="decimal"/>
      <w:lvlText w:val=""/>
      <w:lvlJc w:val="left"/>
    </w:lvl>
    <w:lvl w:ilvl="7" w:tplc="9DDC70DE">
      <w:numFmt w:val="decimal"/>
      <w:lvlText w:val=""/>
      <w:lvlJc w:val="left"/>
    </w:lvl>
    <w:lvl w:ilvl="8" w:tplc="5E3A71B4">
      <w:numFmt w:val="decimal"/>
      <w:lvlText w:val=""/>
      <w:lvlJc w:val="left"/>
    </w:lvl>
  </w:abstractNum>
  <w:abstractNum w:abstractNumId="1" w15:restartNumberingAfterBreak="0">
    <w:nsid w:val="0A1A2CBF"/>
    <w:multiLevelType w:val="hybridMultilevel"/>
    <w:tmpl w:val="B284E43C"/>
    <w:lvl w:ilvl="0" w:tplc="5D3071EC">
      <w:start w:val="1"/>
      <w:numFmt w:val="bullet"/>
      <w:lvlText w:val="●"/>
      <w:lvlJc w:val="left"/>
      <w:pPr>
        <w:ind w:left="720" w:hanging="360"/>
      </w:pPr>
    </w:lvl>
    <w:lvl w:ilvl="1" w:tplc="CD12E8E0">
      <w:start w:val="1"/>
      <w:numFmt w:val="bullet"/>
      <w:lvlText w:val="○"/>
      <w:lvlJc w:val="left"/>
      <w:pPr>
        <w:ind w:left="1440" w:hanging="360"/>
      </w:pPr>
    </w:lvl>
    <w:lvl w:ilvl="2" w:tplc="8B00E386">
      <w:start w:val="1"/>
      <w:numFmt w:val="bullet"/>
      <w:lvlText w:val="■"/>
      <w:lvlJc w:val="left"/>
      <w:pPr>
        <w:ind w:left="2160" w:hanging="360"/>
      </w:pPr>
    </w:lvl>
    <w:lvl w:ilvl="3" w:tplc="20421042">
      <w:start w:val="1"/>
      <w:numFmt w:val="bullet"/>
      <w:lvlText w:val="●"/>
      <w:lvlJc w:val="left"/>
      <w:pPr>
        <w:ind w:left="2880" w:hanging="360"/>
      </w:pPr>
    </w:lvl>
    <w:lvl w:ilvl="4" w:tplc="040A55CE">
      <w:start w:val="1"/>
      <w:numFmt w:val="bullet"/>
      <w:lvlText w:val="○"/>
      <w:lvlJc w:val="left"/>
      <w:pPr>
        <w:ind w:left="3600" w:hanging="360"/>
      </w:pPr>
    </w:lvl>
    <w:lvl w:ilvl="5" w:tplc="308CD706">
      <w:start w:val="1"/>
      <w:numFmt w:val="bullet"/>
      <w:lvlText w:val="■"/>
      <w:lvlJc w:val="left"/>
      <w:pPr>
        <w:ind w:left="4320" w:hanging="360"/>
      </w:pPr>
    </w:lvl>
    <w:lvl w:ilvl="6" w:tplc="A61AD1AA">
      <w:start w:val="1"/>
      <w:numFmt w:val="bullet"/>
      <w:lvlText w:val="●"/>
      <w:lvlJc w:val="left"/>
      <w:pPr>
        <w:ind w:left="5040" w:hanging="360"/>
      </w:pPr>
    </w:lvl>
    <w:lvl w:ilvl="7" w:tplc="FED8661E">
      <w:start w:val="1"/>
      <w:numFmt w:val="bullet"/>
      <w:lvlText w:val="●"/>
      <w:lvlJc w:val="left"/>
      <w:pPr>
        <w:ind w:left="5760" w:hanging="360"/>
      </w:pPr>
    </w:lvl>
    <w:lvl w:ilvl="8" w:tplc="E2DCC7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4D4DEB"/>
    <w:multiLevelType w:val="hybridMultilevel"/>
    <w:tmpl w:val="E65C0356"/>
    <w:lvl w:ilvl="0" w:tplc="592C7466">
      <w:start w:val="1"/>
      <w:numFmt w:val="lowerLetter"/>
      <w:lvlText w:val="%1)"/>
      <w:lvlJc w:val="left"/>
      <w:pPr>
        <w:ind w:left="540" w:hanging="260"/>
      </w:pPr>
    </w:lvl>
    <w:lvl w:ilvl="1" w:tplc="01AECFE4">
      <w:numFmt w:val="decimal"/>
      <w:lvlText w:val=""/>
      <w:lvlJc w:val="left"/>
    </w:lvl>
    <w:lvl w:ilvl="2" w:tplc="190A0D96">
      <w:numFmt w:val="decimal"/>
      <w:lvlText w:val=""/>
      <w:lvlJc w:val="left"/>
    </w:lvl>
    <w:lvl w:ilvl="3" w:tplc="7E5899B4">
      <w:numFmt w:val="decimal"/>
      <w:lvlText w:val=""/>
      <w:lvlJc w:val="left"/>
    </w:lvl>
    <w:lvl w:ilvl="4" w:tplc="F69658E8">
      <w:numFmt w:val="decimal"/>
      <w:lvlText w:val=""/>
      <w:lvlJc w:val="left"/>
    </w:lvl>
    <w:lvl w:ilvl="5" w:tplc="0DF008E6">
      <w:numFmt w:val="decimal"/>
      <w:lvlText w:val=""/>
      <w:lvlJc w:val="left"/>
    </w:lvl>
    <w:lvl w:ilvl="6" w:tplc="A8BCE8EC">
      <w:numFmt w:val="decimal"/>
      <w:lvlText w:val=""/>
      <w:lvlJc w:val="left"/>
    </w:lvl>
    <w:lvl w:ilvl="7" w:tplc="5958EE7C">
      <w:numFmt w:val="decimal"/>
      <w:lvlText w:val=""/>
      <w:lvlJc w:val="left"/>
    </w:lvl>
    <w:lvl w:ilvl="8" w:tplc="CE6E075E">
      <w:numFmt w:val="decimal"/>
      <w:lvlText w:val=""/>
      <w:lvlJc w:val="left"/>
    </w:lvl>
  </w:abstractNum>
  <w:abstractNum w:abstractNumId="3" w15:restartNumberingAfterBreak="0">
    <w:nsid w:val="4D7D7E38"/>
    <w:multiLevelType w:val="hybridMultilevel"/>
    <w:tmpl w:val="11E01D86"/>
    <w:lvl w:ilvl="0" w:tplc="0DAE368E">
      <w:start w:val="1"/>
      <w:numFmt w:val="bullet"/>
      <w:lvlText w:val="•"/>
      <w:lvlJc w:val="left"/>
      <w:pPr>
        <w:ind w:left="540" w:hanging="260"/>
      </w:pPr>
    </w:lvl>
    <w:lvl w:ilvl="1" w:tplc="3F144552">
      <w:numFmt w:val="decimal"/>
      <w:lvlText w:val=""/>
      <w:lvlJc w:val="left"/>
    </w:lvl>
    <w:lvl w:ilvl="2" w:tplc="DB201C06">
      <w:numFmt w:val="decimal"/>
      <w:lvlText w:val=""/>
      <w:lvlJc w:val="left"/>
    </w:lvl>
    <w:lvl w:ilvl="3" w:tplc="90E8BC22">
      <w:numFmt w:val="decimal"/>
      <w:lvlText w:val=""/>
      <w:lvlJc w:val="left"/>
    </w:lvl>
    <w:lvl w:ilvl="4" w:tplc="1CFC3D68">
      <w:numFmt w:val="decimal"/>
      <w:lvlText w:val=""/>
      <w:lvlJc w:val="left"/>
    </w:lvl>
    <w:lvl w:ilvl="5" w:tplc="13761C62">
      <w:numFmt w:val="decimal"/>
      <w:lvlText w:val=""/>
      <w:lvlJc w:val="left"/>
    </w:lvl>
    <w:lvl w:ilvl="6" w:tplc="25827870">
      <w:numFmt w:val="decimal"/>
      <w:lvlText w:val=""/>
      <w:lvlJc w:val="left"/>
    </w:lvl>
    <w:lvl w:ilvl="7" w:tplc="E59E77C8">
      <w:numFmt w:val="decimal"/>
      <w:lvlText w:val=""/>
      <w:lvlJc w:val="left"/>
    </w:lvl>
    <w:lvl w:ilvl="8" w:tplc="96C44EF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399"/>
    <w:rsid w:val="00830C4E"/>
    <w:rsid w:val="00BA5E9E"/>
    <w:rsid w:val="00D76771"/>
    <w:rsid w:val="00DB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9525"/>
  <w15:docId w15:val="{BE2F5420-3600-439D-B0E0-DAAF5B4C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1146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emna marzouki</cp:lastModifiedBy>
  <cp:revision>3</cp:revision>
  <dcterms:created xsi:type="dcterms:W3CDTF">2026-06-06T21:20:00Z</dcterms:created>
  <dcterms:modified xsi:type="dcterms:W3CDTF">2026-06-07T10:37:00Z</dcterms:modified>
</cp:coreProperties>
</file>