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3987259" w14:textId="11DFDCFF" w:rsidR="00360941" w:rsidRDefault="00FB5FFE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в</w:t>
      </w:r>
      <w:r w:rsidR="007D5F20">
        <w:rPr>
          <w:b/>
          <w:caps/>
          <w:szCs w:val="28"/>
          <w:lang w:eastAsia="ru-RU" w:bidi="ar-SA"/>
        </w:rPr>
        <w:t>МИНОБРНАУКИ РОССИИ</w:t>
      </w:r>
    </w:p>
    <w:p w14:paraId="3A67A928" w14:textId="77777777" w:rsidR="00360941" w:rsidRDefault="007D5F2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35D141DE" w14:textId="77777777" w:rsidR="00360941" w:rsidRDefault="007D5F2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37D8AF6D" w14:textId="77777777" w:rsidR="00360941" w:rsidRDefault="007D5F2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0ECEB0E8" w14:textId="53C2E378" w:rsidR="00360941" w:rsidRPr="00D90805" w:rsidRDefault="007D5F20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Кафедра </w:t>
      </w:r>
      <w:r w:rsidR="00D90805">
        <w:rPr>
          <w:b/>
          <w:szCs w:val="28"/>
          <w:lang w:eastAsia="ru-RU" w:bidi="ar-SA"/>
        </w:rPr>
        <w:t>МОЭВМ</w:t>
      </w:r>
    </w:p>
    <w:p w14:paraId="2A6572A0" w14:textId="77777777" w:rsidR="00360941" w:rsidRPr="00D90805" w:rsidRDefault="00360941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10EB1C66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26AD3858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5E573FCA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54370E96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5F37610A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6A92A096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1627802C" w14:textId="77777777" w:rsidR="00360941" w:rsidRDefault="007D5F20">
      <w:pPr>
        <w:pStyle w:val="Times1420"/>
        <w:spacing w:line="360" w:lineRule="auto"/>
        <w:ind w:firstLine="737"/>
        <w:jc w:val="center"/>
      </w:pPr>
      <w:r>
        <w:rPr>
          <w:rStyle w:val="a3"/>
          <w:bCs/>
          <w:caps/>
          <w:szCs w:val="28"/>
        </w:rPr>
        <w:t>отчет</w:t>
      </w:r>
    </w:p>
    <w:p w14:paraId="046CDE1F" w14:textId="66B942DC" w:rsidR="00360941" w:rsidRPr="004F1241" w:rsidRDefault="007D5F20">
      <w:pPr>
        <w:pStyle w:val="Standard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 w:rsidR="00200BEC">
        <w:rPr>
          <w:b/>
          <w:szCs w:val="28"/>
          <w:lang w:eastAsia="ru-RU" w:bidi="ar-SA"/>
        </w:rPr>
        <w:t>№</w:t>
      </w:r>
      <w:r w:rsidR="00CD3507">
        <w:rPr>
          <w:b/>
          <w:szCs w:val="28"/>
          <w:lang w:eastAsia="ru-RU" w:bidi="ar-SA"/>
        </w:rPr>
        <w:t>1</w:t>
      </w:r>
    </w:p>
    <w:p w14:paraId="5F91FF56" w14:textId="003098B4" w:rsidR="00360941" w:rsidRDefault="007D5F20">
      <w:pPr>
        <w:pStyle w:val="Standard"/>
        <w:jc w:val="center"/>
      </w:pPr>
      <w:r>
        <w:rPr>
          <w:b/>
          <w:szCs w:val="28"/>
          <w:lang w:eastAsia="ru-RU" w:bidi="ar-SA"/>
        </w:rPr>
        <w:t>по дисциплине «</w:t>
      </w:r>
      <w:r w:rsidR="00CD3507">
        <w:rPr>
          <w:b/>
          <w:szCs w:val="28"/>
          <w:lang w:eastAsia="ru-RU" w:bidi="ar-SA"/>
        </w:rPr>
        <w:t>Обучение с подкреплением</w:t>
      </w:r>
      <w:r>
        <w:rPr>
          <w:b/>
          <w:szCs w:val="28"/>
          <w:lang w:eastAsia="ru-RU" w:bidi="ar-SA"/>
        </w:rPr>
        <w:t>»</w:t>
      </w:r>
    </w:p>
    <w:p w14:paraId="3F491B34" w14:textId="4BCD61D2" w:rsidR="002E1AAF" w:rsidRPr="007776BF" w:rsidRDefault="007D5F20" w:rsidP="00B0604F">
      <w:pPr>
        <w:pStyle w:val="Standard"/>
        <w:jc w:val="center"/>
        <w:rPr>
          <w:b/>
          <w:bCs/>
        </w:rPr>
      </w:pPr>
      <w:r>
        <w:rPr>
          <w:rStyle w:val="a3"/>
          <w:bCs/>
          <w:smallCaps w:val="0"/>
          <w:szCs w:val="28"/>
          <w:lang w:eastAsia="ru-RU" w:bidi="ar-SA"/>
        </w:rPr>
        <w:t xml:space="preserve">Тема: </w:t>
      </w:r>
      <w:r w:rsidR="007776BF" w:rsidRPr="007776BF">
        <w:rPr>
          <w:rStyle w:val="a3"/>
          <w:rFonts w:hint="eastAsia"/>
          <w:bCs/>
          <w:smallCaps w:val="0"/>
          <w:szCs w:val="28"/>
          <w:lang w:eastAsia="ru-RU" w:bidi="ar-SA"/>
        </w:rPr>
        <w:t xml:space="preserve">Реализация </w:t>
      </w:r>
      <w:r w:rsidR="007776BF" w:rsidRPr="007776BF">
        <w:rPr>
          <w:rStyle w:val="a3"/>
          <w:rFonts w:hint="eastAsia"/>
          <w:bCs/>
          <w:smallCaps w:val="0"/>
          <w:szCs w:val="28"/>
          <w:lang w:val="en-US" w:eastAsia="ru-RU" w:bidi="ar-SA"/>
        </w:rPr>
        <w:t>DQN</w:t>
      </w:r>
      <w:r w:rsidR="007776BF" w:rsidRPr="007776BF">
        <w:rPr>
          <w:rStyle w:val="a3"/>
          <w:rFonts w:hint="eastAsia"/>
          <w:bCs/>
          <w:smallCaps w:val="0"/>
          <w:szCs w:val="28"/>
          <w:lang w:eastAsia="ru-RU" w:bidi="ar-SA"/>
        </w:rPr>
        <w:t xml:space="preserve"> для среды </w:t>
      </w:r>
      <w:r w:rsidR="007776BF" w:rsidRPr="007776BF">
        <w:rPr>
          <w:rStyle w:val="a3"/>
          <w:rFonts w:hint="eastAsia"/>
          <w:bCs/>
          <w:smallCaps w:val="0"/>
          <w:szCs w:val="28"/>
          <w:lang w:val="en-US" w:eastAsia="ru-RU" w:bidi="ar-SA"/>
        </w:rPr>
        <w:t>CartPole</w:t>
      </w:r>
      <w:r w:rsidR="007776BF" w:rsidRPr="007776BF">
        <w:rPr>
          <w:rStyle w:val="a3"/>
          <w:rFonts w:hint="eastAsia"/>
          <w:bCs/>
          <w:smallCaps w:val="0"/>
          <w:szCs w:val="28"/>
          <w:lang w:eastAsia="ru-RU" w:bidi="ar-SA"/>
        </w:rPr>
        <w:t>-</w:t>
      </w:r>
      <w:r w:rsidR="007776BF" w:rsidRPr="007776BF">
        <w:rPr>
          <w:rStyle w:val="a3"/>
          <w:rFonts w:hint="eastAsia"/>
          <w:bCs/>
          <w:smallCaps w:val="0"/>
          <w:szCs w:val="28"/>
          <w:lang w:val="en-US" w:eastAsia="ru-RU" w:bidi="ar-SA"/>
        </w:rPr>
        <w:t>v</w:t>
      </w:r>
      <w:r w:rsidR="007776BF" w:rsidRPr="007776BF">
        <w:rPr>
          <w:rStyle w:val="a3"/>
          <w:rFonts w:hint="eastAsia"/>
          <w:bCs/>
          <w:smallCaps w:val="0"/>
          <w:szCs w:val="28"/>
          <w:lang w:eastAsia="ru-RU" w:bidi="ar-SA"/>
        </w:rPr>
        <w:t>1</w:t>
      </w:r>
    </w:p>
    <w:p w14:paraId="5ABD6764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2F345EFD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072CECD3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6186171E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7031CA23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p w14:paraId="4124A4AA" w14:textId="77777777" w:rsidR="00360941" w:rsidRDefault="00360941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4346"/>
        <w:gridCol w:w="2293"/>
        <w:gridCol w:w="3215"/>
      </w:tblGrid>
      <w:tr w:rsidR="00360941" w14:paraId="75909C34" w14:textId="77777777" w:rsidTr="00B45B74">
        <w:trPr>
          <w:trHeight w:val="614"/>
        </w:trPr>
        <w:tc>
          <w:tcPr>
            <w:tcW w:w="4346" w:type="dxa"/>
            <w:vAlign w:val="bottom"/>
          </w:tcPr>
          <w:p w14:paraId="35CDE2A7" w14:textId="28AE7930" w:rsidR="00360941" w:rsidRDefault="007D5F20">
            <w:pPr>
              <w:pStyle w:val="Standard"/>
              <w:widowControl w:val="0"/>
            </w:pPr>
            <w:r>
              <w:rPr>
                <w:szCs w:val="28"/>
              </w:rPr>
              <w:t>Студент гр. 030</w:t>
            </w:r>
            <w:r w:rsidR="00E16CDD">
              <w:rPr>
                <w:szCs w:val="28"/>
              </w:rPr>
              <w:t>6</w:t>
            </w:r>
          </w:p>
        </w:tc>
        <w:tc>
          <w:tcPr>
            <w:tcW w:w="2293" w:type="dxa"/>
            <w:tcBorders>
              <w:bottom w:val="single" w:sz="4" w:space="0" w:color="000000"/>
            </w:tcBorders>
            <w:vAlign w:val="bottom"/>
          </w:tcPr>
          <w:p w14:paraId="367CF2CA" w14:textId="77777777" w:rsidR="00360941" w:rsidRDefault="00360941">
            <w:pPr>
              <w:pStyle w:val="Standard"/>
              <w:widowControl w:val="0"/>
              <w:ind w:firstLine="0"/>
              <w:rPr>
                <w:szCs w:val="28"/>
              </w:rPr>
            </w:pPr>
          </w:p>
        </w:tc>
        <w:tc>
          <w:tcPr>
            <w:tcW w:w="3215" w:type="dxa"/>
            <w:vAlign w:val="bottom"/>
          </w:tcPr>
          <w:p w14:paraId="727B0C37" w14:textId="77777777" w:rsidR="00360941" w:rsidRDefault="007D5F20">
            <w:pPr>
              <w:pStyle w:val="Standard"/>
              <w:widowControl w:val="0"/>
              <w:jc w:val="center"/>
              <w:rPr>
                <w:szCs w:val="28"/>
              </w:rPr>
            </w:pPr>
            <w:r>
              <w:rPr>
                <w:szCs w:val="28"/>
              </w:rPr>
              <w:t>Парамонов В.В.</w:t>
            </w:r>
          </w:p>
        </w:tc>
      </w:tr>
      <w:tr w:rsidR="00360941" w14:paraId="36A0D97B" w14:textId="77777777" w:rsidTr="00B45B74">
        <w:trPr>
          <w:trHeight w:val="614"/>
        </w:trPr>
        <w:tc>
          <w:tcPr>
            <w:tcW w:w="4346" w:type="dxa"/>
            <w:vAlign w:val="bottom"/>
          </w:tcPr>
          <w:p w14:paraId="47C56B67" w14:textId="77777777" w:rsidR="00360941" w:rsidRDefault="007D5F20">
            <w:pPr>
              <w:pStyle w:val="Standard"/>
              <w:widowControl w:val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293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BB639A3" w14:textId="77777777" w:rsidR="00360941" w:rsidRDefault="00360941">
            <w:pPr>
              <w:pStyle w:val="Standard"/>
              <w:widowControl w:val="0"/>
              <w:ind w:firstLine="0"/>
              <w:rPr>
                <w:szCs w:val="28"/>
              </w:rPr>
            </w:pPr>
          </w:p>
        </w:tc>
        <w:tc>
          <w:tcPr>
            <w:tcW w:w="3215" w:type="dxa"/>
            <w:vAlign w:val="bottom"/>
          </w:tcPr>
          <w:p w14:paraId="18CE1FA6" w14:textId="13CE3904" w:rsidR="00360941" w:rsidRPr="008B51CB" w:rsidRDefault="007776BF" w:rsidP="005C6C39">
            <w:pPr>
              <w:pStyle w:val="Standard"/>
              <w:widowControl w:val="0"/>
              <w:jc w:val="center"/>
              <w:rPr>
                <w:szCs w:val="28"/>
                <w:lang w:val="en-US"/>
              </w:rPr>
            </w:pPr>
            <w:r w:rsidRPr="007776BF">
              <w:rPr>
                <w:rFonts w:hint="eastAsia"/>
                <w:szCs w:val="28"/>
              </w:rPr>
              <w:t>Глазунов</w:t>
            </w:r>
            <w:r w:rsidR="00540545" w:rsidRPr="00540545">
              <w:rPr>
                <w:rFonts w:hint="eastAsia"/>
                <w:szCs w:val="28"/>
              </w:rPr>
              <w:t xml:space="preserve"> </w:t>
            </w:r>
            <w:r w:rsidR="003D2581">
              <w:rPr>
                <w:rFonts w:eastAsia="SimSun"/>
                <w:szCs w:val="28"/>
              </w:rPr>
              <w:t>С</w:t>
            </w:r>
            <w:r w:rsidR="00540545" w:rsidRPr="00540545">
              <w:rPr>
                <w:rFonts w:hint="eastAsia"/>
                <w:szCs w:val="28"/>
              </w:rPr>
              <w:t xml:space="preserve">. </w:t>
            </w:r>
            <w:r w:rsidR="003D2581">
              <w:rPr>
                <w:rFonts w:eastAsia="SimSun"/>
                <w:szCs w:val="28"/>
              </w:rPr>
              <w:t>А</w:t>
            </w:r>
            <w:r w:rsidR="00540545" w:rsidRPr="00540545">
              <w:rPr>
                <w:rFonts w:hint="eastAsia"/>
                <w:szCs w:val="28"/>
              </w:rPr>
              <w:t>.</w:t>
            </w:r>
          </w:p>
        </w:tc>
      </w:tr>
    </w:tbl>
    <w:p w14:paraId="53C403AC" w14:textId="77777777" w:rsidR="00360941" w:rsidRDefault="00360941">
      <w:pPr>
        <w:pStyle w:val="Standard"/>
        <w:jc w:val="center"/>
        <w:rPr>
          <w:bCs/>
          <w:szCs w:val="28"/>
          <w:lang w:eastAsia="ru-RU" w:bidi="ar-SA"/>
        </w:rPr>
      </w:pPr>
    </w:p>
    <w:p w14:paraId="21CDBBF9" w14:textId="77777777" w:rsidR="00360941" w:rsidRDefault="00360941">
      <w:pPr>
        <w:pStyle w:val="Standard"/>
        <w:jc w:val="center"/>
        <w:rPr>
          <w:bCs/>
          <w:szCs w:val="28"/>
          <w:lang w:eastAsia="ru-RU" w:bidi="ar-SA"/>
        </w:rPr>
      </w:pPr>
    </w:p>
    <w:p w14:paraId="6CB0F4CE" w14:textId="77777777" w:rsidR="00360941" w:rsidRDefault="007D5F20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 xml:space="preserve">Санкт-Петербург </w:t>
      </w:r>
    </w:p>
    <w:p w14:paraId="5BAC6943" w14:textId="764D61A4" w:rsidR="00360941" w:rsidRDefault="007D5F20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</w:t>
      </w:r>
      <w:r w:rsidR="00794521">
        <w:rPr>
          <w:bCs/>
          <w:szCs w:val="28"/>
          <w:lang w:eastAsia="ru-RU" w:bidi="ar-SA"/>
        </w:rPr>
        <w:t>5</w:t>
      </w:r>
      <w:r>
        <w:br w:type="page"/>
      </w:r>
    </w:p>
    <w:p w14:paraId="004F14DF" w14:textId="77777777" w:rsidR="00360941" w:rsidRDefault="007D5F20" w:rsidP="00B07B0E">
      <w:pPr>
        <w:pStyle w:val="2"/>
        <w:rPr>
          <w:lang w:val="en-US"/>
        </w:rPr>
      </w:pPr>
      <w:r>
        <w:lastRenderedPageBreak/>
        <w:t>Цель работы.</w:t>
      </w:r>
    </w:p>
    <w:p w14:paraId="2D901910" w14:textId="7AE14729" w:rsidR="00B9632D" w:rsidRDefault="00920440" w:rsidP="00B07B0E">
      <w:pPr>
        <w:pStyle w:val="Textbody"/>
      </w:pPr>
      <w:r>
        <w:t xml:space="preserve">Ознакомиться </w:t>
      </w:r>
      <w:r w:rsidR="005A5AFC">
        <w:t xml:space="preserve">с </w:t>
      </w:r>
      <w:r w:rsidR="005A5AFC">
        <w:rPr>
          <w:lang w:val="en-US"/>
        </w:rPr>
        <w:t>DQN</w:t>
      </w:r>
      <w:r w:rsidR="005A5AFC">
        <w:t xml:space="preserve"> и реализовать её с помощью библиотеки </w:t>
      </w:r>
      <w:r w:rsidR="005A5AFC">
        <w:rPr>
          <w:lang w:val="en-US"/>
        </w:rPr>
        <w:t>pytorch</w:t>
      </w:r>
      <w:r w:rsidR="005A5AFC" w:rsidRPr="005A5AFC">
        <w:t xml:space="preserve"> </w:t>
      </w:r>
      <w:r w:rsidR="005A5AFC">
        <w:t xml:space="preserve">для решения задачи </w:t>
      </w:r>
      <w:r w:rsidR="005A5AFC" w:rsidRPr="005A5AFC">
        <w:rPr>
          <w:rFonts w:hint="eastAsia"/>
        </w:rPr>
        <w:t>CartPole-v1</w:t>
      </w:r>
      <w:r>
        <w:t>.</w:t>
      </w:r>
    </w:p>
    <w:p w14:paraId="232585B7" w14:textId="77777777" w:rsidR="00540545" w:rsidRPr="00540545" w:rsidRDefault="00540545" w:rsidP="00B07B0E">
      <w:pPr>
        <w:pStyle w:val="Textbody"/>
      </w:pPr>
    </w:p>
    <w:p w14:paraId="467A53DB" w14:textId="2295D2EC" w:rsidR="00360941" w:rsidRDefault="00EF006B" w:rsidP="00F03DF7">
      <w:pPr>
        <w:pStyle w:val="Textbody"/>
        <w:rPr>
          <w:b/>
        </w:rPr>
      </w:pPr>
      <w:r>
        <w:rPr>
          <w:b/>
        </w:rPr>
        <w:t>Постановка задачи</w:t>
      </w:r>
      <w:r w:rsidR="007D5F20">
        <w:rPr>
          <w:b/>
        </w:rPr>
        <w:t>.</w:t>
      </w:r>
    </w:p>
    <w:p w14:paraId="181D2DAF" w14:textId="254508B5" w:rsidR="00FB5FFE" w:rsidRDefault="003363C9" w:rsidP="00F03DF7">
      <w:pPr>
        <w:pStyle w:val="Textbody"/>
        <w:numPr>
          <w:ilvl w:val="0"/>
          <w:numId w:val="1"/>
        </w:numPr>
      </w:pPr>
      <w:r>
        <w:t xml:space="preserve">Реализовать базовую версию </w:t>
      </w:r>
      <w:r>
        <w:rPr>
          <w:lang w:val="en-US"/>
        </w:rPr>
        <w:t>DQN</w:t>
      </w:r>
      <w:r>
        <w:t xml:space="preserve"> для решения задачи </w:t>
      </w:r>
      <w:r w:rsidRPr="005A5AFC">
        <w:rPr>
          <w:rFonts w:hint="eastAsia"/>
        </w:rPr>
        <w:t>CartPole-v1</w:t>
      </w:r>
      <w:r>
        <w:t>.</w:t>
      </w:r>
    </w:p>
    <w:p w14:paraId="646BDCA5" w14:textId="3484AF5C" w:rsidR="003363C9" w:rsidRDefault="003363C9" w:rsidP="00F03DF7">
      <w:pPr>
        <w:pStyle w:val="Textbody"/>
        <w:numPr>
          <w:ilvl w:val="0"/>
          <w:numId w:val="1"/>
        </w:numPr>
      </w:pPr>
      <w:r>
        <w:t>Проанализировать изменение в скорости обучения при изменении структуры используемой нейронной сети.</w:t>
      </w:r>
    </w:p>
    <w:p w14:paraId="61483A3B" w14:textId="7223CDBA" w:rsidR="003363C9" w:rsidRDefault="003363C9" w:rsidP="00F03DF7">
      <w:pPr>
        <w:pStyle w:val="Textbody"/>
        <w:numPr>
          <w:ilvl w:val="0"/>
          <w:numId w:val="1"/>
        </w:numPr>
      </w:pPr>
      <w:r>
        <w:t xml:space="preserve">Проанализировать влияние изменения параметров </w:t>
      </w:r>
      <w:r w:rsidRPr="003363C9">
        <w:rPr>
          <w:rFonts w:hint="eastAsia"/>
          <w:i/>
          <w:iCs/>
        </w:rPr>
        <w:t>gamma</w:t>
      </w:r>
      <w:r w:rsidRPr="003363C9">
        <w:rPr>
          <w:rFonts w:hint="eastAsia"/>
        </w:rPr>
        <w:t xml:space="preserve"> и </w:t>
      </w:r>
      <w:r w:rsidRPr="003363C9">
        <w:rPr>
          <w:rFonts w:hint="eastAsia"/>
          <w:i/>
          <w:iCs/>
        </w:rPr>
        <w:t>epsilon_decay</w:t>
      </w:r>
      <w:r w:rsidRPr="003363C9">
        <w:rPr>
          <w:rFonts w:hint="eastAsia"/>
        </w:rPr>
        <w:t>.</w:t>
      </w:r>
    </w:p>
    <w:p w14:paraId="62986043" w14:textId="00F1ADB3" w:rsidR="003363C9" w:rsidRDefault="00F03DF7" w:rsidP="00F03DF7">
      <w:pPr>
        <w:pStyle w:val="af2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F03DF7">
        <w:rPr>
          <w:rFonts w:ascii="Times New Roman" w:eastAsia="Times New Roman" w:hAnsi="Times New Roman" w:cs="Times New Roman" w:hint="eastAsia"/>
          <w:sz w:val="28"/>
          <w:szCs w:val="24"/>
        </w:rPr>
        <w:t>Прове</w:t>
      </w:r>
      <w:r>
        <w:rPr>
          <w:rFonts w:ascii="Times New Roman" w:eastAsia="SimSun" w:hAnsi="Times New Roman" w:cs="Times New Roman"/>
          <w:sz w:val="28"/>
          <w:szCs w:val="24"/>
        </w:rPr>
        <w:t>сти</w:t>
      </w:r>
      <w:r w:rsidRPr="00F03DF7">
        <w:rPr>
          <w:rFonts w:ascii="Times New Roman" w:eastAsia="Times New Roman" w:hAnsi="Times New Roman" w:cs="Times New Roman" w:hint="eastAsia"/>
          <w:sz w:val="28"/>
          <w:szCs w:val="24"/>
        </w:rPr>
        <w:t xml:space="preserve"> исследование как изначальное значение </w:t>
      </w:r>
      <w:r w:rsidRPr="005F1B36">
        <w:rPr>
          <w:rFonts w:ascii="Times New Roman" w:eastAsia="Times New Roman" w:hAnsi="Times New Roman" w:cs="Times New Roman" w:hint="eastAsia"/>
          <w:i/>
          <w:iCs/>
          <w:sz w:val="28"/>
          <w:szCs w:val="24"/>
        </w:rPr>
        <w:t>epsilon</w:t>
      </w:r>
      <w:r w:rsidRPr="00F03DF7">
        <w:rPr>
          <w:rFonts w:ascii="Times New Roman" w:eastAsia="Times New Roman" w:hAnsi="Times New Roman" w:cs="Times New Roman" w:hint="eastAsia"/>
          <w:sz w:val="28"/>
          <w:szCs w:val="24"/>
        </w:rPr>
        <w:t xml:space="preserve"> влияет на скорость обучения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52A15696" w14:textId="77777777" w:rsidR="005F1B36" w:rsidRPr="00F03DF7" w:rsidRDefault="005F1B36" w:rsidP="005F1B36">
      <w:pPr>
        <w:pStyle w:val="af2"/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4"/>
        </w:rPr>
      </w:pPr>
    </w:p>
    <w:p w14:paraId="2D5B6629" w14:textId="0571282E" w:rsidR="00C05B2F" w:rsidRDefault="00FE4E50" w:rsidP="00B07B0E">
      <w:pPr>
        <w:pStyle w:val="Textbody"/>
        <w:rPr>
          <w:b/>
        </w:rPr>
      </w:pPr>
      <w:r>
        <w:rPr>
          <w:b/>
        </w:rPr>
        <w:t>Выполнение задач</w:t>
      </w:r>
      <w:r w:rsidR="00C05B2F" w:rsidRPr="00C05B2F">
        <w:rPr>
          <w:b/>
        </w:rPr>
        <w:t>.</w:t>
      </w:r>
    </w:p>
    <w:p w14:paraId="6288C726" w14:textId="40693733" w:rsidR="00FB5FFE" w:rsidRDefault="005F1B36" w:rsidP="00B82E13">
      <w:pPr>
        <w:pStyle w:val="Textbody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</w:rPr>
        <w:t xml:space="preserve">Реализация </w:t>
      </w:r>
      <w:r>
        <w:rPr>
          <w:b/>
          <w:bCs/>
          <w:lang w:val="en-US"/>
        </w:rPr>
        <w:t>DQN</w:t>
      </w:r>
      <w:r w:rsidR="00FB5FFE" w:rsidRPr="00FB5FFE">
        <w:rPr>
          <w:b/>
          <w:bCs/>
          <w:lang w:val="en-US"/>
        </w:rPr>
        <w:t>.</w:t>
      </w:r>
    </w:p>
    <w:p w14:paraId="78CEC8CC" w14:textId="08E5C21B" w:rsidR="006B7AD5" w:rsidRPr="006B7AD5" w:rsidRDefault="006B7AD5" w:rsidP="00CC3BDA">
      <w:pPr>
        <w:pStyle w:val="Textbody"/>
      </w:pPr>
      <w:r>
        <w:t>Для начала кратко опишем среду, в которой происходит обучение модели (</w:t>
      </w:r>
      <w:r w:rsidRPr="005A5AFC">
        <w:rPr>
          <w:rFonts w:hint="eastAsia"/>
        </w:rPr>
        <w:t>CartPole-v1</w:t>
      </w:r>
      <w:r>
        <w:t xml:space="preserve">). Состояние среды – 4 вещественных числа, которые отвечают за параметры каретки и столба, стоящего на каретке. </w:t>
      </w:r>
      <w:r w:rsidR="0088764E">
        <w:t>Задача – удерживать равновесие столба на каретке с помощью 2-х видов действий (либо движение каретки влево, либо вправо). Среда входит в терминальное состояние, либо при достижении 500 шагов, либо в случае, если упал столб или каретка уехала слишком далеко от начальной позиции. За каждый прожитый шаг следует награда в 1, получаем, что чем дольше живет модель, тем большую награду она получит.</w:t>
      </w:r>
    </w:p>
    <w:p w14:paraId="100C9607" w14:textId="112CA551" w:rsidR="00CC3BDA" w:rsidRDefault="00CC3BDA" w:rsidP="00CC3BDA">
      <w:pPr>
        <w:pStyle w:val="Textbody"/>
      </w:pPr>
      <w:r>
        <w:t xml:space="preserve">В качестве </w:t>
      </w:r>
      <w:r>
        <w:rPr>
          <w:lang w:val="en-US"/>
        </w:rPr>
        <w:t>Q</w:t>
      </w:r>
      <w:r>
        <w:t xml:space="preserve">-функции в </w:t>
      </w:r>
      <w:r>
        <w:rPr>
          <w:lang w:val="en-US"/>
        </w:rPr>
        <w:t>DQN</w:t>
      </w:r>
      <w:r>
        <w:t xml:space="preserve"> используется нейронная сеть, базовый вид реализованной нейронной сети выглядит как показано на рисунке 1. Она состит всего из 3-х слоев и активацией в виде </w:t>
      </w:r>
      <w:r>
        <w:rPr>
          <w:lang w:val="en-US"/>
        </w:rPr>
        <w:t>ReLU</w:t>
      </w:r>
      <w:r w:rsidRPr="00CC3BDA">
        <w:t>.</w:t>
      </w:r>
    </w:p>
    <w:p w14:paraId="5431AFBB" w14:textId="5740A403" w:rsidR="00CC3BDA" w:rsidRDefault="00CC3BDA" w:rsidP="00CC3BDA">
      <w:pPr>
        <w:pStyle w:val="Textbody"/>
        <w:ind w:firstLine="0"/>
        <w:jc w:val="center"/>
      </w:pPr>
      <w:r w:rsidRPr="00CC3BDA">
        <w:lastRenderedPageBreak/>
        <w:drawing>
          <wp:inline distT="0" distB="0" distL="0" distR="0" wp14:anchorId="78401693" wp14:editId="75DDC0F6">
            <wp:extent cx="5423536" cy="2856337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253" cy="28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F0A9" w14:textId="3DE235BC" w:rsidR="00CC3BDA" w:rsidRDefault="00CC3BDA" w:rsidP="00CC3BDA">
      <w:pPr>
        <w:pStyle w:val="Textbody"/>
        <w:ind w:firstLine="0"/>
        <w:jc w:val="center"/>
      </w:pPr>
      <w:r>
        <w:t>Рисунок 1 – Базовая архитектура нейронной сети</w:t>
      </w:r>
    </w:p>
    <w:p w14:paraId="2A343D19" w14:textId="77777777" w:rsidR="00CC3BDA" w:rsidRPr="00CC3BDA" w:rsidRDefault="00CC3BDA" w:rsidP="002F1AA8">
      <w:pPr>
        <w:pStyle w:val="Textbody"/>
        <w:spacing w:line="240" w:lineRule="auto"/>
        <w:ind w:firstLine="0"/>
        <w:jc w:val="center"/>
      </w:pPr>
    </w:p>
    <w:p w14:paraId="66E95116" w14:textId="09E7A160" w:rsidR="00CC3BDA" w:rsidRDefault="00950882" w:rsidP="00CC3BDA">
      <w:pPr>
        <w:pStyle w:val="Textbody"/>
      </w:pPr>
      <w:r>
        <w:t xml:space="preserve">Эта архитектура используется как для </w:t>
      </w:r>
      <w:r w:rsidRPr="00950882">
        <w:rPr>
          <w:rFonts w:hint="eastAsia"/>
        </w:rPr>
        <w:t>policy_net</w:t>
      </w:r>
      <w:r>
        <w:t xml:space="preserve"> (последний вариант обученной модели для предсказания получаемой награды от переданного состояния и действия), так и для </w:t>
      </w:r>
      <w:r w:rsidRPr="00950882">
        <w:rPr>
          <w:rFonts w:hint="eastAsia"/>
        </w:rPr>
        <w:t>target_net</w:t>
      </w:r>
      <w:r>
        <w:t xml:space="preserve"> (чуть отстающий вариант обученной модели, необходимый для обучения и обновления весов).</w:t>
      </w:r>
    </w:p>
    <w:p w14:paraId="0F696CD1" w14:textId="77777777" w:rsidR="00256736" w:rsidRDefault="00950882" w:rsidP="00CC3BDA">
      <w:pPr>
        <w:pStyle w:val="Textbody"/>
      </w:pPr>
      <w:r>
        <w:t xml:space="preserve">Учатся данные модели благодаря использованию </w:t>
      </w:r>
      <w:r w:rsidRPr="00950882">
        <w:rPr>
          <w:rFonts w:hint="eastAsia"/>
          <w:i/>
          <w:iCs/>
          <w:lang w:val="en-US"/>
        </w:rPr>
        <w:t>ReplayMemory</w:t>
      </w:r>
      <w:r w:rsidRPr="00950882">
        <w:t xml:space="preserve"> </w:t>
      </w:r>
      <w:r>
        <w:t>–</w:t>
      </w:r>
      <w:r w:rsidRPr="00950882">
        <w:t xml:space="preserve"> </w:t>
      </w:r>
      <w:r>
        <w:t>циклического буфера фиксированной длины (в нашем случае 10000), который сохраняет соответствие пар (состояние, действие) -</w:t>
      </w:r>
      <w:r w:rsidRPr="00950882">
        <w:t>&gt; (</w:t>
      </w:r>
      <w:r>
        <w:t>награда, следующее состояние</w:t>
      </w:r>
      <w:r w:rsidRPr="00950882">
        <w:t>)</w:t>
      </w:r>
      <w:r>
        <w:t xml:space="preserve">, которые мы получаем в ходе взаимодействия со средой. </w:t>
      </w:r>
    </w:p>
    <w:p w14:paraId="6C2A2112" w14:textId="77777777" w:rsidR="00256736" w:rsidRDefault="00950882" w:rsidP="00256736">
      <w:pPr>
        <w:pStyle w:val="Textbody"/>
        <w:numPr>
          <w:ilvl w:val="0"/>
          <w:numId w:val="9"/>
        </w:numPr>
      </w:pPr>
      <w:r>
        <w:t xml:space="preserve">Когда количество сохраненных состояний в </w:t>
      </w:r>
      <w:r w:rsidRPr="00950882">
        <w:rPr>
          <w:rFonts w:hint="eastAsia"/>
          <w:i/>
          <w:iCs/>
          <w:lang w:val="en-US"/>
        </w:rPr>
        <w:t>ReplayMemory</w:t>
      </w:r>
      <w:r>
        <w:rPr>
          <w:i/>
          <w:iCs/>
        </w:rPr>
        <w:t xml:space="preserve"> </w:t>
      </w:r>
      <w:r>
        <w:t>станет равно или больше размера батча обучения, то из данного буфера будут выбираться случайные данные, количество которых равно размеру батча</w:t>
      </w:r>
      <w:r w:rsidR="00256736">
        <w:t>.</w:t>
      </w:r>
    </w:p>
    <w:p w14:paraId="6632988B" w14:textId="77777777" w:rsidR="00B02FFF" w:rsidRDefault="00256736" w:rsidP="00256736">
      <w:pPr>
        <w:pStyle w:val="Textbody"/>
        <w:numPr>
          <w:ilvl w:val="0"/>
          <w:numId w:val="9"/>
        </w:numPr>
      </w:pPr>
      <w:r>
        <w:t>П</w:t>
      </w:r>
      <w:r w:rsidR="00950882">
        <w:t>осле чего пары</w:t>
      </w:r>
      <w:r w:rsidR="00950882">
        <w:t xml:space="preserve"> (состояние, действие)</w:t>
      </w:r>
      <w:r w:rsidR="00950882">
        <w:t xml:space="preserve"> будут отправлены в </w:t>
      </w:r>
      <w:r w:rsidR="00950882" w:rsidRPr="00B02FFF">
        <w:rPr>
          <w:i/>
          <w:iCs/>
          <w:lang w:val="en-US"/>
        </w:rPr>
        <w:t>policy</w:t>
      </w:r>
      <w:r w:rsidR="00950882" w:rsidRPr="00B02FFF">
        <w:rPr>
          <w:i/>
          <w:iCs/>
        </w:rPr>
        <w:t>_</w:t>
      </w:r>
      <w:r w:rsidR="00950882" w:rsidRPr="00B02FFF">
        <w:rPr>
          <w:i/>
          <w:iCs/>
          <w:lang w:val="en-US"/>
        </w:rPr>
        <w:t>net</w:t>
      </w:r>
      <w:r w:rsidR="00950882" w:rsidRPr="00950882">
        <w:t xml:space="preserve"> </w:t>
      </w:r>
      <w:r w:rsidR="00950882">
        <w:t>для получения оценки возможной награды</w:t>
      </w:r>
      <w:r w:rsidR="00B02FFF">
        <w:t>.</w:t>
      </w:r>
      <w:r w:rsidR="00950882">
        <w:t xml:space="preserve"> </w:t>
      </w:r>
    </w:p>
    <w:p w14:paraId="16268F88" w14:textId="62FED98F" w:rsidR="00950882" w:rsidRDefault="00B02FFF" w:rsidP="00256736">
      <w:pPr>
        <w:pStyle w:val="Textbody"/>
        <w:numPr>
          <w:ilvl w:val="0"/>
          <w:numId w:val="9"/>
        </w:numPr>
      </w:pPr>
      <w:r>
        <w:t>З</w:t>
      </w:r>
      <w:r w:rsidR="00950882">
        <w:t xml:space="preserve">атем с помощью </w:t>
      </w:r>
      <w:r w:rsidR="00950882" w:rsidRPr="00B02FFF">
        <w:rPr>
          <w:rFonts w:hint="eastAsia"/>
          <w:i/>
          <w:iCs/>
        </w:rPr>
        <w:t>target_net</w:t>
      </w:r>
      <w:r w:rsidR="00950882">
        <w:t xml:space="preserve"> </w:t>
      </w:r>
      <w:r w:rsidR="00256736">
        <w:t xml:space="preserve">вычисляется оценка награды, которую получит агент от пары </w:t>
      </w:r>
      <w:r w:rsidR="00256736">
        <w:t>(</w:t>
      </w:r>
      <w:r w:rsidR="00256736">
        <w:t xml:space="preserve">следующее </w:t>
      </w:r>
      <w:r w:rsidR="00256736">
        <w:t>состояние, действие)</w:t>
      </w:r>
      <w:r w:rsidR="00256736">
        <w:t xml:space="preserve"> для всех действий</w:t>
      </w:r>
      <w:r>
        <w:t xml:space="preserve"> возможных в данной среде. Из полученных оценок выбирается максимальная.</w:t>
      </w:r>
    </w:p>
    <w:p w14:paraId="65ED22A1" w14:textId="7088BC62" w:rsidR="00B02FFF" w:rsidRDefault="00B02FFF" w:rsidP="00256736">
      <w:pPr>
        <w:pStyle w:val="Textbody"/>
        <w:numPr>
          <w:ilvl w:val="0"/>
          <w:numId w:val="9"/>
        </w:numPr>
      </w:pPr>
      <w:r>
        <w:lastRenderedPageBreak/>
        <w:t xml:space="preserve">С помощью уравнения Беллмана вычисляется более близкая к реальности оценка </w:t>
      </w:r>
      <w:r>
        <w:t>возможной награды</w:t>
      </w:r>
      <w:r>
        <w:t xml:space="preserve"> для пары </w:t>
      </w:r>
      <w:r>
        <w:t>(состояние, действие)</w:t>
      </w:r>
      <w:r>
        <w:t xml:space="preserve">, далее вычисляется </w:t>
      </w:r>
      <w:r>
        <w:rPr>
          <w:rFonts w:eastAsia="SimSun"/>
        </w:rPr>
        <w:t>ф</w:t>
      </w:r>
      <w:r w:rsidRPr="00B02FFF">
        <w:rPr>
          <w:rFonts w:hint="eastAsia"/>
        </w:rPr>
        <w:t>ункция потерь Хубера</w:t>
      </w:r>
      <w:r>
        <w:t xml:space="preserve"> от двух оценок наград. </w:t>
      </w:r>
    </w:p>
    <w:p w14:paraId="48AFE939" w14:textId="3A97AC37" w:rsidR="00B02FFF" w:rsidRDefault="00B02FFF" w:rsidP="00256736">
      <w:pPr>
        <w:pStyle w:val="Textbody"/>
        <w:numPr>
          <w:ilvl w:val="0"/>
          <w:numId w:val="9"/>
        </w:numPr>
      </w:pPr>
      <w:r>
        <w:t xml:space="preserve">Происходит обратное распространение ошибки и обновляются веса </w:t>
      </w:r>
      <w:r w:rsidRPr="00B02FFF">
        <w:rPr>
          <w:i/>
          <w:iCs/>
          <w:lang w:val="en-US"/>
        </w:rPr>
        <w:t>policy</w:t>
      </w:r>
      <w:r w:rsidRPr="00B02FFF">
        <w:rPr>
          <w:i/>
          <w:iCs/>
        </w:rPr>
        <w:t>_</w:t>
      </w:r>
      <w:r w:rsidRPr="00B02FFF">
        <w:rPr>
          <w:i/>
          <w:iCs/>
          <w:lang w:val="en-US"/>
        </w:rPr>
        <w:t>net</w:t>
      </w:r>
      <w:r>
        <w:t>.</w:t>
      </w:r>
    </w:p>
    <w:p w14:paraId="67B6958A" w14:textId="1AD07BE5" w:rsidR="00B02FFF" w:rsidRDefault="00B02FFF" w:rsidP="00256736">
      <w:pPr>
        <w:pStyle w:val="Textbody"/>
        <w:numPr>
          <w:ilvl w:val="0"/>
          <w:numId w:val="9"/>
        </w:numPr>
      </w:pPr>
      <w:r>
        <w:t xml:space="preserve">Обновление весов </w:t>
      </w:r>
      <w:r w:rsidRPr="00B02FFF">
        <w:rPr>
          <w:rFonts w:hint="eastAsia"/>
          <w:i/>
          <w:iCs/>
        </w:rPr>
        <w:t>target_net</w:t>
      </w:r>
      <w:r>
        <w:rPr>
          <w:i/>
          <w:iCs/>
        </w:rPr>
        <w:t xml:space="preserve"> </w:t>
      </w:r>
      <w:r>
        <w:t xml:space="preserve">происходит как замена части весов </w:t>
      </w:r>
      <w:r w:rsidRPr="00B02FFF">
        <w:rPr>
          <w:rFonts w:hint="eastAsia"/>
          <w:i/>
          <w:iCs/>
        </w:rPr>
        <w:t>target_net</w:t>
      </w:r>
      <w:r>
        <w:rPr>
          <w:i/>
          <w:iCs/>
        </w:rPr>
        <w:t xml:space="preserve"> </w:t>
      </w:r>
      <w:r>
        <w:t xml:space="preserve">на текущие веса </w:t>
      </w:r>
      <w:r w:rsidRPr="00B02FFF">
        <w:rPr>
          <w:i/>
          <w:iCs/>
          <w:lang w:val="en-US"/>
        </w:rPr>
        <w:t>policy</w:t>
      </w:r>
      <w:r w:rsidRPr="00B02FFF">
        <w:rPr>
          <w:i/>
          <w:iCs/>
        </w:rPr>
        <w:t>_</w:t>
      </w:r>
      <w:r w:rsidRPr="00B02FFF">
        <w:rPr>
          <w:i/>
          <w:iCs/>
          <w:lang w:val="en-US"/>
        </w:rPr>
        <w:t>net</w:t>
      </w:r>
      <w:r>
        <w:rPr>
          <w:i/>
          <w:iCs/>
        </w:rPr>
        <w:t xml:space="preserve"> </w:t>
      </w:r>
      <w:r>
        <w:t>(</w:t>
      </w:r>
      <w:r w:rsidRPr="00B02FFF">
        <w:rPr>
          <w:rFonts w:hint="eastAsia"/>
        </w:rPr>
        <w:t>soft update</w:t>
      </w:r>
      <w:r>
        <w:t xml:space="preserve">). </w:t>
      </w:r>
    </w:p>
    <w:p w14:paraId="4B2DBD2F" w14:textId="564768C7" w:rsidR="006B7AD5" w:rsidRDefault="006B7AD5" w:rsidP="006B7AD5">
      <w:pPr>
        <w:pStyle w:val="Textbody"/>
      </w:pPr>
      <w:r>
        <w:t>Данные действия по обучению происходят на каждом шаге взаимодействия со средой. Когда среда достигает терминального состояния</w:t>
      </w:r>
      <w:r w:rsidR="002D3971">
        <w:t>, она перезапускается для продолжения обучения (было выбрано значение числа перезапусков 600).</w:t>
      </w:r>
    </w:p>
    <w:p w14:paraId="0C8B8C1D" w14:textId="56CC1D1E" w:rsidR="002F1AA8" w:rsidRPr="002F1AA8" w:rsidRDefault="002F1AA8" w:rsidP="006B7AD5">
      <w:pPr>
        <w:pStyle w:val="Textbody"/>
      </w:pPr>
      <w:r>
        <w:t xml:space="preserve">Базовые используемые значений гиперпараметров </w:t>
      </w:r>
      <w:r>
        <w:rPr>
          <w:lang w:val="en-US"/>
        </w:rPr>
        <w:t>DQN</w:t>
      </w:r>
      <w:r>
        <w:t xml:space="preserve"> представлены на рисунке 2</w:t>
      </w:r>
      <w:r w:rsidRPr="002F1AA8">
        <w:t>:</w:t>
      </w:r>
    </w:p>
    <w:p w14:paraId="6F85E75B" w14:textId="4A77FF07" w:rsidR="002F1AA8" w:rsidRDefault="00344F06" w:rsidP="002F1AA8">
      <w:pPr>
        <w:pStyle w:val="Textbody"/>
        <w:ind w:firstLine="0"/>
        <w:jc w:val="center"/>
      </w:pPr>
      <w:r w:rsidRPr="00344F06">
        <w:drawing>
          <wp:inline distT="0" distB="0" distL="0" distR="0" wp14:anchorId="787F8E2D" wp14:editId="62BC911A">
            <wp:extent cx="6120130" cy="16770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62EC" w14:textId="32E415DD" w:rsidR="002F1AA8" w:rsidRDefault="002F1AA8" w:rsidP="002F1AA8">
      <w:pPr>
        <w:pStyle w:val="Textbody"/>
        <w:ind w:firstLine="0"/>
        <w:jc w:val="center"/>
      </w:pPr>
      <w:r>
        <w:t xml:space="preserve">Рисунок 2 – Базовые значения гиперпараметров </w:t>
      </w:r>
      <w:r>
        <w:rPr>
          <w:lang w:val="en-US"/>
        </w:rPr>
        <w:t>DQN</w:t>
      </w:r>
    </w:p>
    <w:p w14:paraId="73277D8C" w14:textId="77777777" w:rsidR="002F1AA8" w:rsidRPr="002F1AA8" w:rsidRDefault="002F1AA8" w:rsidP="002F1AA8">
      <w:pPr>
        <w:pStyle w:val="Textbody"/>
        <w:spacing w:line="240" w:lineRule="auto"/>
        <w:ind w:firstLine="0"/>
        <w:jc w:val="center"/>
      </w:pPr>
    </w:p>
    <w:p w14:paraId="171C9E69" w14:textId="4EEB3158" w:rsidR="002D3971" w:rsidRPr="006D75EB" w:rsidRDefault="002D3971" w:rsidP="002D3971">
      <w:pPr>
        <w:pStyle w:val="Textbody"/>
        <w:numPr>
          <w:ilvl w:val="0"/>
          <w:numId w:val="8"/>
        </w:numPr>
        <w:rPr>
          <w:b/>
          <w:bCs/>
        </w:rPr>
      </w:pPr>
      <w:r w:rsidRPr="006D75EB">
        <w:rPr>
          <w:b/>
          <w:bCs/>
        </w:rPr>
        <w:t>Влияние изменения архитектуры нейронной сети.</w:t>
      </w:r>
    </w:p>
    <w:p w14:paraId="2FD0CE0B" w14:textId="09365B15" w:rsidR="002D3971" w:rsidRDefault="00C67566" w:rsidP="00C67566">
      <w:pPr>
        <w:pStyle w:val="Textbody"/>
      </w:pPr>
      <w:r>
        <w:t xml:space="preserve">Архитектура нейронной сети отвечает за то, </w:t>
      </w:r>
      <w:r w:rsidR="00E617CB">
        <w:t>насколько сложная аппроксимация функции, которая переводит начальные данные в конечные, может быть получена в ходе обучения нейронной сети.</w:t>
      </w:r>
    </w:p>
    <w:p w14:paraId="054B2D9E" w14:textId="169FF22C" w:rsidR="002F1AA8" w:rsidRDefault="002F1AA8" w:rsidP="002F1AA8">
      <w:pPr>
        <w:pStyle w:val="Textbody"/>
        <w:rPr>
          <w:lang w:val="en-US"/>
        </w:rPr>
      </w:pPr>
      <w:r>
        <w:t>Для анализа размера нейронной сети, который наиболее эффективно решит эту задачу были сделаны еще 2 архитектуры (с меньшим и большим числом нейронов). Данные архитектуры представлены на рисунках 3 и 4</w:t>
      </w:r>
      <w:r>
        <w:rPr>
          <w:lang w:val="en-US"/>
        </w:rPr>
        <w:t>:</w:t>
      </w:r>
    </w:p>
    <w:p w14:paraId="111A4FD7" w14:textId="6610B718" w:rsidR="002F1AA8" w:rsidRDefault="00C64EA1" w:rsidP="002F1AA8">
      <w:pPr>
        <w:pStyle w:val="Textbody"/>
        <w:ind w:firstLine="0"/>
        <w:jc w:val="center"/>
        <w:rPr>
          <w:lang w:val="en-US"/>
        </w:rPr>
      </w:pPr>
      <w:r w:rsidRPr="00C64EA1">
        <w:rPr>
          <w:lang w:val="en-US"/>
        </w:rPr>
        <w:lastRenderedPageBreak/>
        <w:drawing>
          <wp:inline distT="0" distB="0" distL="0" distR="0" wp14:anchorId="2A4D06F6" wp14:editId="2632E457">
            <wp:extent cx="4535806" cy="2374026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920" cy="237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572B" w14:textId="417C2AE0" w:rsidR="00733FCC" w:rsidRDefault="00733FCC" w:rsidP="002F1AA8">
      <w:pPr>
        <w:pStyle w:val="Textbody"/>
        <w:ind w:firstLine="0"/>
        <w:jc w:val="center"/>
      </w:pPr>
      <w:r>
        <w:t>Рисунок 3 – Архитектура нейронной сети поменьше</w:t>
      </w:r>
    </w:p>
    <w:p w14:paraId="5385B29C" w14:textId="09D390C2" w:rsidR="00733FCC" w:rsidRDefault="00733FCC" w:rsidP="004F0478">
      <w:pPr>
        <w:pStyle w:val="Textbody"/>
        <w:spacing w:line="240" w:lineRule="auto"/>
        <w:ind w:firstLine="0"/>
        <w:jc w:val="center"/>
      </w:pPr>
    </w:p>
    <w:p w14:paraId="146525C4" w14:textId="39BD78F3" w:rsidR="004F0478" w:rsidRDefault="004F0478" w:rsidP="002F1AA8">
      <w:pPr>
        <w:pStyle w:val="Textbody"/>
        <w:ind w:firstLine="0"/>
        <w:jc w:val="center"/>
      </w:pPr>
      <w:r w:rsidRPr="004F0478">
        <w:drawing>
          <wp:inline distT="0" distB="0" distL="0" distR="0" wp14:anchorId="34D5CAA9" wp14:editId="5952B31A">
            <wp:extent cx="4385945" cy="37930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428" cy="38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F02F" w14:textId="62C6637F" w:rsidR="00733FCC" w:rsidRDefault="00733FCC" w:rsidP="002F1AA8">
      <w:pPr>
        <w:pStyle w:val="Textbody"/>
        <w:ind w:firstLine="0"/>
        <w:jc w:val="center"/>
      </w:pPr>
      <w:r>
        <w:t>Рисунок 4 – Архитектура нейронной сети побольше</w:t>
      </w:r>
    </w:p>
    <w:p w14:paraId="6FE3D8AC" w14:textId="77777777" w:rsidR="004F0478" w:rsidRPr="00733FCC" w:rsidRDefault="004F0478" w:rsidP="004F0478">
      <w:pPr>
        <w:pStyle w:val="Textbody"/>
        <w:spacing w:line="240" w:lineRule="auto"/>
        <w:ind w:firstLine="0"/>
        <w:jc w:val="center"/>
      </w:pPr>
    </w:p>
    <w:p w14:paraId="50770F86" w14:textId="741F173F" w:rsidR="002F1AA8" w:rsidRDefault="004F0478" w:rsidP="00C67566">
      <w:pPr>
        <w:pStyle w:val="Textbody"/>
      </w:pPr>
      <w:r>
        <w:t>Результат запуска обучения каждой из трех моделей представлен на рисунке 5</w:t>
      </w:r>
      <w:r w:rsidRPr="004F0478">
        <w:t>:</w:t>
      </w:r>
    </w:p>
    <w:p w14:paraId="67CBB143" w14:textId="3CB3B4D9" w:rsidR="004F0478" w:rsidRDefault="00092637" w:rsidP="003F4380">
      <w:pPr>
        <w:pStyle w:val="Textbody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463BCF" wp14:editId="3F63FF8F">
            <wp:extent cx="6762692" cy="332232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01" cy="332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C631" w14:textId="245B4AF0" w:rsidR="00092637" w:rsidRDefault="00092637" w:rsidP="003F4380">
      <w:pPr>
        <w:pStyle w:val="Textbody"/>
        <w:ind w:firstLine="0"/>
        <w:jc w:val="center"/>
      </w:pPr>
      <w:r>
        <w:t>Рисунок 5 – Обучение для 3-х моделей</w:t>
      </w:r>
    </w:p>
    <w:p w14:paraId="5D56AEAE" w14:textId="61782CB7" w:rsidR="00092637" w:rsidRDefault="00092637" w:rsidP="00092637">
      <w:pPr>
        <w:pStyle w:val="Textbody"/>
        <w:spacing w:line="240" w:lineRule="auto"/>
        <w:ind w:firstLine="0"/>
        <w:jc w:val="center"/>
      </w:pPr>
    </w:p>
    <w:p w14:paraId="5A584AB6" w14:textId="4EF53CBD" w:rsidR="00092637" w:rsidRDefault="00092637" w:rsidP="00092637">
      <w:pPr>
        <w:pStyle w:val="Textbody"/>
        <w:ind w:firstLine="0"/>
      </w:pPr>
      <w:r>
        <w:tab/>
        <w:t xml:space="preserve">На графике представлены зависимости количества шагов в эпизоде от номера эпизода для каждой обучаемой модели в чистом и усредненном виде. Как видно, маленькая модель не смогла за 600 эпизодов обучиться совсем, средняя (базовая) обучилась где-то к 550 эпизоду, а большая модель обучилась к приблизительно 250 эпизоду. </w:t>
      </w:r>
    </w:p>
    <w:p w14:paraId="3127FE7F" w14:textId="3909DDF9" w:rsidR="00092637" w:rsidRDefault="00092637" w:rsidP="00092637">
      <w:pPr>
        <w:pStyle w:val="Textbody"/>
        <w:ind w:firstLine="0"/>
      </w:pPr>
      <w:r>
        <w:tab/>
        <w:t>Для данной задачи увеличение размера модели оказало положительное влияние на скорость обучения.</w:t>
      </w:r>
    </w:p>
    <w:p w14:paraId="4A9562E3" w14:textId="77777777" w:rsidR="00092637" w:rsidRPr="004F0478" w:rsidRDefault="00092637" w:rsidP="00092637">
      <w:pPr>
        <w:pStyle w:val="Textbody"/>
        <w:ind w:firstLine="0"/>
      </w:pPr>
    </w:p>
    <w:p w14:paraId="45DE7F51" w14:textId="033438BF" w:rsidR="002D3971" w:rsidRPr="00AB0F72" w:rsidRDefault="002D3971" w:rsidP="002D3971">
      <w:pPr>
        <w:pStyle w:val="Textbody"/>
        <w:numPr>
          <w:ilvl w:val="0"/>
          <w:numId w:val="8"/>
        </w:numPr>
        <w:rPr>
          <w:b/>
          <w:bCs/>
        </w:rPr>
      </w:pPr>
      <w:r w:rsidRPr="00AB0F72">
        <w:rPr>
          <w:b/>
          <w:bCs/>
        </w:rPr>
        <w:t xml:space="preserve">Влияние изменения параметра </w:t>
      </w:r>
      <w:r w:rsidRPr="00AB0F72">
        <w:rPr>
          <w:b/>
          <w:bCs/>
          <w:i/>
          <w:iCs/>
          <w:lang w:val="en-US"/>
        </w:rPr>
        <w:t>gamma</w:t>
      </w:r>
      <w:r w:rsidRPr="00AB0F72">
        <w:rPr>
          <w:b/>
          <w:bCs/>
          <w:lang w:val="en-US"/>
        </w:rPr>
        <w:t>.</w:t>
      </w:r>
    </w:p>
    <w:p w14:paraId="05719B22" w14:textId="5A946E85" w:rsidR="006D75EB" w:rsidRDefault="00092637" w:rsidP="00092637">
      <w:pPr>
        <w:pStyle w:val="Textbody"/>
      </w:pPr>
      <w:r>
        <w:t xml:space="preserve">Теперь поэкспериментируем с параметром </w:t>
      </w:r>
      <w:r w:rsidRPr="00092637">
        <w:rPr>
          <w:i/>
          <w:iCs/>
          <w:lang w:val="en-US"/>
        </w:rPr>
        <w:t>gamma</w:t>
      </w:r>
      <w:r>
        <w:rPr>
          <w:i/>
          <w:iCs/>
        </w:rPr>
        <w:t xml:space="preserve">, </w:t>
      </w:r>
      <w:r>
        <w:t xml:space="preserve">который отвечает за коэффициент дисконтирования (чем он ближе к 1, тем модель больше заинтересована в дальней награде, чем ближе к 0, тем больше заинтересована в краткосрочной награде). </w:t>
      </w:r>
      <w:r w:rsidR="00927764">
        <w:t>В</w:t>
      </w:r>
      <w:r>
        <w:t xml:space="preserve"> качестве эксперимента запустим обучение с параметрами </w:t>
      </w:r>
      <w:r w:rsidRPr="00092637">
        <w:rPr>
          <w:i/>
          <w:iCs/>
          <w:lang w:val="en-US"/>
        </w:rPr>
        <w:t>gamma</w:t>
      </w:r>
      <w:r w:rsidR="001E6AAE" w:rsidRPr="001E6AAE">
        <w:t xml:space="preserve">: </w:t>
      </w:r>
      <w:r w:rsidR="00287073" w:rsidRPr="00287073">
        <w:t xml:space="preserve">0.5, </w:t>
      </w:r>
      <w:r>
        <w:t>0.9</w:t>
      </w:r>
      <w:r w:rsidRPr="00092637">
        <w:t xml:space="preserve">, 0.99, </w:t>
      </w:r>
      <w:r w:rsidRPr="00287073">
        <w:t>1</w:t>
      </w:r>
      <w:r w:rsidR="00927764">
        <w:t xml:space="preserve"> </w:t>
      </w:r>
      <w:r w:rsidR="007315E9" w:rsidRPr="007315E9">
        <w:t>(</w:t>
      </w:r>
      <w:r w:rsidR="00927764">
        <w:t>см. рисунок 6</w:t>
      </w:r>
      <w:r w:rsidR="007315E9" w:rsidRPr="007315E9">
        <w:t>)</w:t>
      </w:r>
      <w:r w:rsidR="00927764" w:rsidRPr="00927764">
        <w:t>:</w:t>
      </w:r>
    </w:p>
    <w:p w14:paraId="0922DD7B" w14:textId="44A60247" w:rsidR="00927764" w:rsidRDefault="007B6D27" w:rsidP="00927764">
      <w:pPr>
        <w:pStyle w:val="Textbody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1A44E9" wp14:editId="44F39ECF">
            <wp:extent cx="6637655" cy="326089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558" cy="326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4293" w14:textId="155714B6" w:rsidR="0086165D" w:rsidRPr="00D17219" w:rsidRDefault="0086165D" w:rsidP="00927764">
      <w:pPr>
        <w:pStyle w:val="Textbody"/>
        <w:ind w:firstLine="0"/>
        <w:jc w:val="center"/>
      </w:pPr>
      <w:r>
        <w:t xml:space="preserve">Рисунок 6 – Обучение с разными </w:t>
      </w:r>
      <w:r w:rsidR="00D17219">
        <w:t>значениями</w:t>
      </w:r>
      <w:r>
        <w:t xml:space="preserve"> </w:t>
      </w:r>
      <w:r w:rsidRPr="0086165D">
        <w:rPr>
          <w:i/>
          <w:iCs/>
          <w:lang w:val="en-US"/>
        </w:rPr>
        <w:t>gamma</w:t>
      </w:r>
    </w:p>
    <w:p w14:paraId="4838D7A9" w14:textId="77777777" w:rsidR="0086165D" w:rsidRPr="0086165D" w:rsidRDefault="0086165D" w:rsidP="0086165D">
      <w:pPr>
        <w:pStyle w:val="Textbody"/>
        <w:spacing w:line="240" w:lineRule="auto"/>
        <w:ind w:firstLine="0"/>
        <w:jc w:val="center"/>
      </w:pPr>
    </w:p>
    <w:p w14:paraId="723772C1" w14:textId="5501A03B" w:rsidR="00927764" w:rsidRDefault="007B6D27" w:rsidP="00092637">
      <w:pPr>
        <w:pStyle w:val="Textbody"/>
      </w:pPr>
      <w:r>
        <w:t>Если судить по усредненным данным, то получаем, что базовое значение в 0</w:t>
      </w:r>
      <w:r w:rsidRPr="007B6D27">
        <w:t>.99</w:t>
      </w:r>
      <w:r>
        <w:t xml:space="preserve"> показало наилучший результат, что означает, что в данной задаче сбалансированная важность как краткосрочных, так и долгосрочных наград.</w:t>
      </w:r>
    </w:p>
    <w:p w14:paraId="3A6CCAE8" w14:textId="77777777" w:rsidR="007B6D27" w:rsidRPr="007B6D27" w:rsidRDefault="007B6D27" w:rsidP="00092637">
      <w:pPr>
        <w:pStyle w:val="Textbody"/>
      </w:pPr>
    </w:p>
    <w:p w14:paraId="66EF5165" w14:textId="53640A56" w:rsidR="002D3971" w:rsidRPr="00AB0F72" w:rsidRDefault="002D3971" w:rsidP="002D3971">
      <w:pPr>
        <w:pStyle w:val="Textbody"/>
        <w:numPr>
          <w:ilvl w:val="0"/>
          <w:numId w:val="8"/>
        </w:numPr>
        <w:rPr>
          <w:b/>
          <w:bCs/>
        </w:rPr>
      </w:pPr>
      <w:r w:rsidRPr="00AB0F72">
        <w:rPr>
          <w:b/>
          <w:bCs/>
        </w:rPr>
        <w:t xml:space="preserve">Влияние изменения параметра </w:t>
      </w:r>
      <w:r w:rsidRPr="00AB0F72">
        <w:rPr>
          <w:rFonts w:hint="eastAsia"/>
          <w:b/>
          <w:bCs/>
          <w:i/>
          <w:iCs/>
        </w:rPr>
        <w:t>epsilon_decay</w:t>
      </w:r>
      <w:r w:rsidRPr="00AB0F72">
        <w:rPr>
          <w:b/>
          <w:bCs/>
          <w:i/>
          <w:iCs/>
        </w:rPr>
        <w:t>.</w:t>
      </w:r>
    </w:p>
    <w:p w14:paraId="3FED5AF6" w14:textId="3E9F7027" w:rsidR="00AB0F72" w:rsidRDefault="001E6AAE" w:rsidP="001E6AAE">
      <w:pPr>
        <w:pStyle w:val="Textbody"/>
        <w:rPr>
          <w:lang w:val="en-US"/>
        </w:rPr>
      </w:pPr>
      <w:r w:rsidRPr="001E6AAE">
        <w:rPr>
          <w:rFonts w:hint="eastAsia"/>
          <w:i/>
          <w:iCs/>
        </w:rPr>
        <w:t>epsilon_decay</w:t>
      </w:r>
      <w:r>
        <w:rPr>
          <w:b/>
          <w:bCs/>
          <w:i/>
          <w:iCs/>
        </w:rPr>
        <w:t xml:space="preserve"> </w:t>
      </w:r>
      <w:r>
        <w:t xml:space="preserve">отвечает за то, насколько быстро будет уменьшаться изначальное значение </w:t>
      </w:r>
      <w:r w:rsidRPr="001E6AAE">
        <w:rPr>
          <w:rFonts w:hint="eastAsia"/>
          <w:i/>
          <w:iCs/>
        </w:rPr>
        <w:t>epsilon</w:t>
      </w:r>
      <w:r>
        <w:rPr>
          <w:i/>
          <w:iCs/>
        </w:rPr>
        <w:t xml:space="preserve"> </w:t>
      </w:r>
      <w:r>
        <w:t xml:space="preserve">(то есть насколько быстро будет уменьшаться процент выбора случайных действий и увеличится количество выборов действий обученной моделью). Чем ниже значение </w:t>
      </w:r>
      <w:r w:rsidRPr="001E6AAE">
        <w:rPr>
          <w:rFonts w:hint="eastAsia"/>
          <w:i/>
          <w:iCs/>
        </w:rPr>
        <w:t>epsilon_decay</w:t>
      </w:r>
      <w:r>
        <w:t xml:space="preserve">, тем быстрее будет падать значение </w:t>
      </w:r>
      <w:r w:rsidRPr="001E6AAE">
        <w:rPr>
          <w:rFonts w:hint="eastAsia"/>
          <w:i/>
          <w:iCs/>
        </w:rPr>
        <w:t>epsilon</w:t>
      </w:r>
      <w:r>
        <w:t xml:space="preserve"> и наоборот. Запустим обучение со следующими значениями </w:t>
      </w:r>
      <w:r w:rsidRPr="001E6AAE">
        <w:rPr>
          <w:rFonts w:hint="eastAsia"/>
          <w:i/>
          <w:iCs/>
        </w:rPr>
        <w:t>epsilon_decay</w:t>
      </w:r>
      <w:r>
        <w:rPr>
          <w:lang w:val="en-US"/>
        </w:rPr>
        <w:t xml:space="preserve">: </w:t>
      </w:r>
      <w:r w:rsidR="0086165D">
        <w:rPr>
          <w:lang w:val="en-US"/>
        </w:rPr>
        <w:t>100, 500, 1000, 2000 (</w:t>
      </w:r>
      <w:r w:rsidR="0086165D">
        <w:t xml:space="preserve">см. рисунок </w:t>
      </w:r>
      <w:r w:rsidR="007315E9">
        <w:rPr>
          <w:lang w:val="en-US"/>
        </w:rPr>
        <w:t>7</w:t>
      </w:r>
      <w:r w:rsidR="0086165D">
        <w:rPr>
          <w:lang w:val="en-US"/>
        </w:rPr>
        <w:t>)</w:t>
      </w:r>
      <w:r w:rsidR="007315E9">
        <w:rPr>
          <w:lang w:val="en-US"/>
        </w:rPr>
        <w:t>:</w:t>
      </w:r>
    </w:p>
    <w:p w14:paraId="059E6010" w14:textId="379A5274" w:rsidR="006F1AF9" w:rsidRDefault="00D17219" w:rsidP="00D17219">
      <w:pPr>
        <w:pStyle w:val="Textbody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E4BDC2" wp14:editId="7B3EE9C0">
            <wp:extent cx="6669627" cy="3276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66" cy="32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EE9A" w14:textId="1BEB1C80" w:rsidR="00D17219" w:rsidRDefault="00D17219" w:rsidP="00D17219">
      <w:pPr>
        <w:pStyle w:val="Textbody"/>
        <w:ind w:firstLine="0"/>
        <w:jc w:val="center"/>
        <w:rPr>
          <w:i/>
          <w:iCs/>
        </w:rPr>
      </w:pPr>
      <w:r>
        <w:t xml:space="preserve">Рисунок 7 - </w:t>
      </w:r>
      <w:r>
        <w:t xml:space="preserve">Обучение с разными значениями </w:t>
      </w:r>
      <w:r w:rsidRPr="001E6AAE">
        <w:rPr>
          <w:rFonts w:hint="eastAsia"/>
          <w:i/>
          <w:iCs/>
        </w:rPr>
        <w:t>epsilon_decay</w:t>
      </w:r>
    </w:p>
    <w:p w14:paraId="25B1177E" w14:textId="77777777" w:rsidR="00DE356A" w:rsidRPr="00D17219" w:rsidRDefault="00DE356A" w:rsidP="00DE356A">
      <w:pPr>
        <w:pStyle w:val="Textbody"/>
        <w:spacing w:line="240" w:lineRule="auto"/>
        <w:ind w:firstLine="0"/>
        <w:jc w:val="center"/>
      </w:pPr>
    </w:p>
    <w:p w14:paraId="6F150BC8" w14:textId="582296A5" w:rsidR="007315E9" w:rsidRDefault="00BB201C" w:rsidP="001E6AAE">
      <w:pPr>
        <w:pStyle w:val="Textbody"/>
      </w:pPr>
      <w:r>
        <w:t xml:space="preserve">Получаем, что при слишком большом значении (2000) действия слишком часто производятся случайно и модель не обучилась из-за этого, значение в 1000 оказалось лучшим, а значения 100 и 500, которые ведут почти к моментальному уменьшению </w:t>
      </w:r>
      <w:r w:rsidRPr="00BB201C">
        <w:rPr>
          <w:i/>
          <w:iCs/>
          <w:lang w:val="en-US"/>
        </w:rPr>
        <w:t>epsilon</w:t>
      </w:r>
      <w:r w:rsidRPr="00BB201C">
        <w:t xml:space="preserve"> </w:t>
      </w:r>
      <w:r>
        <w:t xml:space="preserve">до минимального значения, показывают средние результаты. Это означает, что в данной задаче случайное исследование имеет некоторую важность в начале, но даже без него возможно добиться обучения </w:t>
      </w:r>
      <w:r>
        <w:rPr>
          <w:lang w:val="en-US"/>
        </w:rPr>
        <w:t>DQN</w:t>
      </w:r>
      <w:r w:rsidRPr="00BB201C">
        <w:t>.</w:t>
      </w:r>
    </w:p>
    <w:p w14:paraId="41FA1E25" w14:textId="77777777" w:rsidR="00BB201C" w:rsidRPr="00BB201C" w:rsidRDefault="00BB201C" w:rsidP="00BB201C">
      <w:pPr>
        <w:pStyle w:val="Textbody"/>
        <w:ind w:firstLine="0"/>
      </w:pPr>
    </w:p>
    <w:p w14:paraId="4AB498D0" w14:textId="16DDFCDB" w:rsidR="002D3971" w:rsidRPr="0041589F" w:rsidRDefault="002D3971" w:rsidP="002D3971">
      <w:pPr>
        <w:pStyle w:val="Textbody"/>
        <w:numPr>
          <w:ilvl w:val="0"/>
          <w:numId w:val="8"/>
        </w:numPr>
        <w:rPr>
          <w:b/>
          <w:bCs/>
        </w:rPr>
      </w:pPr>
      <w:r w:rsidRPr="0041589F">
        <w:rPr>
          <w:b/>
          <w:bCs/>
        </w:rPr>
        <w:t xml:space="preserve">Влияние изменения параметра </w:t>
      </w:r>
      <w:r w:rsidRPr="0041589F">
        <w:rPr>
          <w:rFonts w:hint="eastAsia"/>
          <w:b/>
          <w:bCs/>
          <w:i/>
          <w:iCs/>
        </w:rPr>
        <w:t>epsilon</w:t>
      </w:r>
      <w:r w:rsidRPr="0041589F">
        <w:rPr>
          <w:rFonts w:eastAsia="SimSun" w:hint="eastAsia"/>
          <w:b/>
          <w:bCs/>
        </w:rPr>
        <w:t>.</w:t>
      </w:r>
    </w:p>
    <w:p w14:paraId="09771B5E" w14:textId="01B8EAA5" w:rsidR="00D95819" w:rsidRDefault="00DE356A" w:rsidP="00DE356A">
      <w:pPr>
        <w:pStyle w:val="Textbody"/>
      </w:pPr>
      <w:r>
        <w:rPr>
          <w:i/>
          <w:iCs/>
          <w:lang w:val="en-US"/>
        </w:rPr>
        <w:t>e</w:t>
      </w:r>
      <w:r w:rsidRPr="00DE356A">
        <w:rPr>
          <w:rFonts w:hint="eastAsia"/>
          <w:i/>
          <w:iCs/>
        </w:rPr>
        <w:t>psilon</w:t>
      </w:r>
      <w:r w:rsidRPr="00DE356A">
        <w:rPr>
          <w:i/>
          <w:iCs/>
        </w:rPr>
        <w:t xml:space="preserve"> </w:t>
      </w:r>
      <w:r>
        <w:t xml:space="preserve">влияет на изначальную частоту выбора случайных действий вместо действий модели. Было запущено обучение со следующими значениями для </w:t>
      </w:r>
      <w:r>
        <w:rPr>
          <w:i/>
          <w:iCs/>
          <w:lang w:val="en-US"/>
        </w:rPr>
        <w:t>e</w:t>
      </w:r>
      <w:r w:rsidRPr="00DE356A">
        <w:rPr>
          <w:rFonts w:hint="eastAsia"/>
          <w:i/>
          <w:iCs/>
        </w:rPr>
        <w:t>psilon</w:t>
      </w:r>
      <w:r w:rsidRPr="00DE356A">
        <w:t xml:space="preserve">: 0.2, 0.5, 0.7 </w:t>
      </w:r>
      <w:r>
        <w:t>и 0.9 (см. рисунок 8)</w:t>
      </w:r>
      <w:r w:rsidRPr="00DE356A">
        <w:t>:</w:t>
      </w:r>
    </w:p>
    <w:p w14:paraId="2E0E5F3C" w14:textId="3B235221" w:rsidR="00DE356A" w:rsidRDefault="00DE356A" w:rsidP="00DE356A">
      <w:pPr>
        <w:pStyle w:val="Textbody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1B5744" wp14:editId="592E0CC2">
            <wp:extent cx="6576563" cy="32308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469" cy="323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4226" w14:textId="252DB8AC" w:rsidR="00DE356A" w:rsidRPr="00DE356A" w:rsidRDefault="00DE356A" w:rsidP="00DE356A">
      <w:pPr>
        <w:pStyle w:val="Textbody"/>
        <w:ind w:firstLine="0"/>
        <w:jc w:val="center"/>
        <w:rPr>
          <w:rFonts w:eastAsia="SimSun"/>
          <w:i/>
          <w:iCs/>
        </w:rPr>
      </w:pPr>
      <w:r>
        <w:t xml:space="preserve">Рисунок </w:t>
      </w:r>
      <w:r>
        <w:t>8</w:t>
      </w:r>
      <w:r>
        <w:t xml:space="preserve"> - Обучение с разными значениями </w:t>
      </w:r>
      <w:r w:rsidRPr="001E6AAE">
        <w:rPr>
          <w:rFonts w:hint="eastAsia"/>
          <w:i/>
          <w:iCs/>
        </w:rPr>
        <w:t>epsilo</w:t>
      </w:r>
      <w:r>
        <w:rPr>
          <w:rFonts w:eastAsia="SimSun"/>
          <w:i/>
          <w:iCs/>
          <w:lang w:val="en-US"/>
        </w:rPr>
        <w:t>n</w:t>
      </w:r>
    </w:p>
    <w:p w14:paraId="3FA5D947" w14:textId="77777777" w:rsidR="00DE356A" w:rsidRPr="00DE356A" w:rsidRDefault="00DE356A" w:rsidP="00DE356A">
      <w:pPr>
        <w:pStyle w:val="Textbody"/>
        <w:spacing w:line="240" w:lineRule="auto"/>
        <w:ind w:firstLine="0"/>
        <w:jc w:val="center"/>
      </w:pPr>
    </w:p>
    <w:p w14:paraId="1ADC66B7" w14:textId="4624808C" w:rsidR="00DE356A" w:rsidRPr="00DE356A" w:rsidRDefault="00DE356A" w:rsidP="00DE356A">
      <w:pPr>
        <w:pStyle w:val="Textbody"/>
        <w:ind w:firstLine="0"/>
      </w:pPr>
      <w:r>
        <w:tab/>
        <w:t xml:space="preserve">Полученные результаты согласуются с результатами, полученными при проверке разных значений </w:t>
      </w:r>
      <w:r w:rsidRPr="001E6AAE">
        <w:rPr>
          <w:rFonts w:hint="eastAsia"/>
          <w:i/>
          <w:iCs/>
        </w:rPr>
        <w:t>epsilon_decay</w:t>
      </w:r>
      <w:r>
        <w:t>, так как быстрее всего обучение произошло при среднем значении выбора случайного действия 0.5.</w:t>
      </w:r>
    </w:p>
    <w:p w14:paraId="349285AC" w14:textId="77777777" w:rsidR="00D24DDC" w:rsidRPr="00FB5FFE" w:rsidRDefault="00D24DDC" w:rsidP="00B07B0E">
      <w:pPr>
        <w:pStyle w:val="Textbody"/>
        <w:ind w:firstLine="0"/>
        <w:rPr>
          <w:lang w:eastAsia="ru-RU" w:bidi="ar-SA"/>
        </w:rPr>
      </w:pPr>
    </w:p>
    <w:p w14:paraId="042E8204" w14:textId="22C11016" w:rsidR="000201A5" w:rsidRDefault="000201A5" w:rsidP="00B07B0E">
      <w:pPr>
        <w:pStyle w:val="Textbody"/>
        <w:ind w:firstLine="0"/>
        <w:rPr>
          <w:lang w:eastAsia="ru-RU" w:bidi="ar-SA"/>
        </w:rPr>
      </w:pPr>
      <w:r>
        <w:rPr>
          <w:lang w:eastAsia="ru-RU" w:bidi="ar-SA"/>
        </w:rPr>
        <w:t>Разработанный код, представлен в приложении А.</w:t>
      </w:r>
    </w:p>
    <w:p w14:paraId="22AB41F7" w14:textId="77777777" w:rsidR="000201A5" w:rsidRPr="00A05632" w:rsidRDefault="000201A5" w:rsidP="00B07B0E">
      <w:pPr>
        <w:pStyle w:val="Textbody"/>
        <w:ind w:firstLine="0"/>
        <w:rPr>
          <w:lang w:eastAsia="ru-RU" w:bidi="ar-SA"/>
        </w:rPr>
      </w:pPr>
    </w:p>
    <w:p w14:paraId="72D48BA8" w14:textId="7EE93FB9" w:rsidR="00360941" w:rsidRPr="00EC30ED" w:rsidRDefault="001933D1" w:rsidP="00B07B0E">
      <w:pPr>
        <w:pStyle w:val="Textbody"/>
        <w:ind w:firstLine="708"/>
        <w:textAlignment w:val="auto"/>
        <w:rPr>
          <w:b/>
          <w:bCs/>
          <w:szCs w:val="28"/>
        </w:rPr>
      </w:pPr>
      <w:r w:rsidRPr="00EC30ED">
        <w:rPr>
          <w:b/>
          <w:bCs/>
        </w:rPr>
        <w:t>Заключение</w:t>
      </w:r>
      <w:r w:rsidR="007D5F20" w:rsidRPr="00EC30ED">
        <w:rPr>
          <w:b/>
          <w:bCs/>
        </w:rPr>
        <w:t>.</w:t>
      </w:r>
    </w:p>
    <w:p w14:paraId="796839E8" w14:textId="0E1B1B72" w:rsidR="000201A5" w:rsidRPr="00AC2A3F" w:rsidRDefault="00DA5A70" w:rsidP="00B07B0E">
      <w:pPr>
        <w:pStyle w:val="Textbody"/>
      </w:pPr>
      <w:r w:rsidRPr="00F7228F">
        <w:rPr>
          <w:kern w:val="0"/>
          <w:szCs w:val="28"/>
          <w:lang w:eastAsia="ru-RU" w:bidi="ar-SA"/>
        </w:rPr>
        <w:t xml:space="preserve">В ходе работы </w:t>
      </w:r>
      <w:r w:rsidR="002363E2">
        <w:rPr>
          <w:kern w:val="0"/>
          <w:szCs w:val="28"/>
          <w:lang w:eastAsia="ru-RU" w:bidi="ar-SA"/>
        </w:rPr>
        <w:t>был</w:t>
      </w:r>
      <w:r w:rsidR="004D7FF3">
        <w:rPr>
          <w:kern w:val="0"/>
          <w:szCs w:val="28"/>
          <w:lang w:eastAsia="ru-RU" w:bidi="ar-SA"/>
        </w:rPr>
        <w:t xml:space="preserve"> изучен</w:t>
      </w:r>
      <w:r w:rsidR="00D95819">
        <w:rPr>
          <w:kern w:val="0"/>
          <w:szCs w:val="28"/>
          <w:lang w:eastAsia="ru-RU" w:bidi="ar-SA"/>
        </w:rPr>
        <w:t xml:space="preserve"> </w:t>
      </w:r>
      <w:r w:rsidR="001D125B">
        <w:rPr>
          <w:kern w:val="0"/>
          <w:szCs w:val="28"/>
          <w:lang w:eastAsia="ru-RU" w:bidi="ar-SA"/>
        </w:rPr>
        <w:t xml:space="preserve">алгоритм обучения с подкреплением </w:t>
      </w:r>
      <w:r w:rsidR="001D125B">
        <w:rPr>
          <w:lang w:val="en-US"/>
        </w:rPr>
        <w:t>DQN</w:t>
      </w:r>
      <w:r w:rsidR="001D125B">
        <w:t xml:space="preserve"> и реализова</w:t>
      </w:r>
      <w:r w:rsidR="001D125B">
        <w:t>н</w:t>
      </w:r>
      <w:r w:rsidR="001D125B">
        <w:t xml:space="preserve"> с помощью библиотеки </w:t>
      </w:r>
      <w:r w:rsidR="001D125B">
        <w:rPr>
          <w:lang w:val="en-US"/>
        </w:rPr>
        <w:t>pytorch</w:t>
      </w:r>
      <w:r w:rsidR="001D125B">
        <w:t xml:space="preserve">. Было исследовано влияние различных параметров на обучение </w:t>
      </w:r>
      <w:r w:rsidR="001D125B">
        <w:rPr>
          <w:lang w:val="en-US"/>
        </w:rPr>
        <w:t>DQN</w:t>
      </w:r>
      <w:r w:rsidR="001D125B">
        <w:t xml:space="preserve"> в конкретной среде </w:t>
      </w:r>
      <w:r w:rsidR="001D125B" w:rsidRPr="005A5AFC">
        <w:rPr>
          <w:rFonts w:hint="eastAsia"/>
        </w:rPr>
        <w:t>CartPole-v1</w:t>
      </w:r>
      <w:r w:rsidR="001D125B" w:rsidRPr="001D125B">
        <w:t>:</w:t>
      </w:r>
      <w:r w:rsidR="001D125B">
        <w:t xml:space="preserve"> </w:t>
      </w:r>
      <w:r w:rsidR="00030454">
        <w:t xml:space="preserve">большее количество слоев и нейронов в архитектуре модели повлияли положительно на скорость обучения </w:t>
      </w:r>
      <w:r w:rsidR="00030454">
        <w:rPr>
          <w:lang w:val="en-US"/>
        </w:rPr>
        <w:t>DQN</w:t>
      </w:r>
      <w:r w:rsidR="00030454" w:rsidRPr="00030454">
        <w:t>;</w:t>
      </w:r>
      <w:r w:rsidR="00030454">
        <w:t xml:space="preserve"> анализ </w:t>
      </w:r>
      <w:r w:rsidR="00030454">
        <w:rPr>
          <w:lang w:val="en-US"/>
        </w:rPr>
        <w:t>gamma</w:t>
      </w:r>
      <w:r w:rsidR="00030454" w:rsidRPr="00030454">
        <w:t xml:space="preserve"> </w:t>
      </w:r>
      <w:r w:rsidR="00030454">
        <w:t>показал, что для данной задачи важны как краткосрочные, так и долгосрочные результаты</w:t>
      </w:r>
      <w:r w:rsidR="00030454" w:rsidRPr="00030454">
        <w:t xml:space="preserve">; </w:t>
      </w:r>
      <w:r w:rsidR="00AC2A3F">
        <w:t xml:space="preserve">исследование </w:t>
      </w:r>
      <w:r w:rsidR="00AC2A3F">
        <w:rPr>
          <w:lang w:val="en-US"/>
        </w:rPr>
        <w:t>epsilon</w:t>
      </w:r>
      <w:r w:rsidR="00AC2A3F" w:rsidRPr="00AC2A3F">
        <w:t xml:space="preserve"> </w:t>
      </w:r>
      <w:r w:rsidR="00AC2A3F">
        <w:t xml:space="preserve">и </w:t>
      </w:r>
      <w:r w:rsidR="00AC2A3F">
        <w:rPr>
          <w:lang w:val="en-US"/>
        </w:rPr>
        <w:t>epsilon</w:t>
      </w:r>
      <w:r w:rsidR="00AC2A3F" w:rsidRPr="00AC2A3F">
        <w:t>_</w:t>
      </w:r>
      <w:r w:rsidR="00AC2A3F">
        <w:rPr>
          <w:lang w:val="en-US"/>
        </w:rPr>
        <w:t>decay</w:t>
      </w:r>
      <w:r w:rsidR="00AC2A3F" w:rsidRPr="00AC2A3F">
        <w:t xml:space="preserve"> </w:t>
      </w:r>
      <w:r w:rsidR="00AC2A3F">
        <w:t xml:space="preserve">показало, что в данной задаче случайный выбор не так важен и достаточно среднего значения </w:t>
      </w:r>
      <w:r w:rsidR="00AC2A3F">
        <w:rPr>
          <w:lang w:val="en-US"/>
        </w:rPr>
        <w:t>epsilon</w:t>
      </w:r>
      <w:r w:rsidR="00AC2A3F">
        <w:t xml:space="preserve"> с довольно быстрой скоростью затухания, чтобы модель обучилась быстро.</w:t>
      </w:r>
    </w:p>
    <w:p w14:paraId="5B31FE52" w14:textId="77777777" w:rsidR="000201A5" w:rsidRDefault="000201A5" w:rsidP="00B07B0E">
      <w:pPr>
        <w:jc w:val="both"/>
        <w:textAlignment w:val="auto"/>
        <w:rPr>
          <w:rFonts w:ascii="Times New Roman" w:eastAsia="Times New Roman" w:hAnsi="Times New Roman" w:cs="Times New Roman"/>
          <w:sz w:val="28"/>
        </w:rPr>
      </w:pPr>
      <w:r>
        <w:br w:type="page"/>
      </w:r>
    </w:p>
    <w:p w14:paraId="1E0B930F" w14:textId="77777777" w:rsidR="000201A5" w:rsidRPr="005A0CF9" w:rsidRDefault="000201A5" w:rsidP="000201A5">
      <w:pPr>
        <w:pStyle w:val="1"/>
        <w:pageBreakBefore/>
      </w:pPr>
      <w:r w:rsidRPr="005A0CF9">
        <w:lastRenderedPageBreak/>
        <w:t>Приложение А</w:t>
      </w:r>
      <w:r w:rsidRPr="005A0CF9">
        <w:br/>
        <w:t>Исходный код программы</w:t>
      </w:r>
    </w:p>
    <w:p w14:paraId="0C3C4A5B" w14:textId="215FAD65" w:rsidR="000201A5" w:rsidRPr="000201A5" w:rsidRDefault="000201A5" w:rsidP="000201A5">
      <w:pPr>
        <w:pStyle w:val="Textbody"/>
        <w:ind w:firstLine="0"/>
      </w:pPr>
      <w:r>
        <w:t>Название файла</w:t>
      </w:r>
      <w:r w:rsidRPr="000201A5">
        <w:t xml:space="preserve">: </w:t>
      </w:r>
      <w:r w:rsidR="001B5BB2">
        <w:rPr>
          <w:lang w:val="en-US"/>
        </w:rPr>
        <w:t>main</w:t>
      </w:r>
      <w:r w:rsidRPr="000201A5">
        <w:t>.</w:t>
      </w:r>
      <w:r>
        <w:rPr>
          <w:lang w:val="en-US"/>
        </w:rPr>
        <w:t>py</w:t>
      </w:r>
    </w:p>
    <w:p w14:paraId="319D891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eastAsia="ru-RU" w:bidi="ar-SA"/>
        </w:rPr>
        <w:t>gym</w:t>
      </w:r>
    </w:p>
    <w:p w14:paraId="03A17B3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math</w:t>
      </w:r>
    </w:p>
    <w:p w14:paraId="6500E5D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random</w:t>
      </w:r>
    </w:p>
    <w:p w14:paraId="6E7E426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from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collections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namedtuple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deque</w:t>
      </w:r>
    </w:p>
    <w:p w14:paraId="7CC6F07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from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itertools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count</w:t>
      </w:r>
    </w:p>
    <w:p w14:paraId="7704E1B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15448D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</w:p>
    <w:p w14:paraId="697BBA8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as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nn</w:t>
      </w:r>
    </w:p>
    <w:p w14:paraId="4AAF6CA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optim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as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optim</w:t>
      </w:r>
    </w:p>
    <w:p w14:paraId="46E8824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import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matplotlib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pyplot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as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plt</w:t>
      </w:r>
    </w:p>
    <w:p w14:paraId="60DA094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27A2A07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"cuda"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cuda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is_available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()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else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"cpu"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24F2CD7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1C259E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Гиперпараметры.</w:t>
      </w:r>
    </w:p>
    <w:p w14:paraId="6800BC4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eastAsia="ru-RU" w:bidi="ar-SA"/>
        </w:rPr>
        <w:t>BATCH_SIZE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eastAsia="ru-RU" w:bidi="ar-SA"/>
        </w:rPr>
        <w:t>128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 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размер мини-батча.</w:t>
      </w:r>
    </w:p>
    <w:p w14:paraId="7F44C2B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eastAsia="ru-RU" w:bidi="ar-SA"/>
        </w:rPr>
        <w:t>GAMMA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eastAsia="ru-RU" w:bidi="ar-SA"/>
        </w:rPr>
        <w:t>0.99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 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коэффициент дисконтирования.</w:t>
      </w:r>
    </w:p>
    <w:p w14:paraId="0BEDEFA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eastAsia="ru-RU" w:bidi="ar-SA"/>
        </w:rPr>
        <w:t>EPS_START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eastAsia="ru-RU" w:bidi="ar-SA"/>
        </w:rPr>
        <w:t>0.9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 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начальное значение ε для ε-жадной стратегии.</w:t>
      </w:r>
    </w:p>
    <w:p w14:paraId="420F63C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eastAsia="ru-RU" w:bidi="ar-SA"/>
        </w:rPr>
        <w:t>EPS_END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eastAsia="ru-RU" w:bidi="ar-SA"/>
        </w:rPr>
        <w:t>0.05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 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минимальное значение ε.</w:t>
      </w:r>
    </w:p>
    <w:p w14:paraId="6373DD80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eastAsia="ru-RU" w:bidi="ar-SA"/>
        </w:rPr>
        <w:t>EPS_DECAY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eastAsia="ru-RU" w:bidi="ar-SA"/>
        </w:rPr>
        <w:t>1000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 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скорость уменьшения ε.</w:t>
      </w:r>
    </w:p>
    <w:p w14:paraId="6F055C4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eastAsia="ru-RU" w:bidi="ar-SA"/>
        </w:rPr>
        <w:t>TAU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eastAsia="ru-RU" w:bidi="ar-SA"/>
        </w:rPr>
        <w:t>0.005</w:t>
      </w:r>
    </w:p>
    <w:p w14:paraId="3BB1F56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eastAsia="ru-RU" w:bidi="ar-SA"/>
        </w:rPr>
        <w:t>LR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eastAsia="ru-RU" w:bidi="ar-SA"/>
        </w:rPr>
        <w:t>1e-4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 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скорость обучения.</w:t>
      </w:r>
    </w:p>
    <w:p w14:paraId="3520093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</w:p>
    <w:p w14:paraId="290E87E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Определяем структуру для хранения переходов (experience tuple).</w:t>
      </w:r>
    </w:p>
    <w:p w14:paraId="2D808B9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Transition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namedtuple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"Transition"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, (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"state"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"action"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"next_state"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"reward"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))</w:t>
      </w:r>
    </w:p>
    <w:p w14:paraId="37784EE4" w14:textId="77777777" w:rsidR="00E6175D" w:rsidRPr="00E6175D" w:rsidRDefault="00E6175D" w:rsidP="00E6175D">
      <w:pPr>
        <w:shd w:val="clear" w:color="auto" w:fill="FFFFFF"/>
        <w:suppressAutoHyphens w:val="0"/>
        <w:spacing w:after="270"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D77404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Реализация буфера воспоминаний (replay memory).</w:t>
      </w:r>
    </w:p>
    <w:p w14:paraId="02EA515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class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ReplayMemory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723E629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__init__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capacity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5E5A519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deque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([],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maxlen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capacity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49F8167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4D83D26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push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*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args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552C02E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"""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Сохраняем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переход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"""</w:t>
      </w:r>
    </w:p>
    <w:p w14:paraId="14781BF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append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Transition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*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args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))</w:t>
      </w:r>
    </w:p>
    <w:p w14:paraId="5ED536C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34A37A0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lastRenderedPageBreak/>
        <w:t xml:space="preserve">   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sample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batch_size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7E8C996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"""Случайным образом выбираем батч переходов"""</w:t>
      </w:r>
    </w:p>
    <w:p w14:paraId="72E52BB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return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random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sample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batch_size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5CCA6FD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5D31175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__len__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3F586F9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return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len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3EBCF228" w14:textId="77777777" w:rsidR="00E6175D" w:rsidRPr="00E6175D" w:rsidRDefault="00E6175D" w:rsidP="00E6175D">
      <w:pPr>
        <w:shd w:val="clear" w:color="auto" w:fill="FFFFFF"/>
        <w:suppressAutoHyphens w:val="0"/>
        <w:spacing w:after="270"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71A2B24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Определяем нейронную сеть для аппроксимации Q-функции.</w:t>
      </w:r>
    </w:p>
    <w:p w14:paraId="099D83F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class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DQN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Module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7ADD5E0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__init__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n_observations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n_actions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196DC3B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super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DQN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__init__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</w:t>
      </w:r>
    </w:p>
    <w:p w14:paraId="22FAC0F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layer1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Linear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n_observations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128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08C98A0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layer2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Linear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128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128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36C07D7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layer3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Linear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128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n_actions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19A190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5FBF9A8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forward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x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54981D9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x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relu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layer1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x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))</w:t>
      </w:r>
    </w:p>
    <w:p w14:paraId="6AB3D69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x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relu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layer2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x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))</w:t>
      </w:r>
    </w:p>
    <w:p w14:paraId="103C233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eastAsia="ru-RU" w:bidi="ar-SA"/>
        </w:rPr>
        <w:t>return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self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layer3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x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)</w:t>
      </w:r>
    </w:p>
    <w:p w14:paraId="6E1EDB73" w14:textId="77777777" w:rsidR="00E6175D" w:rsidRPr="00E6175D" w:rsidRDefault="00E6175D" w:rsidP="00E6175D">
      <w:pPr>
        <w:shd w:val="clear" w:color="auto" w:fill="FFFFFF"/>
        <w:suppressAutoHyphens w:val="0"/>
        <w:spacing w:after="270"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</w:p>
    <w:p w14:paraId="30D5C40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Глобальная переменная для отслеживания числа шагов (для расчёта ε).</w:t>
      </w:r>
    </w:p>
    <w:p w14:paraId="13CD7D0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steps_done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0</w:t>
      </w:r>
    </w:p>
    <w:p w14:paraId="4D4282DB" w14:textId="77777777" w:rsidR="00E6175D" w:rsidRPr="00E6175D" w:rsidRDefault="00E6175D" w:rsidP="00E6175D">
      <w:pPr>
        <w:shd w:val="clear" w:color="auto" w:fill="FFFFFF"/>
        <w:suppressAutoHyphens w:val="0"/>
        <w:spacing w:after="270"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0BA2FB6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select_action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n_actions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069465B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"""</w:t>
      </w:r>
    </w:p>
    <w:p w14:paraId="060E93D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    Выбирает действие с использованием ε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noBreakHyphen/>
        <w:t>жадной стратегии.</w:t>
      </w:r>
    </w:p>
    <w:p w14:paraId="7849823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    С вероятностью (1-ε) выбирается действие с максимальным Q,</w:t>
      </w:r>
    </w:p>
    <w:p w14:paraId="3714F77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    иначе – случайное действие.</w:t>
      </w:r>
    </w:p>
    <w:p w14:paraId="3A66130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    """</w:t>
      </w:r>
    </w:p>
    <w:p w14:paraId="78F3DC7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eastAsia="ru-RU" w:bidi="ar-SA"/>
        </w:rPr>
        <w:t>global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steps_done</w:t>
      </w:r>
    </w:p>
    <w:p w14:paraId="3E5E7A0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sample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random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random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</w:t>
      </w:r>
    </w:p>
    <w:p w14:paraId="497D526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eps_threshold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EPS_END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+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(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EPS_START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-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EPS_END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)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*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math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exp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</w:p>
    <w:p w14:paraId="67CF727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-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1.0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*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steps_done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/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EPS_DECAY</w:t>
      </w:r>
    </w:p>
    <w:p w14:paraId="1C68184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    )</w:t>
      </w:r>
    </w:p>
    <w:p w14:paraId="607820B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steps_done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+=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</w:p>
    <w:p w14:paraId="7B8C5D9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52EFDB9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sample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&gt;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eps_threshold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56C76F5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with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no_grad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():</w:t>
      </w:r>
    </w:p>
    <w:p w14:paraId="3C074DB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lastRenderedPageBreak/>
        <w:t xml:space="preserve">    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Выбираем действие с максимальным Q-значением.</w:t>
      </w:r>
    </w:p>
    <w:p w14:paraId="7F3E7CD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return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).max(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).indices.view(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B491A6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else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5E85CAE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#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Случайное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действие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>.</w:t>
      </w:r>
    </w:p>
    <w:p w14:paraId="4DC5438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return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</w:p>
    <w:p w14:paraId="23BC5C7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            [[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random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randrange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n_actions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)]],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dtype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long</w:t>
      </w:r>
    </w:p>
    <w:p w14:paraId="0C33696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        )</w:t>
      </w:r>
    </w:p>
    <w:p w14:paraId="2B5FE5D8" w14:textId="77777777" w:rsidR="00E6175D" w:rsidRPr="00E6175D" w:rsidRDefault="00E6175D" w:rsidP="00E6175D">
      <w:pPr>
        <w:shd w:val="clear" w:color="auto" w:fill="FFFFFF"/>
        <w:suppressAutoHyphens w:val="0"/>
        <w:spacing w:after="270"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9015D3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optimize_model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optimizer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6463023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"""</w:t>
      </w:r>
    </w:p>
    <w:p w14:paraId="4557F68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    Функция оптимизации модели на основе мини-батча из replay memory.</w:t>
      </w:r>
    </w:p>
    <w:p w14:paraId="5A98917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"""</w:t>
      </w:r>
    </w:p>
    <w:p w14:paraId="2A129EC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len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)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&lt;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BATCH_SIZE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2762633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return</w:t>
      </w:r>
    </w:p>
    <w:p w14:paraId="0484A81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7031714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transitions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.sample(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BATCH_SIZE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33D321A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Преобразуем список переходов в батч.</w:t>
      </w:r>
    </w:p>
    <w:p w14:paraId="45BF0FD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eastAsia="ru-RU" w:bidi="ar-SA"/>
        </w:rPr>
        <w:t>Transition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(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*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eastAsia="ru-RU" w:bidi="ar-SA"/>
        </w:rPr>
        <w:t>zip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(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*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transitions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))</w:t>
      </w:r>
    </w:p>
    <w:p w14:paraId="4DD03EF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</w:p>
    <w:p w14:paraId="490D687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Создаем маску для тех переходов, где следующее состояние не None.</w:t>
      </w:r>
    </w:p>
    <w:p w14:paraId="226DA76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non_final_mask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</w:p>
    <w:p w14:paraId="63BBCBC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tuple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map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lambda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: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not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None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)),</w:t>
      </w:r>
    </w:p>
    <w:p w14:paraId="36861F7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,</w:t>
      </w:r>
    </w:p>
    <w:p w14:paraId="5272B1B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dtype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bool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,</w:t>
      </w:r>
    </w:p>
    <w:p w14:paraId="1519636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    )</w:t>
      </w:r>
    </w:p>
    <w:p w14:paraId="0A06FB5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non_final_next_states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cat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([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for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is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not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None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])</w:t>
      </w:r>
    </w:p>
    <w:p w14:paraId="48E46CA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7E282F4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state_batch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cat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66AAD25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action_batch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cat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action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4254571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reward_batch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cat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reward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389E782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3275609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Вычисляем Q(s, a) для текущих состояний с помощью policy-сети.</w:t>
      </w:r>
    </w:p>
    <w:p w14:paraId="5C075F90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state_action_values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state_batch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).gather(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action_batch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21EA07E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2A3F0F8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Вычисляем максимальные Q-значения для следующих состояний с использованием target-сети.</w:t>
      </w:r>
    </w:p>
    <w:p w14:paraId="50436E4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next_state_values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zeros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BATCH_SIZE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45E9A70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lastRenderedPageBreak/>
        <w:t xml:space="preserve">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with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no_grad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():</w:t>
      </w:r>
    </w:p>
    <w:p w14:paraId="2FB8A0B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next_state_values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[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non_final_mask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]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non_final_next_states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).max(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)[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]</w:t>
      </w:r>
    </w:p>
    <w:p w14:paraId="58FA4DA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582740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#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Вычисляем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целевые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значения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Q: r +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γ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* max Q(next_state, a).</w:t>
      </w:r>
    </w:p>
    <w:p w14:paraId="48A9573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expected_state_action_values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next_state_values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*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GAMMA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)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+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reward_batch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squeeze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</w:t>
      </w:r>
    </w:p>
    <w:p w14:paraId="2384387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22780D3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Рассчитываем функцию потерь (MSE).</w:t>
      </w:r>
    </w:p>
    <w:p w14:paraId="72A0EAB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loss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eastAsia="ru-RU" w:bidi="ar-SA"/>
        </w:rPr>
        <w:t>nn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eastAsia="ru-RU" w:bidi="ar-SA"/>
        </w:rPr>
        <w:t>SmoothL1Loss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()(</w:t>
      </w:r>
    </w:p>
    <w:p w14:paraId="2258B370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state_action_values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.squeeze(),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expected_state_action_values</w:t>
      </w:r>
    </w:p>
    <w:p w14:paraId="3FE8A46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    )</w:t>
      </w:r>
    </w:p>
    <w:p w14:paraId="5AF8FA8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CAF324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#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Обновляем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веса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сети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>.</w:t>
      </w:r>
    </w:p>
    <w:p w14:paraId="0829B57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optimizer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.zero_grad()</w:t>
      </w:r>
    </w:p>
    <w:p w14:paraId="4322D1D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loss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.backward()</w:t>
      </w:r>
    </w:p>
    <w:p w14:paraId="29D8455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Ограничиваем градиенты для стабильности обучения.</w:t>
      </w:r>
    </w:p>
    <w:p w14:paraId="68E93BE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nn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utils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clip_grad_value_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.parameters(),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100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56ACCFB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optimizer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.step()</w:t>
      </w:r>
    </w:p>
    <w:p w14:paraId="3EA94013" w14:textId="77777777" w:rsidR="00E6175D" w:rsidRPr="00E6175D" w:rsidRDefault="00E6175D" w:rsidP="00E6175D">
      <w:pPr>
        <w:shd w:val="clear" w:color="auto" w:fill="FFFFFF"/>
        <w:suppressAutoHyphens w:val="0"/>
        <w:spacing w:after="270"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7E0BF34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def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plot_durations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episode_durations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2B8053C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plt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figure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751B4F5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33C07A9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durations_t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episode_durations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dtype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float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7A2C3B4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0DEB5B7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plt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title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Результат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920356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plt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xlabel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Номер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эпизода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03AD761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eastAsia="ru-RU" w:bidi="ar-SA"/>
        </w:rPr>
        <w:t>plt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eastAsia="ru-RU" w:bidi="ar-SA"/>
        </w:rPr>
        <w:t>ylabel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(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"Колличество шагов в эпизоде (max=500)"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)</w:t>
      </w:r>
    </w:p>
    <w:p w14:paraId="30989A70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plt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plot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durations_t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numpy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())</w:t>
      </w:r>
    </w:p>
    <w:p w14:paraId="6969901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1CA385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Усредняем по 100 эпизодам и тоже выводим.</w:t>
      </w:r>
    </w:p>
    <w:p w14:paraId="15E06E5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len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durations_t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)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&gt;=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100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5DF51E4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means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durations_t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unfold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100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mean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view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-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F973F2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means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cat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((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zeros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99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),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means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))</w:t>
      </w:r>
    </w:p>
    <w:p w14:paraId="085E2E8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plt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plot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means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numpy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())</w:t>
      </w:r>
    </w:p>
    <w:p w14:paraId="202AF05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2A522B0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plt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show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</w:t>
      </w:r>
    </w:p>
    <w:p w14:paraId="2D491F42" w14:textId="77777777" w:rsidR="00E6175D" w:rsidRPr="00E6175D" w:rsidRDefault="00E6175D" w:rsidP="00E6175D">
      <w:pPr>
        <w:shd w:val="clear" w:color="auto" w:fill="FFFFFF"/>
        <w:suppressAutoHyphens w:val="0"/>
        <w:spacing w:after="270"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6940E28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lastRenderedPageBreak/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__name__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"__main__"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793FD7D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env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gym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make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"CartPole-v1"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2148622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70E9F5D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Получаем размер наблюдения и количество действий из среды.</w:t>
      </w:r>
    </w:p>
    <w:p w14:paraId="5A890F1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initial_state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env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reset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</w:t>
      </w:r>
    </w:p>
    <w:p w14:paraId="5716062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n_observations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len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initial_state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02F7FE7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n_actions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env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action_space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.n</w:t>
      </w:r>
    </w:p>
    <w:p w14:paraId="7EE9AFF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66113C7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Инициализируем policy-сеть и target-сеть.</w:t>
      </w:r>
    </w:p>
    <w:p w14:paraId="3E48F9E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DQN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n_observations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n_actions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to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0A7922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DQN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n_observations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n_actions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to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079F5C8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load_state_dict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())</w:t>
      </w:r>
    </w:p>
    <w:p w14:paraId="07AC956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eval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</w:t>
      </w:r>
    </w:p>
    <w:p w14:paraId="02EBA640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255589F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optimizer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optim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Adam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parameters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(),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lr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LR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5D9AA2B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ReplayMemory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10000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061637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0331479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num_episodes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600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 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#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количество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эпизодов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обучения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>.</w:t>
      </w:r>
    </w:p>
    <w:p w14:paraId="1494154B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001A2E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episode_durations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[]</w:t>
      </w:r>
    </w:p>
    <w:p w14:paraId="29D2914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0E1BBD6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for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i_episode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range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num_episodes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):</w:t>
      </w:r>
    </w:p>
    <w:p w14:paraId="593D571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Инициализируем состояние среды.</w:t>
      </w:r>
    </w:p>
    <w:p w14:paraId="21428B7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env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eastAsia="ru-RU" w:bidi="ar-SA"/>
        </w:rPr>
        <w:t>reset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()</w:t>
      </w:r>
    </w:p>
    <w:p w14:paraId="10EDD92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([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],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dtype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float32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0FAFB2F7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6271576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eastAsia="ru-RU" w:bidi="ar-SA"/>
        </w:rPr>
        <w:t>for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eastAsia="ru-RU" w:bidi="ar-SA"/>
        </w:rPr>
        <w:t>in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eastAsia="ru-RU" w:bidi="ar-SA"/>
        </w:rPr>
        <w:t>count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():</w:t>
      </w:r>
    </w:p>
    <w:p w14:paraId="313270D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Выбираем действие на основе текущего состояния.</w:t>
      </w:r>
    </w:p>
    <w:p w14:paraId="7720D0C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action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select_action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n_actions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40F77F1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#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Выполняем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действие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в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среде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>.</w:t>
      </w:r>
    </w:p>
    <w:p w14:paraId="71D2C8B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reward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truncated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_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env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step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action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item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())</w:t>
      </w:r>
    </w:p>
    <w:p w14:paraId="3E6A823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reward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([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reward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],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711AC1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C03550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truncated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46E1DE9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next_state_tensor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None</w:t>
      </w:r>
    </w:p>
    <w:p w14:paraId="6225E42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else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62AFACE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next_state_tensor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</w:p>
    <w:p w14:paraId="0889CF60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                    [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],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device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dtype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267F99"/>
          <w:kern w:val="0"/>
          <w:sz w:val="22"/>
          <w:szCs w:val="22"/>
          <w:lang w:val="en-US" w:eastAsia="ru-RU" w:bidi="ar-SA"/>
        </w:rPr>
        <w:t>torch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float32</w:t>
      </w:r>
    </w:p>
    <w:p w14:paraId="29E5501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)</w:t>
      </w:r>
    </w:p>
    <w:p w14:paraId="5D3E87B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</w:p>
    <w:p w14:paraId="42E9D0B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Сохраняем переход в replay memory.</w:t>
      </w:r>
    </w:p>
    <w:p w14:paraId="1EF82C9C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push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action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next_state_tensor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reward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31D41E63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319E7AE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#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Переходим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к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следующему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состоянию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>.</w:t>
      </w:r>
    </w:p>
    <w:p w14:paraId="27DDDFF0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state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next_state_tensor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next_state_tensor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is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not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None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else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None</w:t>
      </w:r>
    </w:p>
    <w:p w14:paraId="05E4C2D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34149FD5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optimize_model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memory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,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optimizer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6447869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5BCC194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# Мягкое обновление весов target net.</w:t>
      </w:r>
    </w:p>
    <w:p w14:paraId="3FF391E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#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θ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′ ← 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τ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>*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θ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 xml:space="preserve"> + (1−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τ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>)*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eastAsia="ru-RU" w:bidi="ar-SA"/>
        </w:rPr>
        <w:t>θ</w:t>
      </w:r>
      <w:r w:rsidRPr="00E6175D">
        <w:rPr>
          <w:rFonts w:ascii="Courier New" w:eastAsia="Times New Roman" w:hAnsi="Courier New" w:cs="Courier New"/>
          <w:color w:val="008000"/>
          <w:kern w:val="0"/>
          <w:sz w:val="22"/>
          <w:szCs w:val="22"/>
          <w:lang w:val="en-US" w:eastAsia="ru-RU" w:bidi="ar-SA"/>
        </w:rPr>
        <w:t>′</w:t>
      </w:r>
    </w:p>
    <w:p w14:paraId="7E3189E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</w:t>
      </w:r>
    </w:p>
    <w:p w14:paraId="4D84898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()</w:t>
      </w:r>
    </w:p>
    <w:p w14:paraId="709E0B96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for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key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in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7A2F751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[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key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]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=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policy_net_state_dict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[</w:t>
      </w:r>
    </w:p>
    <w:p w14:paraId="09AD1B61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key</w:t>
      </w:r>
    </w:p>
    <w:p w14:paraId="5100081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]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*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TAU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+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[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key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]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*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(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-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70C1"/>
          <w:kern w:val="0"/>
          <w:sz w:val="22"/>
          <w:szCs w:val="22"/>
          <w:lang w:val="en-US" w:eastAsia="ru-RU" w:bidi="ar-SA"/>
        </w:rPr>
        <w:t>TAU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0944435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load_state_dict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target_net_state_dict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1AD8FFCF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1DA6472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if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done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or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truncated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:</w:t>
      </w:r>
    </w:p>
    <w:p w14:paraId="024C1E6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episode_durations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append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+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3D36A5EA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print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f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Эпизод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{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i_episode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}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завершился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за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{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t</w:t>
      </w:r>
      <w:r w:rsidRPr="00E6175D">
        <w:rPr>
          <w:rFonts w:ascii="Courier New" w:eastAsia="Times New Roman" w:hAnsi="Courier New" w:cs="Courier New"/>
          <w:color w:val="000000"/>
          <w:kern w:val="0"/>
          <w:sz w:val="22"/>
          <w:szCs w:val="22"/>
          <w:lang w:val="en-US" w:eastAsia="ru-RU" w:bidi="ar-SA"/>
        </w:rPr>
        <w:t>+</w:t>
      </w:r>
      <w:r w:rsidRPr="00E6175D">
        <w:rPr>
          <w:rFonts w:ascii="Courier New" w:eastAsia="Times New Roman" w:hAnsi="Courier New" w:cs="Courier New"/>
          <w:color w:val="098658"/>
          <w:kern w:val="0"/>
          <w:sz w:val="22"/>
          <w:szCs w:val="22"/>
          <w:lang w:val="en-US" w:eastAsia="ru-RU" w:bidi="ar-SA"/>
        </w:rPr>
        <w:t>1</w:t>
      </w:r>
      <w:r w:rsidRPr="00E6175D">
        <w:rPr>
          <w:rFonts w:ascii="Courier New" w:eastAsia="Times New Roman" w:hAnsi="Courier New" w:cs="Courier New"/>
          <w:color w:val="0000FF"/>
          <w:kern w:val="0"/>
          <w:sz w:val="22"/>
          <w:szCs w:val="22"/>
          <w:lang w:val="en-US" w:eastAsia="ru-RU" w:bidi="ar-SA"/>
        </w:rPr>
        <w:t>}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шагов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7487D5B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            </w:t>
      </w:r>
      <w:r w:rsidRPr="00E6175D">
        <w:rPr>
          <w:rFonts w:ascii="Courier New" w:eastAsia="Times New Roman" w:hAnsi="Courier New" w:cs="Courier New"/>
          <w:color w:val="AF00DB"/>
          <w:kern w:val="0"/>
          <w:sz w:val="22"/>
          <w:szCs w:val="22"/>
          <w:lang w:val="en-US" w:eastAsia="ru-RU" w:bidi="ar-SA"/>
        </w:rPr>
        <w:t>break</w:t>
      </w:r>
    </w:p>
    <w:p w14:paraId="1A1E471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p w14:paraId="169AEC98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print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Обучение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 xml:space="preserve"> 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eastAsia="ru-RU" w:bidi="ar-SA"/>
        </w:rPr>
        <w:t>завершено</w:t>
      </w:r>
      <w:r w:rsidRPr="00E6175D">
        <w:rPr>
          <w:rFonts w:ascii="Courier New" w:eastAsia="Times New Roman" w:hAnsi="Courier New" w:cs="Courier New"/>
          <w:color w:val="A31515"/>
          <w:kern w:val="0"/>
          <w:sz w:val="22"/>
          <w:szCs w:val="22"/>
          <w:lang w:val="en-US" w:eastAsia="ru-RU" w:bidi="ar-SA"/>
        </w:rPr>
        <w:t>"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50733A84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val="en-US" w:eastAsia="ru-RU" w:bidi="ar-SA"/>
        </w:rPr>
        <w:t>plot_durations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(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val="en-US" w:eastAsia="ru-RU" w:bidi="ar-SA"/>
        </w:rPr>
        <w:t>episode_durations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>)</w:t>
      </w:r>
    </w:p>
    <w:p w14:paraId="6F98B5BD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</w:pP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  <w:t xml:space="preserve">    </w:t>
      </w:r>
      <w:r w:rsidRPr="00E6175D">
        <w:rPr>
          <w:rFonts w:ascii="Courier New" w:eastAsia="Times New Roman" w:hAnsi="Courier New" w:cs="Courier New"/>
          <w:color w:val="001080"/>
          <w:kern w:val="0"/>
          <w:sz w:val="22"/>
          <w:szCs w:val="22"/>
          <w:lang w:eastAsia="ru-RU" w:bidi="ar-SA"/>
        </w:rPr>
        <w:t>env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.</w:t>
      </w:r>
      <w:r w:rsidRPr="00E6175D">
        <w:rPr>
          <w:rFonts w:ascii="Courier New" w:eastAsia="Times New Roman" w:hAnsi="Courier New" w:cs="Courier New"/>
          <w:color w:val="795E26"/>
          <w:kern w:val="0"/>
          <w:sz w:val="22"/>
          <w:szCs w:val="22"/>
          <w:lang w:eastAsia="ru-RU" w:bidi="ar-SA"/>
        </w:rPr>
        <w:t>close</w:t>
      </w:r>
      <w:r w:rsidRPr="00E6175D">
        <w:rPr>
          <w:rFonts w:ascii="Courier New" w:eastAsia="Times New Roman" w:hAnsi="Courier New" w:cs="Courier New"/>
          <w:color w:val="3B3B3B"/>
          <w:kern w:val="0"/>
          <w:sz w:val="22"/>
          <w:szCs w:val="22"/>
          <w:lang w:eastAsia="ru-RU" w:bidi="ar-SA"/>
        </w:rPr>
        <w:t>()</w:t>
      </w:r>
    </w:p>
    <w:p w14:paraId="5081010E" w14:textId="77777777" w:rsidR="00E6175D" w:rsidRPr="00E6175D" w:rsidRDefault="00E6175D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nsolas" w:eastAsia="Times New Roman" w:hAnsi="Consolas" w:cs="Times New Roman"/>
          <w:color w:val="3B3B3B"/>
          <w:kern w:val="0"/>
          <w:sz w:val="27"/>
          <w:szCs w:val="27"/>
          <w:lang w:eastAsia="ru-RU" w:bidi="ar-SA"/>
        </w:rPr>
      </w:pPr>
    </w:p>
    <w:p w14:paraId="323FA227" w14:textId="467E95C6" w:rsidR="000201A5" w:rsidRPr="000234A1" w:rsidRDefault="000201A5" w:rsidP="00E6175D">
      <w:pPr>
        <w:shd w:val="clear" w:color="auto" w:fill="FFFFFF"/>
        <w:suppressAutoHyphens w:val="0"/>
        <w:spacing w:line="360" w:lineRule="atLeast"/>
        <w:textAlignment w:val="auto"/>
        <w:rPr>
          <w:rFonts w:ascii="Courier New" w:eastAsia="Times New Roman" w:hAnsi="Courier New" w:cs="Courier New"/>
          <w:color w:val="3B3B3B"/>
          <w:kern w:val="0"/>
          <w:sz w:val="22"/>
          <w:szCs w:val="22"/>
          <w:lang w:val="en-US" w:eastAsia="ru-RU" w:bidi="ar-SA"/>
        </w:rPr>
      </w:pPr>
    </w:p>
    <w:sectPr w:rsidR="000201A5" w:rsidRPr="000234A1">
      <w:footerReference w:type="default" r:id="rId16"/>
      <w:pgSz w:w="11906" w:h="16838"/>
      <w:pgMar w:top="1134" w:right="1134" w:bottom="1134" w:left="1134" w:header="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2ADA3" w14:textId="77777777" w:rsidR="00344F80" w:rsidRDefault="00344F80">
      <w:pPr>
        <w:rPr>
          <w:rFonts w:hint="eastAsia"/>
        </w:rPr>
      </w:pPr>
      <w:r>
        <w:separator/>
      </w:r>
    </w:p>
  </w:endnote>
  <w:endnote w:type="continuationSeparator" w:id="0">
    <w:p w14:paraId="09221ACC" w14:textId="77777777" w:rsidR="00344F80" w:rsidRDefault="00344F8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Mono">
    <w:altName w:val="Courier New"/>
    <w:charset w:val="CC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1DF41" w14:textId="77777777" w:rsidR="005C6C39" w:rsidRDefault="005C6C39">
    <w:pPr>
      <w:pStyle w:val="af"/>
      <w:jc w:val="right"/>
    </w:pPr>
    <w:r>
      <w:fldChar w:fldCharType="begin"/>
    </w:r>
    <w:r>
      <w:instrText>PAGE</w:instrText>
    </w:r>
    <w:r>
      <w:fldChar w:fldCharType="separate"/>
    </w:r>
    <w:r w:rsidR="00D64FF9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7FDCC" w14:textId="77777777" w:rsidR="00344F80" w:rsidRDefault="00344F80">
      <w:pPr>
        <w:rPr>
          <w:rFonts w:hint="eastAsia"/>
        </w:rPr>
      </w:pPr>
      <w:r>
        <w:separator/>
      </w:r>
    </w:p>
  </w:footnote>
  <w:footnote w:type="continuationSeparator" w:id="0">
    <w:p w14:paraId="58A6468F" w14:textId="77777777" w:rsidR="00344F80" w:rsidRDefault="00344F8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76F8"/>
    <w:multiLevelType w:val="hybridMultilevel"/>
    <w:tmpl w:val="730612D2"/>
    <w:lvl w:ilvl="0" w:tplc="E068B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B0D01"/>
    <w:multiLevelType w:val="hybridMultilevel"/>
    <w:tmpl w:val="DE329D92"/>
    <w:lvl w:ilvl="0" w:tplc="EB8CF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9729E"/>
    <w:multiLevelType w:val="hybridMultilevel"/>
    <w:tmpl w:val="7F5EDFCE"/>
    <w:lvl w:ilvl="0" w:tplc="D25CCD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E21C8"/>
    <w:multiLevelType w:val="hybridMultilevel"/>
    <w:tmpl w:val="730612D2"/>
    <w:lvl w:ilvl="0" w:tplc="E068B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F1AE4"/>
    <w:multiLevelType w:val="hybridMultilevel"/>
    <w:tmpl w:val="B9D2652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97467B"/>
    <w:multiLevelType w:val="hybridMultilevel"/>
    <w:tmpl w:val="B9D2652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F55B8D"/>
    <w:multiLevelType w:val="hybridMultilevel"/>
    <w:tmpl w:val="7F5EDFCE"/>
    <w:lvl w:ilvl="0" w:tplc="D25CCD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F046B"/>
    <w:multiLevelType w:val="hybridMultilevel"/>
    <w:tmpl w:val="45AAEF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01522C3"/>
    <w:multiLevelType w:val="hybridMultilevel"/>
    <w:tmpl w:val="DE329D92"/>
    <w:lvl w:ilvl="0" w:tplc="EB8CF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8"/>
  </w:num>
  <w:num w:numId="8">
    <w:abstractNumId w:val="5"/>
  </w:num>
  <w:num w:numId="9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0941"/>
    <w:rsid w:val="0000460E"/>
    <w:rsid w:val="00006DEF"/>
    <w:rsid w:val="000113FD"/>
    <w:rsid w:val="00013D31"/>
    <w:rsid w:val="000156E9"/>
    <w:rsid w:val="000201A5"/>
    <w:rsid w:val="000234A1"/>
    <w:rsid w:val="00030454"/>
    <w:rsid w:val="000354FA"/>
    <w:rsid w:val="0005428D"/>
    <w:rsid w:val="00060680"/>
    <w:rsid w:val="000810D5"/>
    <w:rsid w:val="000822C1"/>
    <w:rsid w:val="00083CEE"/>
    <w:rsid w:val="00086504"/>
    <w:rsid w:val="00086632"/>
    <w:rsid w:val="00090890"/>
    <w:rsid w:val="00092637"/>
    <w:rsid w:val="00097274"/>
    <w:rsid w:val="000A31AC"/>
    <w:rsid w:val="000C2E6A"/>
    <w:rsid w:val="000C50AF"/>
    <w:rsid w:val="000D596E"/>
    <w:rsid w:val="000D6946"/>
    <w:rsid w:val="000D6CFF"/>
    <w:rsid w:val="000E1DF1"/>
    <w:rsid w:val="000E5724"/>
    <w:rsid w:val="000F5668"/>
    <w:rsid w:val="001023D4"/>
    <w:rsid w:val="0010517C"/>
    <w:rsid w:val="00112A7C"/>
    <w:rsid w:val="0012536F"/>
    <w:rsid w:val="00133433"/>
    <w:rsid w:val="0014225D"/>
    <w:rsid w:val="00146E90"/>
    <w:rsid w:val="00150049"/>
    <w:rsid w:val="00154DBA"/>
    <w:rsid w:val="00155CBA"/>
    <w:rsid w:val="00163343"/>
    <w:rsid w:val="00167027"/>
    <w:rsid w:val="00170713"/>
    <w:rsid w:val="00185F6E"/>
    <w:rsid w:val="001933D1"/>
    <w:rsid w:val="00197767"/>
    <w:rsid w:val="001A2BBE"/>
    <w:rsid w:val="001B4081"/>
    <w:rsid w:val="001B5BB2"/>
    <w:rsid w:val="001B7B2C"/>
    <w:rsid w:val="001D03DA"/>
    <w:rsid w:val="001D040E"/>
    <w:rsid w:val="001D125B"/>
    <w:rsid w:val="001E1DC3"/>
    <w:rsid w:val="001E41F5"/>
    <w:rsid w:val="001E6AAE"/>
    <w:rsid w:val="001F1B0D"/>
    <w:rsid w:val="001F3C5B"/>
    <w:rsid w:val="001F7231"/>
    <w:rsid w:val="001F792F"/>
    <w:rsid w:val="001F7A1F"/>
    <w:rsid w:val="00200BEC"/>
    <w:rsid w:val="00211382"/>
    <w:rsid w:val="00213EBB"/>
    <w:rsid w:val="00214C1C"/>
    <w:rsid w:val="0022221B"/>
    <w:rsid w:val="00224216"/>
    <w:rsid w:val="00230AFE"/>
    <w:rsid w:val="002316F1"/>
    <w:rsid w:val="00232957"/>
    <w:rsid w:val="00232F67"/>
    <w:rsid w:val="002363E2"/>
    <w:rsid w:val="00242447"/>
    <w:rsid w:val="00246134"/>
    <w:rsid w:val="00256736"/>
    <w:rsid w:val="002602EB"/>
    <w:rsid w:val="00261207"/>
    <w:rsid w:val="002617DF"/>
    <w:rsid w:val="00265998"/>
    <w:rsid w:val="00270117"/>
    <w:rsid w:val="00275058"/>
    <w:rsid w:val="00287073"/>
    <w:rsid w:val="00287952"/>
    <w:rsid w:val="00291F09"/>
    <w:rsid w:val="00294E7C"/>
    <w:rsid w:val="00295299"/>
    <w:rsid w:val="002B6C74"/>
    <w:rsid w:val="002B79B3"/>
    <w:rsid w:val="002D1AC2"/>
    <w:rsid w:val="002D3971"/>
    <w:rsid w:val="002D7DD6"/>
    <w:rsid w:val="002E1AAF"/>
    <w:rsid w:val="002E6481"/>
    <w:rsid w:val="002E79AF"/>
    <w:rsid w:val="002F1AA8"/>
    <w:rsid w:val="002F2ABF"/>
    <w:rsid w:val="002F5B55"/>
    <w:rsid w:val="002F6826"/>
    <w:rsid w:val="002F78C8"/>
    <w:rsid w:val="00300004"/>
    <w:rsid w:val="00303BC5"/>
    <w:rsid w:val="00303F6F"/>
    <w:rsid w:val="00311FB6"/>
    <w:rsid w:val="00321A0C"/>
    <w:rsid w:val="00322DA6"/>
    <w:rsid w:val="003233B1"/>
    <w:rsid w:val="0033604E"/>
    <w:rsid w:val="003363C9"/>
    <w:rsid w:val="00336FCB"/>
    <w:rsid w:val="00344776"/>
    <w:rsid w:val="00344F06"/>
    <w:rsid w:val="00344F80"/>
    <w:rsid w:val="0035497A"/>
    <w:rsid w:val="00360941"/>
    <w:rsid w:val="00360A97"/>
    <w:rsid w:val="00361EFA"/>
    <w:rsid w:val="0037051B"/>
    <w:rsid w:val="00375328"/>
    <w:rsid w:val="003763C9"/>
    <w:rsid w:val="00377CCC"/>
    <w:rsid w:val="003811D1"/>
    <w:rsid w:val="00384943"/>
    <w:rsid w:val="0039061F"/>
    <w:rsid w:val="0039150C"/>
    <w:rsid w:val="003976D1"/>
    <w:rsid w:val="003A1B96"/>
    <w:rsid w:val="003A4315"/>
    <w:rsid w:val="003A7F0C"/>
    <w:rsid w:val="003B1BFE"/>
    <w:rsid w:val="003B4EC0"/>
    <w:rsid w:val="003C2592"/>
    <w:rsid w:val="003C292B"/>
    <w:rsid w:val="003C2971"/>
    <w:rsid w:val="003D1CFB"/>
    <w:rsid w:val="003D24EB"/>
    <w:rsid w:val="003D2581"/>
    <w:rsid w:val="003D342F"/>
    <w:rsid w:val="003D5545"/>
    <w:rsid w:val="003D6452"/>
    <w:rsid w:val="003E4B7F"/>
    <w:rsid w:val="003F24B7"/>
    <w:rsid w:val="003F4380"/>
    <w:rsid w:val="003F4711"/>
    <w:rsid w:val="003F4B19"/>
    <w:rsid w:val="003F7347"/>
    <w:rsid w:val="0040037C"/>
    <w:rsid w:val="0041589F"/>
    <w:rsid w:val="004413C8"/>
    <w:rsid w:val="00441DB7"/>
    <w:rsid w:val="0044372D"/>
    <w:rsid w:val="00464A36"/>
    <w:rsid w:val="00465D47"/>
    <w:rsid w:val="004665C6"/>
    <w:rsid w:val="004764FA"/>
    <w:rsid w:val="004832C4"/>
    <w:rsid w:val="00487A7C"/>
    <w:rsid w:val="00490C5D"/>
    <w:rsid w:val="004A1CAC"/>
    <w:rsid w:val="004A2325"/>
    <w:rsid w:val="004A77EF"/>
    <w:rsid w:val="004B04E7"/>
    <w:rsid w:val="004B26B3"/>
    <w:rsid w:val="004B68C5"/>
    <w:rsid w:val="004C648B"/>
    <w:rsid w:val="004D01B8"/>
    <w:rsid w:val="004D6759"/>
    <w:rsid w:val="004D7FF3"/>
    <w:rsid w:val="004E3169"/>
    <w:rsid w:val="004E5A60"/>
    <w:rsid w:val="004E6E7D"/>
    <w:rsid w:val="004F0478"/>
    <w:rsid w:val="004F089E"/>
    <w:rsid w:val="004F1241"/>
    <w:rsid w:val="004F640F"/>
    <w:rsid w:val="00503710"/>
    <w:rsid w:val="005118F1"/>
    <w:rsid w:val="00533499"/>
    <w:rsid w:val="00540545"/>
    <w:rsid w:val="0055246A"/>
    <w:rsid w:val="0055347E"/>
    <w:rsid w:val="00564A26"/>
    <w:rsid w:val="0056596F"/>
    <w:rsid w:val="005714F5"/>
    <w:rsid w:val="005749E8"/>
    <w:rsid w:val="00586086"/>
    <w:rsid w:val="005A5AFC"/>
    <w:rsid w:val="005B1043"/>
    <w:rsid w:val="005C6C39"/>
    <w:rsid w:val="005F1B36"/>
    <w:rsid w:val="005F5EEC"/>
    <w:rsid w:val="005F76FB"/>
    <w:rsid w:val="006054FE"/>
    <w:rsid w:val="00610001"/>
    <w:rsid w:val="006104F9"/>
    <w:rsid w:val="006228D8"/>
    <w:rsid w:val="00624502"/>
    <w:rsid w:val="00647A4B"/>
    <w:rsid w:val="0065182D"/>
    <w:rsid w:val="006543F8"/>
    <w:rsid w:val="00655121"/>
    <w:rsid w:val="0065616C"/>
    <w:rsid w:val="00660CD7"/>
    <w:rsid w:val="00662E6D"/>
    <w:rsid w:val="00667B80"/>
    <w:rsid w:val="00672737"/>
    <w:rsid w:val="00673983"/>
    <w:rsid w:val="00682544"/>
    <w:rsid w:val="00686416"/>
    <w:rsid w:val="00694C6E"/>
    <w:rsid w:val="00695DA6"/>
    <w:rsid w:val="006A73E1"/>
    <w:rsid w:val="006B018F"/>
    <w:rsid w:val="006B222F"/>
    <w:rsid w:val="006B6295"/>
    <w:rsid w:val="006B7AD5"/>
    <w:rsid w:val="006C3728"/>
    <w:rsid w:val="006C42F1"/>
    <w:rsid w:val="006C7C55"/>
    <w:rsid w:val="006D5E43"/>
    <w:rsid w:val="006D75EB"/>
    <w:rsid w:val="006E49CE"/>
    <w:rsid w:val="006F1AF9"/>
    <w:rsid w:val="006F4E66"/>
    <w:rsid w:val="00710504"/>
    <w:rsid w:val="00712053"/>
    <w:rsid w:val="00724948"/>
    <w:rsid w:val="00725A6D"/>
    <w:rsid w:val="00726EAC"/>
    <w:rsid w:val="00730C11"/>
    <w:rsid w:val="007315E9"/>
    <w:rsid w:val="00733FCC"/>
    <w:rsid w:val="007352D2"/>
    <w:rsid w:val="00741535"/>
    <w:rsid w:val="007443B2"/>
    <w:rsid w:val="00745174"/>
    <w:rsid w:val="0075140D"/>
    <w:rsid w:val="00760A46"/>
    <w:rsid w:val="0076139E"/>
    <w:rsid w:val="007645CE"/>
    <w:rsid w:val="00772B4B"/>
    <w:rsid w:val="007776BF"/>
    <w:rsid w:val="007903A6"/>
    <w:rsid w:val="00793747"/>
    <w:rsid w:val="00793D71"/>
    <w:rsid w:val="00793DD0"/>
    <w:rsid w:val="00794521"/>
    <w:rsid w:val="007A2C83"/>
    <w:rsid w:val="007B6D27"/>
    <w:rsid w:val="007D5BAB"/>
    <w:rsid w:val="007D5F20"/>
    <w:rsid w:val="007D7AB8"/>
    <w:rsid w:val="007D7ECC"/>
    <w:rsid w:val="007E0E30"/>
    <w:rsid w:val="007E209B"/>
    <w:rsid w:val="007E2575"/>
    <w:rsid w:val="007F03EF"/>
    <w:rsid w:val="007F7E88"/>
    <w:rsid w:val="0080505B"/>
    <w:rsid w:val="008172D7"/>
    <w:rsid w:val="00822B6A"/>
    <w:rsid w:val="00832C1D"/>
    <w:rsid w:val="00832CC9"/>
    <w:rsid w:val="008353C8"/>
    <w:rsid w:val="00844D54"/>
    <w:rsid w:val="0086165D"/>
    <w:rsid w:val="008621EA"/>
    <w:rsid w:val="00865AB7"/>
    <w:rsid w:val="008770E4"/>
    <w:rsid w:val="00880891"/>
    <w:rsid w:val="00886038"/>
    <w:rsid w:val="0088764E"/>
    <w:rsid w:val="0089288C"/>
    <w:rsid w:val="008A538B"/>
    <w:rsid w:val="008B352C"/>
    <w:rsid w:val="008B3955"/>
    <w:rsid w:val="008B51CB"/>
    <w:rsid w:val="008C463B"/>
    <w:rsid w:val="008D6BBA"/>
    <w:rsid w:val="008E2492"/>
    <w:rsid w:val="008E27F7"/>
    <w:rsid w:val="008F7F0C"/>
    <w:rsid w:val="009100EA"/>
    <w:rsid w:val="009157E8"/>
    <w:rsid w:val="00920440"/>
    <w:rsid w:val="00927764"/>
    <w:rsid w:val="00932CF1"/>
    <w:rsid w:val="00934400"/>
    <w:rsid w:val="009451F3"/>
    <w:rsid w:val="00950882"/>
    <w:rsid w:val="0096306A"/>
    <w:rsid w:val="00971425"/>
    <w:rsid w:val="00971BBE"/>
    <w:rsid w:val="00976F21"/>
    <w:rsid w:val="009842CF"/>
    <w:rsid w:val="00985A4F"/>
    <w:rsid w:val="009873FA"/>
    <w:rsid w:val="009879FD"/>
    <w:rsid w:val="00991AC6"/>
    <w:rsid w:val="00993F01"/>
    <w:rsid w:val="00996763"/>
    <w:rsid w:val="009A2088"/>
    <w:rsid w:val="009A631B"/>
    <w:rsid w:val="009A74F1"/>
    <w:rsid w:val="009B0BFC"/>
    <w:rsid w:val="009E3496"/>
    <w:rsid w:val="009E5C21"/>
    <w:rsid w:val="00A01967"/>
    <w:rsid w:val="00A02A77"/>
    <w:rsid w:val="00A05632"/>
    <w:rsid w:val="00A11799"/>
    <w:rsid w:val="00A264EE"/>
    <w:rsid w:val="00A31FB7"/>
    <w:rsid w:val="00A331D9"/>
    <w:rsid w:val="00A334F1"/>
    <w:rsid w:val="00A42965"/>
    <w:rsid w:val="00A453D8"/>
    <w:rsid w:val="00A558E4"/>
    <w:rsid w:val="00A646A5"/>
    <w:rsid w:val="00A67830"/>
    <w:rsid w:val="00A701A0"/>
    <w:rsid w:val="00A7183F"/>
    <w:rsid w:val="00A729DE"/>
    <w:rsid w:val="00A834B8"/>
    <w:rsid w:val="00A904AB"/>
    <w:rsid w:val="00A905B0"/>
    <w:rsid w:val="00A97369"/>
    <w:rsid w:val="00AB0F72"/>
    <w:rsid w:val="00AC2A3F"/>
    <w:rsid w:val="00AC4ACD"/>
    <w:rsid w:val="00AC59CC"/>
    <w:rsid w:val="00AC6B48"/>
    <w:rsid w:val="00AD175B"/>
    <w:rsid w:val="00AD58CB"/>
    <w:rsid w:val="00AD7118"/>
    <w:rsid w:val="00AD7DBF"/>
    <w:rsid w:val="00AE43D7"/>
    <w:rsid w:val="00AE4A79"/>
    <w:rsid w:val="00AF3553"/>
    <w:rsid w:val="00AF6F0C"/>
    <w:rsid w:val="00B01006"/>
    <w:rsid w:val="00B02FFF"/>
    <w:rsid w:val="00B043CC"/>
    <w:rsid w:val="00B0604F"/>
    <w:rsid w:val="00B07B0E"/>
    <w:rsid w:val="00B07F3C"/>
    <w:rsid w:val="00B115B5"/>
    <w:rsid w:val="00B12C30"/>
    <w:rsid w:val="00B355AD"/>
    <w:rsid w:val="00B3640C"/>
    <w:rsid w:val="00B4216A"/>
    <w:rsid w:val="00B45B74"/>
    <w:rsid w:val="00B45E2D"/>
    <w:rsid w:val="00B505C2"/>
    <w:rsid w:val="00B54409"/>
    <w:rsid w:val="00B548A5"/>
    <w:rsid w:val="00B5741F"/>
    <w:rsid w:val="00B67A10"/>
    <w:rsid w:val="00B714CB"/>
    <w:rsid w:val="00B80019"/>
    <w:rsid w:val="00B81266"/>
    <w:rsid w:val="00B82E13"/>
    <w:rsid w:val="00B833E2"/>
    <w:rsid w:val="00B910F2"/>
    <w:rsid w:val="00B938C0"/>
    <w:rsid w:val="00B9632D"/>
    <w:rsid w:val="00BA2B4F"/>
    <w:rsid w:val="00BA4271"/>
    <w:rsid w:val="00BA62CB"/>
    <w:rsid w:val="00BB201C"/>
    <w:rsid w:val="00BB4516"/>
    <w:rsid w:val="00BB51C1"/>
    <w:rsid w:val="00BC1773"/>
    <w:rsid w:val="00BC65AD"/>
    <w:rsid w:val="00BD1A34"/>
    <w:rsid w:val="00BE1DDE"/>
    <w:rsid w:val="00BF0F2F"/>
    <w:rsid w:val="00BF1623"/>
    <w:rsid w:val="00BF3227"/>
    <w:rsid w:val="00BF4CA4"/>
    <w:rsid w:val="00BF6357"/>
    <w:rsid w:val="00C01593"/>
    <w:rsid w:val="00C02FCB"/>
    <w:rsid w:val="00C05B2F"/>
    <w:rsid w:val="00C0715D"/>
    <w:rsid w:val="00C269FA"/>
    <w:rsid w:val="00C30B04"/>
    <w:rsid w:val="00C4598A"/>
    <w:rsid w:val="00C463A9"/>
    <w:rsid w:val="00C54360"/>
    <w:rsid w:val="00C64EA1"/>
    <w:rsid w:val="00C66C4D"/>
    <w:rsid w:val="00C67566"/>
    <w:rsid w:val="00C73AD3"/>
    <w:rsid w:val="00C741B1"/>
    <w:rsid w:val="00C97DE7"/>
    <w:rsid w:val="00CC0EB1"/>
    <w:rsid w:val="00CC31C3"/>
    <w:rsid w:val="00CC3BDA"/>
    <w:rsid w:val="00CC4225"/>
    <w:rsid w:val="00CC7528"/>
    <w:rsid w:val="00CD0B73"/>
    <w:rsid w:val="00CD3507"/>
    <w:rsid w:val="00CD5EE2"/>
    <w:rsid w:val="00CE6503"/>
    <w:rsid w:val="00CE7510"/>
    <w:rsid w:val="00D03587"/>
    <w:rsid w:val="00D050EF"/>
    <w:rsid w:val="00D055E9"/>
    <w:rsid w:val="00D06B8F"/>
    <w:rsid w:val="00D11D8F"/>
    <w:rsid w:val="00D17219"/>
    <w:rsid w:val="00D2280B"/>
    <w:rsid w:val="00D23B87"/>
    <w:rsid w:val="00D24DDC"/>
    <w:rsid w:val="00D3582A"/>
    <w:rsid w:val="00D40F41"/>
    <w:rsid w:val="00D4609B"/>
    <w:rsid w:val="00D5387A"/>
    <w:rsid w:val="00D62B3A"/>
    <w:rsid w:val="00D638CF"/>
    <w:rsid w:val="00D64FF9"/>
    <w:rsid w:val="00D66A30"/>
    <w:rsid w:val="00D80254"/>
    <w:rsid w:val="00D82417"/>
    <w:rsid w:val="00D90805"/>
    <w:rsid w:val="00D91640"/>
    <w:rsid w:val="00D95819"/>
    <w:rsid w:val="00DA251B"/>
    <w:rsid w:val="00DA38D4"/>
    <w:rsid w:val="00DA4221"/>
    <w:rsid w:val="00DA5A70"/>
    <w:rsid w:val="00DB28BD"/>
    <w:rsid w:val="00DC2716"/>
    <w:rsid w:val="00DC48C3"/>
    <w:rsid w:val="00DE27DE"/>
    <w:rsid w:val="00DE356A"/>
    <w:rsid w:val="00E04651"/>
    <w:rsid w:val="00E06F17"/>
    <w:rsid w:val="00E16CDD"/>
    <w:rsid w:val="00E215E1"/>
    <w:rsid w:val="00E260FC"/>
    <w:rsid w:val="00E32152"/>
    <w:rsid w:val="00E32BEE"/>
    <w:rsid w:val="00E4432B"/>
    <w:rsid w:val="00E44DDD"/>
    <w:rsid w:val="00E451E3"/>
    <w:rsid w:val="00E535FF"/>
    <w:rsid w:val="00E6175D"/>
    <w:rsid w:val="00E617CB"/>
    <w:rsid w:val="00E64CEB"/>
    <w:rsid w:val="00E674D9"/>
    <w:rsid w:val="00E71F56"/>
    <w:rsid w:val="00E74888"/>
    <w:rsid w:val="00E807DA"/>
    <w:rsid w:val="00E9594D"/>
    <w:rsid w:val="00EA0F0D"/>
    <w:rsid w:val="00EA6672"/>
    <w:rsid w:val="00EC28E7"/>
    <w:rsid w:val="00EC30ED"/>
    <w:rsid w:val="00EF006B"/>
    <w:rsid w:val="00EF0993"/>
    <w:rsid w:val="00F0028D"/>
    <w:rsid w:val="00F02E46"/>
    <w:rsid w:val="00F03DF7"/>
    <w:rsid w:val="00F059B5"/>
    <w:rsid w:val="00F0760C"/>
    <w:rsid w:val="00F12E61"/>
    <w:rsid w:val="00F13E3A"/>
    <w:rsid w:val="00F15C0E"/>
    <w:rsid w:val="00F160BF"/>
    <w:rsid w:val="00F23B16"/>
    <w:rsid w:val="00F24CF4"/>
    <w:rsid w:val="00F252AF"/>
    <w:rsid w:val="00F25B80"/>
    <w:rsid w:val="00F26DF2"/>
    <w:rsid w:val="00F30559"/>
    <w:rsid w:val="00F34E28"/>
    <w:rsid w:val="00F36BCD"/>
    <w:rsid w:val="00F37D49"/>
    <w:rsid w:val="00F47D8C"/>
    <w:rsid w:val="00F56628"/>
    <w:rsid w:val="00F7228F"/>
    <w:rsid w:val="00F764AA"/>
    <w:rsid w:val="00F8344B"/>
    <w:rsid w:val="00F8565F"/>
    <w:rsid w:val="00F86B36"/>
    <w:rsid w:val="00FA2090"/>
    <w:rsid w:val="00FA5A6F"/>
    <w:rsid w:val="00FA6DC1"/>
    <w:rsid w:val="00FB151C"/>
    <w:rsid w:val="00FB380A"/>
    <w:rsid w:val="00FB46F3"/>
    <w:rsid w:val="00FB5FFE"/>
    <w:rsid w:val="00FD739E"/>
    <w:rsid w:val="00FE4E50"/>
    <w:rsid w:val="00FF2E55"/>
    <w:rsid w:val="00FF5528"/>
    <w:rsid w:val="00FF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2F8D9"/>
  <w15:docId w15:val="{6C71B6DC-21E7-405B-8C83-33736013A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extAlignment w:val="baseline"/>
    </w:pPr>
  </w:style>
  <w:style w:type="paragraph" w:styleId="1">
    <w:name w:val="heading 1"/>
    <w:basedOn w:val="10"/>
    <w:next w:val="Textbody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10"/>
    <w:next w:val="Textbody"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10"/>
    <w:next w:val="Textbody"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qFormat/>
    <w:rPr>
      <w:rFonts w:ascii="Times New Roman" w:eastAsia="Times New Roman" w:hAnsi="Times New Roman" w:cs="Times New Roman"/>
      <w:sz w:val="24"/>
    </w:rPr>
  </w:style>
  <w:style w:type="character" w:styleId="a3">
    <w:name w:val="Book Title"/>
    <w:qFormat/>
    <w:rPr>
      <w:b/>
      <w:smallCaps/>
      <w:spacing w:val="5"/>
    </w:rPr>
  </w:style>
  <w:style w:type="character" w:customStyle="1" w:styleId="a4">
    <w:name w:val="ТекстРазделов Знак"/>
    <w:qFormat/>
    <w:rPr>
      <w:rFonts w:ascii="Times New Roman" w:eastAsia="Times New Roman" w:hAnsi="Times New Roman" w:cs="Times New Roman"/>
      <w:sz w:val="28"/>
    </w:rPr>
  </w:style>
  <w:style w:type="character" w:customStyle="1" w:styleId="a5">
    <w:name w:val="Символ нумерации"/>
    <w:qFormat/>
  </w:style>
  <w:style w:type="character" w:customStyle="1" w:styleId="HTML">
    <w:name w:val="Стандартный HTML Знак"/>
    <w:basedOn w:val="a0"/>
    <w:uiPriority w:val="99"/>
    <w:semiHidden/>
    <w:qFormat/>
    <w:rsid w:val="00202102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0">
    <w:name w:val="HTML Code"/>
    <w:basedOn w:val="a0"/>
    <w:uiPriority w:val="99"/>
    <w:semiHidden/>
    <w:unhideWhenUsed/>
    <w:qFormat/>
    <w:rsid w:val="00202102"/>
    <w:rPr>
      <w:rFonts w:ascii="Courier New" w:eastAsia="Times New Roman" w:hAnsi="Courier New" w:cs="Courier New"/>
      <w:sz w:val="20"/>
      <w:szCs w:val="20"/>
    </w:rPr>
  </w:style>
  <w:style w:type="character" w:customStyle="1" w:styleId="a6">
    <w:name w:val="Текст выноски Знак"/>
    <w:basedOn w:val="a0"/>
    <w:uiPriority w:val="99"/>
    <w:semiHidden/>
    <w:qFormat/>
    <w:rsid w:val="00442CF3"/>
    <w:rPr>
      <w:rFonts w:ascii="Tahoma" w:hAnsi="Tahoma"/>
      <w:sz w:val="16"/>
      <w:szCs w:val="14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Mangal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Mangal"/>
      <w:sz w:val="24"/>
    </w:rPr>
  </w:style>
  <w:style w:type="paragraph" w:customStyle="1" w:styleId="Standard">
    <w:name w:val="Standard"/>
    <w:qFormat/>
    <w:pPr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</w:rPr>
  </w:style>
  <w:style w:type="paragraph" w:customStyle="1" w:styleId="Textbody">
    <w:name w:val="Text body"/>
    <w:basedOn w:val="Standard"/>
    <w:qFormat/>
  </w:style>
  <w:style w:type="paragraph" w:customStyle="1" w:styleId="12">
    <w:name w:val="Схема документа1"/>
    <w:qFormat/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0">
    <w:name w:val="Times14_РИО2"/>
    <w:basedOn w:val="Standard"/>
    <w:qFormat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aa">
    <w:name w:val="Содержимое таблицы"/>
    <w:basedOn w:val="Standard"/>
    <w:qFormat/>
    <w:pPr>
      <w:suppressLineNumbers/>
    </w:pPr>
  </w:style>
  <w:style w:type="paragraph" w:customStyle="1" w:styleId="ab">
    <w:name w:val="Листинг"/>
    <w:basedOn w:val="Standard"/>
    <w:qFormat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3">
    <w:name w:val="Сетка таблицы1"/>
    <w:basedOn w:val="12"/>
    <w:qFormat/>
    <w:rPr>
      <w:lang w:eastAsia="en-US"/>
    </w:rPr>
  </w:style>
  <w:style w:type="paragraph" w:customStyle="1" w:styleId="ac">
    <w:name w:val="Заголовок таблицы"/>
    <w:basedOn w:val="aa"/>
    <w:qFormat/>
    <w:pPr>
      <w:jc w:val="center"/>
    </w:pPr>
    <w:rPr>
      <w:b/>
      <w:bCs/>
    </w:rPr>
  </w:style>
  <w:style w:type="paragraph" w:customStyle="1" w:styleId="ad">
    <w:name w:val="Таблица"/>
    <w:basedOn w:val="a9"/>
    <w:qFormat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14">
    <w:name w:val="Перечень рисунков1"/>
    <w:basedOn w:val="a9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customStyle="1" w:styleId="ae">
    <w:name w:val="Верхний и нижний колонтитулы"/>
    <w:basedOn w:val="a"/>
    <w:qFormat/>
  </w:style>
  <w:style w:type="paragraph" w:styleId="af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af0">
    <w:name w:val="Содержимое врезки"/>
    <w:basedOn w:val="Standard"/>
    <w:qFormat/>
  </w:style>
  <w:style w:type="paragraph" w:styleId="HTML1">
    <w:name w:val="HTML Preformatted"/>
    <w:basedOn w:val="a"/>
    <w:uiPriority w:val="99"/>
    <w:semiHidden/>
    <w:unhideWhenUsed/>
    <w:qFormat/>
    <w:rsid w:val="00202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styleId="af1">
    <w:name w:val="Normal (Web)"/>
    <w:basedOn w:val="a"/>
    <w:uiPriority w:val="99"/>
    <w:semiHidden/>
    <w:unhideWhenUsed/>
    <w:qFormat/>
    <w:rsid w:val="00202102"/>
    <w:pPr>
      <w:suppressAutoHyphens w:val="0"/>
      <w:spacing w:beforeAutospacing="1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Default">
    <w:name w:val="Default"/>
    <w:qFormat/>
    <w:rsid w:val="00474F3B"/>
    <w:pPr>
      <w:suppressAutoHyphens w:val="0"/>
    </w:pPr>
    <w:rPr>
      <w:rFonts w:ascii="Times New Roman" w:hAnsi="Times New Roman" w:cs="Times New Roman"/>
      <w:color w:val="000000"/>
      <w:kern w:val="0"/>
      <w:lang w:bidi="ar-SA"/>
    </w:rPr>
  </w:style>
  <w:style w:type="paragraph" w:styleId="af2">
    <w:name w:val="List Paragraph"/>
    <w:basedOn w:val="a"/>
    <w:uiPriority w:val="34"/>
    <w:qFormat/>
    <w:rsid w:val="002C635A"/>
    <w:pPr>
      <w:ind w:left="720"/>
      <w:contextualSpacing/>
    </w:pPr>
    <w:rPr>
      <w:szCs w:val="21"/>
    </w:rPr>
  </w:style>
  <w:style w:type="paragraph" w:styleId="af3">
    <w:name w:val="Balloon Text"/>
    <w:basedOn w:val="a"/>
    <w:uiPriority w:val="99"/>
    <w:semiHidden/>
    <w:unhideWhenUsed/>
    <w:qFormat/>
    <w:rsid w:val="00442CF3"/>
    <w:rPr>
      <w:rFonts w:ascii="Tahoma" w:hAnsi="Tahoma"/>
      <w:sz w:val="16"/>
      <w:szCs w:val="14"/>
    </w:rPr>
  </w:style>
  <w:style w:type="paragraph" w:customStyle="1" w:styleId="af4">
    <w:name w:val="Текст в заданном формате"/>
    <w:basedOn w:val="a"/>
    <w:qFormat/>
    <w:rPr>
      <w:rFonts w:ascii="Liberation Mono" w:hAnsi="Liberation Mono" w:cs="Liberation Mono"/>
      <w:sz w:val="20"/>
      <w:szCs w:val="20"/>
    </w:rPr>
  </w:style>
  <w:style w:type="character" w:styleId="af5">
    <w:name w:val="Placeholder Text"/>
    <w:basedOn w:val="a0"/>
    <w:uiPriority w:val="99"/>
    <w:semiHidden/>
    <w:rsid w:val="007D5F20"/>
    <w:rPr>
      <w:color w:val="808080"/>
    </w:rPr>
  </w:style>
  <w:style w:type="table" w:styleId="af6">
    <w:name w:val="Table Grid"/>
    <w:basedOn w:val="a1"/>
    <w:uiPriority w:val="39"/>
    <w:rsid w:val="00C05B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E6175D"/>
    <w:pPr>
      <w:suppressAutoHyphens w:val="0"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27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0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7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9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2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944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2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6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16D074-B539-4FAD-A5EE-72FF4E112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6698</TotalTime>
  <Pages>15</Pages>
  <Words>2156</Words>
  <Characters>12292</Characters>
  <Application>Microsoft Office Word</Application>
  <DocSecurity>0</DocSecurity>
  <Lines>102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K</dc:creator>
  <cp:lastModifiedBy>Слав Пар</cp:lastModifiedBy>
  <cp:revision>307</cp:revision>
  <cp:lastPrinted>2023-09-18T22:31:00Z</cp:lastPrinted>
  <dcterms:created xsi:type="dcterms:W3CDTF">2021-02-09T06:39:00Z</dcterms:created>
  <dcterms:modified xsi:type="dcterms:W3CDTF">2025-04-05T23:02:00Z</dcterms:modified>
  <dc:language>ru-RU</dc:language>
</cp:coreProperties>
</file>