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accent6" w:themeShade="ff" w:themeTint="ff"/>
          <w:sz w:val="28"/>
          <w:szCs w:val="28"/>
          <w:lang w:val="ru-RU" w:eastAsia="en-CY" w:bidi="en-CY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accent6" w:themeShade="ff" w:themeTint="ff"/>
          <w:sz w:val="28"/>
          <w:szCs w:val="28"/>
          <w:lang w:val="ru-RU" w:eastAsia="en-CY" w:bidi="en-CY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accent6" w:themeShade="ff" w:themeTint="ff"/>
          <w:sz w:val="28"/>
          <w:szCs w:val="28"/>
          <w:lang w:val="ru-RU" w:eastAsia="en-CY" w:bidi="en-CY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accent6" w:themeShade="ff" w:themeTint="ff"/>
          <w:sz w:val="28"/>
          <w:szCs w:val="28"/>
          <w:lang w:val="ru-RU" w:eastAsia="en-CY" w:bidi="en-CY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Кафедра МОЭВМ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ap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Times142"/>
        <w:bidi w:val="0"/>
        <w:spacing w:lineRule="auto" w:line="360"/>
        <w:ind w:left="0" w:right="0" w:hanging="0"/>
        <w:jc w:val="center"/>
        <w:rPr>
          <w:rStyle w:val="Style14"/>
          <w:rFonts w:ascii="Times New Roman" w:hAnsi="Times New Roman" w:eastAsia="Times New Roman" w:cs="Times New Roman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Style w:val="Style14"/>
          <w:rFonts w:eastAsia="Times New Roman" w:cs="Times New Roman" w:ascii="Times New Roman" w:hAnsi="Times New Roman"/>
          <w:color w:val="000000" w:themeColor="accent6" w:themeShade="ff" w:themeTint="ff"/>
          <w:sz w:val="28"/>
          <w:szCs w:val="28"/>
          <w:lang w:val="ru-RU" w:eastAsia="en-CY" w:bidi="en-CY"/>
        </w:rPr>
        <w:t>КУРСОВАЯ РАБОТА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по дисциплине «Разработка приложений для мобильных платформ»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Style w:val="Style14"/>
          <w:rFonts w:eastAsia="Times New Roman" w:cs="Times New Roman" w:ascii="Times New Roman" w:hAnsi="Times New Roman"/>
          <w:caps w:val="false"/>
          <w:smallCaps w:val="false"/>
          <w:color w:val="000000"/>
          <w:sz w:val="28"/>
          <w:szCs w:val="28"/>
          <w:lang w:val="ru-RU" w:eastAsia="en-CY" w:bidi="en-CY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Напоминание о вещах, которые нужно взять с собой</w:t>
      </w:r>
    </w:p>
    <w:p>
      <w:pPr>
        <w:pStyle w:val="Normal"/>
        <w:bidi w:val="0"/>
        <w:spacing w:lineRule="auto" w:line="360"/>
        <w:jc w:val="center"/>
        <w:rPr>
          <w:rStyle w:val="Style14"/>
          <w:rFonts w:ascii="Times New Roman" w:hAnsi="Times New Roman" w:eastAsia="Times New Roman" w:cs="Times New Roman"/>
          <w:caps w:val="false"/>
          <w:smallCaps w:val="false"/>
          <w:color w:val="auto"/>
          <w:sz w:val="24"/>
          <w:szCs w:val="24"/>
          <w:lang w:val="ru-RU" w:eastAsia="en-CY" w:bidi="en-CY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auto"/>
          <w:sz w:val="24"/>
          <w:szCs w:val="24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402"/>
        <w:gridCol w:w="298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en-CY" w:bidi="en-CY"/>
              </w:rPr>
            </w:r>
          </w:p>
        </w:tc>
        <w:tc>
          <w:tcPr>
            <w:tcW w:w="2984" w:type="dxa"/>
            <w:tcBorders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Данилов А.В.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en-CY" w:bidi="en-CY"/>
              </w:rPr>
            </w:r>
          </w:p>
        </w:tc>
        <w:tc>
          <w:tcPr>
            <w:tcW w:w="2984" w:type="dxa"/>
            <w:tcBorders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Кибардин А.Б.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en-CY" w:bidi="en-CY"/>
              </w:rPr>
            </w:r>
          </w:p>
        </w:tc>
        <w:tc>
          <w:tcPr>
            <w:tcW w:w="2984" w:type="dxa"/>
            <w:tcBorders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Пушпышев А.И.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Преподаватель</w:t>
            </w: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en-CY" w:bidi="en-CY"/>
              </w:rPr>
            </w:r>
          </w:p>
        </w:tc>
        <w:tc>
          <w:tcPr>
            <w:tcW w:w="2984" w:type="dxa"/>
            <w:tcBorders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Заславский М.М.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 w:themeColor="accent6" w:themeShade="ff" w:themeTint="ff"/>
          <w:sz w:val="28"/>
          <w:szCs w:val="28"/>
          <w:lang w:val="ru-RU" w:eastAsia="en-CY" w:bidi="en-CY"/>
        </w:rPr>
        <w:t>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color w:val="000000" w:themeColor="accent6" w:themeShade="ff" w:themeTint="ff"/>
          <w:sz w:val="28"/>
          <w:szCs w:val="28"/>
          <w:lang w:val="ru-RU" w:eastAsia="en-CY" w:bidi="en-CY"/>
        </w:rPr>
        <w:t>2022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ЗАДАНИЕ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НА КУРСОВУЮ РАБОТУ</w:t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2383"/>
        <w:gridCol w:w="3086"/>
      </w:tblGrid>
      <w:tr>
        <w:trPr>
          <w:trHeight w:val="450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Студенты:  Данилов 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 xml:space="preserve">.В., </w:t>
            </w: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Кибардин 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 xml:space="preserve">.Б., </w:t>
            </w: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 xml:space="preserve">Пушпышев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А.И.</w:t>
            </w:r>
          </w:p>
        </w:tc>
      </w:tr>
      <w:tr>
        <w:trPr>
          <w:trHeight w:val="506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 xml:space="preserve">Группа:  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8303</w:t>
            </w:r>
          </w:p>
        </w:tc>
      </w:tr>
      <w:tr>
        <w:trPr>
          <w:trHeight w:val="537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 xml:space="preserve">Тема работы: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Напоминание о вещах, которые нужно взять с собой</w:t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Исходные данные:</w:t>
            </w:r>
          </w:p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/>
              </w:rPr>
              <w:t>Приложение для создания напоминаний о вещах, которые следует взять с собой, на определенное событие.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Содержание пояснительной записки: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 xml:space="preserve">Содержание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Введение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Сценарии использования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Разработанное приложение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Выводы</w:t>
            </w:r>
          </w:p>
        </w:tc>
      </w:tr>
      <w:tr>
        <w:trPr>
          <w:trHeight w:val="935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Предполагаемый объем пояснительной записки:</w:t>
            </w:r>
          </w:p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Не менее 10 страниц.</w:t>
            </w:r>
          </w:p>
        </w:tc>
      </w:tr>
      <w:tr>
        <w:trPr>
          <w:trHeight w:val="507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Дата выдачи задания: 10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 w:themeColor="accent6" w:themeShade="ff" w:themeTint="ff"/>
                <w:sz w:val="28"/>
                <w:szCs w:val="28"/>
                <w:lang w:val="ru-RU"/>
              </w:rPr>
              <w:t>.02.2022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Дата сдачи реферата: 18.04.2022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Дата защиты реферата: 18.04.2022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Данилов А.В.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CY" w:bidi="en-CY"/>
              </w:rPr>
              <w:t>Кибардин А.Б.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CY" w:bidi="en-CY"/>
              </w:rPr>
              <w:t>Студент гр. 8303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CY" w:bidi="en-C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CY" w:bidi="en-CY"/>
              </w:rPr>
              <w:t>Пушпышев А.И.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38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Заславский М.М.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Аннотация</w:t>
      </w:r>
    </w:p>
    <w:p>
      <w:pPr>
        <w:pStyle w:val="Normal"/>
        <w:spacing w:lineRule="auto" w:line="360" w:beforeAutospacing="0" w:before="0" w:afterAutospacing="0" w:after="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В данной работе реализуется приложение для создания напоминай о необходимости взятия предметов для конкретного события.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Приложение реализовано на языке Kotlin для устройств на ОС Android.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Summary</w:t>
      </w:r>
    </w:p>
    <w:p>
      <w:pPr>
        <w:pStyle w:val="Normal"/>
        <w:spacing w:lineRule="auto" w:line="36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In this work, an application is implemented for creating reminders of necessary items for a particular event.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The application is implemented in Kotlin for Android OS devices.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accent6" w:themeShade="ff" w:themeTint="ff"/>
          <w:sz w:val="28"/>
          <w:szCs w:val="28"/>
          <w:lang w:val="ru-RU"/>
        </w:rPr>
        <w:t>содержание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/>
          <w:sz w:val="28"/>
          <w:szCs w:val="28"/>
          <w:lang w:val="ru-RU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8141"/>
        <w:gridCol w:w="910"/>
      </w:tblGrid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1.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Сценарии использования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1.1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 w:themeColor="accent6" w:themeShade="ff" w:themeTint="ff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kern w:val="2"/>
                <w:sz w:val="28"/>
                <w:szCs w:val="28"/>
                <w:lang w:val="ru-RU" w:eastAsia="zh-CN" w:bidi="hi-IN"/>
              </w:rPr>
              <w:t>Переход на страницу –  Что нужно взять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1.2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Переход на страницу – Ваши события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1.3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Переход на страницу – Уведомления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1.4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– Настройка типов событий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1.5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уведомлений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7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1.6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с Google Calendar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7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1.7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аккаунта Google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7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1.8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типа события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7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1.9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существующего типа события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1.10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существующего типа события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1.11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отметку, что предмет взят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1.12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взятый предмет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1.13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событие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9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1.14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событие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9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1.15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события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9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1.16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предмета в список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10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2.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Пользовательский интерфейс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2.1.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 xml:space="preserve">Макет UI 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2.2.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Целевый устройства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3.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Разработанное приложение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13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3.1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13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3.2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Использованные технологии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13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3.3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 на приложение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13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tabs>
                <w:tab w:val="clear" w:pos="709"/>
                <w:tab w:val="left" w:pos="175" w:leader="none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4.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Выводы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4.1.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Достигнутые результаты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4.2.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Недостатки и пути для улучшения решения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kern w:val="2"/>
                <w:sz w:val="28"/>
                <w:szCs w:val="28"/>
                <w:lang w:val="ru-RU" w:eastAsia="zh-CN" w:bidi="hi-IN"/>
              </w:rPr>
              <w:t>Список использованных источников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/>
              <w:t>15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firstLine="142"/>
              <w:jc w:val="left"/>
              <w:rPr/>
            </w:pPr>
            <w:r>
              <w:rPr/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 w:themeColor="accent6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Приложение А. Инструкция использования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Normal"/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5.</w:t>
            </w:r>
          </w:p>
        </w:tc>
        <w:tc>
          <w:tcPr>
            <w:tcW w:w="8141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accent6" w:themeShade="ff" w:themeTint="ff"/>
                <w:sz w:val="28"/>
                <w:szCs w:val="28"/>
                <w:lang w:val="ru-RU"/>
              </w:rPr>
              <w:t>Приложение Б. Снимки экрана работы приложения</w:t>
            </w:r>
          </w:p>
        </w:tc>
        <w:tc>
          <w:tcPr>
            <w:tcW w:w="9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17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ab/>
        <w:t>ВВЕДЕНИЕ</w:t>
      </w:r>
    </w:p>
    <w:p>
      <w:pPr>
        <w:pStyle w:val="Normal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ab/>
        <w:t>Проблема забытых вещей сопровождает нас в современном мире каждый день. В избытке информации нам сложно удержать в памяти все запланированные событие, а тем более запомнить каждую деталь, которую необходимо взять с собой.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ab/>
        <w:t xml:space="preserve">Избежать проблемы забытых вещей помогают стикеры с напоминаниями,  ведение дневников, построение детальных планов. Однако сохранение таких деталей в мобильном устройстве делает процесс проще и удобнее, т.к. мобильный телефон всегда под рукой, а своевременные напоминания на экране блокировки помогут вспомнить о забытой вещи непосредственно перед началом события либо уходом из дома.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Сценарии использования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Переход на страницу - Что нужно взять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три точки в правом верхнем углу.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меню.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Что нужно взять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роизводится переход на страницу со списком предметов.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Переход на страницу - Ваши событий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три точки в правом верхнем углу.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ткрывается меню.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Ваши события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Производится переход на страницу со списком событий.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Переход на страницу - Уведомления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три точки в правом верхнем углу.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ткрывается меню.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Уведомления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Производится переход на страницу редактирования уведомлений.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Переход на страницу - Настройка типов событий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три точки в правом верхнем углу.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ткрывается меню.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b w:val="false"/>
          <w:b w:val="false"/>
          <w:bCs w:val="false"/>
          <w:i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Настройка типов событий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Производится переход на страницу со списком типов событий.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Изменение уведомлений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Предусловие: нахождение на странице уведомлений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интересующий его параметр уведомлений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Уведомления от приложения изменяются на установленные пользователем.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 xml:space="preserve">Синхронизация с Google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Calendar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Предусловие: нахождение на странице уведомлений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Войти в аккаунт Google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выбирает аккаунт для авторизации.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Приложение синхронизируется с Google Calendar.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Выход из аккаунта Google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Предусловие: нахождение на странице уведомлений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Выйти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Приложение перестает синхронизироваться с Google Calendar.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Добавление нового типа события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Настройка типов событий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Добавить новый тип события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accent6" w:themeShade="ff" w:themeTint="ff"/>
          <w:sz w:val="28"/>
          <w:szCs w:val="28"/>
          <w:lang w:val="ru-RU" w:eastAsia="en-CY" w:bidi="en-CY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модальное окно создания нового типа события.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вводит название типа события.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добавляет предметы, которые будут в событии добавляться по умолчанию.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Добавить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Модальное окно закрывается. На странице Настройки отображается новое событие.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Редактирование существующего типа события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Настройка типов событий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интересующего его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модальное окно редактирования типа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вводит название типа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изменяет/удаляет интересующие его предметы по умолчанию и/или название типа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Сохранить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Модальное окно закрывается. Изменённый тип события сохраняется.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Удаление существующего типа события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удалить у интересующего его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модальное подтверждения удаления.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вводит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Модальное окно закрывается. Выбранный тип события удаляется.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Добавить отметку, что предмет взят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 w:beforeAutospacing="0" w:before="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Что нужно взять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радио кнопку у не взятого предмета.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Предмет перемещается в список взятых предметов.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Удалить взятый предмет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 w:beforeAutospacing="0" w:before="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Что нужно взять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корзины у взятого предмета.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Предмет удаляется из списка взятых предметов и добавляется в список не взятых.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Удалить событие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 w:beforeAutospacing="0" w:before="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Ваши события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корзины у интересующего его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модальное подтверждения удаления.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 xml:space="preserve">Пользователь вводит нажимает на кнопку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Модальное окно закрывается. Выбранное событие удаляется.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Добавить событие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 w:beforeAutospacing="0" w:before="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Ваши события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добавления нового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страница Редактирования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выбирает тип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вводит название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выбирает время и дату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выбирает временной интервал напоминания о предстоящем событии.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редактирует список предметов.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сохранить.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Событие сохраняется, открывается страница Ваши события.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Редактирование события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 w:beforeAutospacing="0" w:before="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Ваши события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интересующего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страница Редактирования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редактирует событие.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сохранить.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Событие сохраняется, открывается страница Ваши события.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Добавление нового предмета в список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Действующее лицо: Пользователь</w:t>
      </w:r>
    </w:p>
    <w:p>
      <w:pPr>
        <w:pStyle w:val="3"/>
        <w:bidi w:val="0"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Предусловие: нахождение на странице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Что нужно взять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Основной сценарий: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на кнопку добавления нового предмета.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Открывается модальное окно выбора события.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выбирает в какое событие добавить предмет.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вводит название предмета.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Пользователь нажимает сохранить.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accent6" w:themeShade="ff" w:themeTint="ff"/>
          <w:sz w:val="28"/>
          <w:szCs w:val="28"/>
          <w:lang w:val="ru-RU"/>
        </w:rPr>
        <w:t>Предмет сохраняется, модальное окно закрывается.</w:t>
      </w:r>
    </w:p>
    <w:p>
      <w:pPr>
        <w:pStyle w:val="Normal"/>
        <w:bidi w:val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en-CY" w:bidi="en-CY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Пользовательский интерфейс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Макет UI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color w:val="auto"/>
          <w:sz w:val="24"/>
          <w:szCs w:val="24"/>
          <w:lang w:val="ru-RU" w:eastAsia="en-CY" w:bidi="en-CY"/>
        </w:rPr>
      </w:pPr>
      <w:r>
        <w:rPr/>
        <w:drawing>
          <wp:inline distT="0" distB="0" distL="0" distR="0">
            <wp:extent cx="6521450" cy="60864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Целевые устройства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>В качестве целевых устройств были выбраны смартфоны так, как именно они доступны для использования почти в любой момент времени, что позволяет увеличить доступность игры по сравнению с бумажным или настольным вариантами.</w:t>
      </w:r>
    </w:p>
    <w:p>
      <w:pPr>
        <w:pStyle w:val="Normal"/>
        <w:bidi w:val="0"/>
        <w:spacing w:lineRule="auto" w:line="360"/>
        <w:ind w:left="709" w:hanging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Разработанное приложение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Краткое описание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/>
          <w:b/>
          <w:bCs w:val="false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Приложение для создания напоминаний о вещах, которые следует взять с собой, на определенное событие позволяет создавать событий, редактировать их, ставить напоминания о событии к определенному времени, добавлять напоминание в Google Calendar, добавлять список вещей, которые необходимо не забыть для конкретного событий.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Использованные технологии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Kotlin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Android SDK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Ссылка на приложение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en-CY" w:bidi="en-CY"/>
        </w:rPr>
        <w:t>https://github.com/moevm/adfmp1h22-notification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en-CY" w:bidi="en-CY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Выводы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Достигнутые результаты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В ходе выполнения работы было реализовано приложение для создания напоминаний о вещах, которые следует взять с собой. В приложении доступны: 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Создание событий; 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Добавление к событию списка вещей, которые следует взять с собой.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Недостатки и пути для улучшения решения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На данной стадии приложение является является UI макетом на заглушках.  </w:t>
      </w:r>
    </w:p>
    <w:p>
      <w:pPr>
        <w:pStyle w:val="Normal"/>
        <w:bidi w:val="0"/>
        <w:spacing w:lineRule="auto" w:line="360"/>
        <w:ind w:left="0" w:right="0" w:firstLine="36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Соответсвенно для обеспечения корректной работы его следует дописать для выполнения поставленных задач. Так же не реализована интеграция с Google Calendar, что предполагается исправить в дальнейшем. 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Список использованных источников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Документация Kotlin URL: </w:t>
      </w:r>
      <w:hyperlink r:id="rId3">
        <w:r>
          <w:rPr>
            <w:rFonts w:eastAsia="Times New Roman" w:cs="Times New Roman" w:ascii="Times New Roman" w:hAnsi="Times New Roman"/>
          </w:rPr>
          <w:t>https://kotlinlang.org/docs/home.html</w:t>
        </w:r>
      </w:hyperlink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Приложение А. Инструкция использования</w:t>
      </w:r>
    </w:p>
    <w:p>
      <w:pPr>
        <w:pStyle w:val="Normal"/>
        <w:numPr>
          <w:ilvl w:val="0"/>
          <w:numId w:val="8"/>
        </w:numPr>
        <w:spacing w:lineRule="auto" w:line="360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Для добавления напоминания о вещи</w:t>
      </w:r>
    </w:p>
    <w:p>
      <w:pPr>
        <w:pStyle w:val="Normal"/>
        <w:numPr>
          <w:ilvl w:val="1"/>
          <w:numId w:val="8"/>
        </w:numPr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Открыть приложение;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/>
        </w:rPr>
        <w:t>Нажимает на кнопку три точки в правом верхнем углу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Выбирает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Что нужно взять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При необходимости создает новое событие выбрав Пункт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Ваши событий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 и кнопку плюс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Нажимает кнопку создать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Выбирает событие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 xml:space="preserve">Нажимает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accent6" w:themeShade="ff" w:themeTint="ff"/>
          <w:sz w:val="28"/>
          <w:szCs w:val="28"/>
          <w:lang w:val="ru-RU" w:eastAsia="en-CY" w:bidi="en-CY"/>
        </w:rPr>
        <w:t>Сохранить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>Для общих настроек игры необходимо с домашней страницы нажать на иконку настроек и провести настройки игры (включение/выключение звука и вибрации)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>
          <w:b w:val="false"/>
          <w:b w:val="false"/>
          <w:bCs w:val="false"/>
          <w:color w:val="000000" w:themeColor="accent6" w:themeShade="ff" w:themeTint="ff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en-CY" w:bidi="en-CY"/>
        </w:rPr>
        <w:t xml:space="preserve">Для создания нового события необходимо после нажатия на кнопку три точки выбрать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 w:eastAsia="en-CY" w:bidi="en-CY"/>
        </w:rPr>
        <w:t>Ваши события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en-CY" w:bidi="en-CY"/>
        </w:rPr>
        <w:t xml:space="preserve"> и нажать кнопку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 w:eastAsia="en-CY" w:bidi="en-CY"/>
        </w:rPr>
        <w:t>Плюс,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en-CY" w:bidi="en-CY"/>
        </w:rPr>
        <w:t xml:space="preserve"> затем нажать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 w:eastAsia="en-CY" w:bidi="en-CY"/>
        </w:rPr>
        <w:t>сохранить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Для подключения аккаунта Google необходимо при нажатии на кнопку три точки выбрать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 xml:space="preserve">Уведомления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en-CY" w:bidi="en-CY"/>
        </w:rPr>
        <w:t xml:space="preserve"> и нажать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CY" w:bidi="en-CY"/>
        </w:rPr>
        <w:t>Войти в аккаунт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red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>Приложение Б. Снимки экрана работы приложения</w:t>
      </w:r>
      <w:r>
        <w:rPr>
          <w:rFonts w:eastAsia="Times New Roman" w:cs="Times New Roman" w:ascii="Times New Roman" w:hAnsi="Times New Roman"/>
          <w:b/>
          <w:bCs/>
          <w:color w:val="000000" w:themeColor="accent6" w:themeShade="ff" w:themeTint="ff"/>
          <w:sz w:val="28"/>
          <w:szCs w:val="28"/>
          <w:lang w:val="ru-RU" w:eastAsia="en-CY" w:bidi="en-CY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en-CY" w:bidi="en-CY"/>
        </w:rPr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4125" cy="424815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90800" cy="4381500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38425" cy="4295775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28900" cy="4267200"/>
                  <wp:effectExtent l="0" t="0" r="0" b="0"/>
                  <wp:wrapTopAndBottom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38425" cy="4267200"/>
                  <wp:effectExtent l="0" t="0" r="0" b="0"/>
                  <wp:wrapTopAndBottom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19375" cy="4295775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81275" cy="4229100"/>
                  <wp:effectExtent l="0" t="0" r="0" b="0"/>
                  <wp:wrapTopAndBottom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4"/>
              <w:bidi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71750" cy="4305300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en-CY" w:bidi="en-CY"/>
        </w:rPr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134" w:right="1134" w:header="0" w:top="1134" w:footer="1134" w:bottom="1698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Style29"/>
            <w:bidi w:val="0"/>
            <w:ind w:left="-115" w:hanging="0"/>
            <w:jc w:val="lef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Style29"/>
            <w:bidi w:val="0"/>
            <w:jc w:val="center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Style29"/>
            <w:bidi w:val="0"/>
            <w:ind w:right="-115" w:hanging="0"/>
            <w:jc w:val="righ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</w:tr>
  </w:tbl>
  <w:p>
    <w:pPr>
      <w:pStyle w:val="Style29"/>
      <w:bidi w:val="0"/>
      <w:rPr>
        <w:color w:val="auto"/>
        <w:sz w:val="24"/>
        <w:szCs w:val="24"/>
      </w:rPr>
    </w:pPr>
    <w:r>
      <w:rPr>
        <w:color w:val="auto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Style29"/>
            <w:bidi w:val="0"/>
            <w:ind w:left="-115" w:hanging="0"/>
            <w:jc w:val="lef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Style29"/>
            <w:bidi w:val="0"/>
            <w:jc w:val="center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  <w:tc>
        <w:tcPr>
          <w:tcW w:w="3210" w:type="dxa"/>
          <w:tcBorders/>
        </w:tcPr>
        <w:p>
          <w:pPr>
            <w:pStyle w:val="Style29"/>
            <w:bidi w:val="0"/>
            <w:ind w:right="-115" w:hanging="0"/>
            <w:jc w:val="righ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</w:tc>
    </w:tr>
  </w:tbl>
  <w:p>
    <w:pPr>
      <w:pStyle w:val="Style29"/>
      <w:bidi w:val="0"/>
      <w:rPr>
        <w:color w:val="auto"/>
        <w:sz w:val="24"/>
        <w:szCs w:val="24"/>
      </w:rPr>
    </w:pPr>
    <w:r>
      <w:rPr>
        <w:color w:val="auto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3">
    <w:name w:val="Основной шрифт абзаца"/>
    <w:qFormat/>
    <w:rPr/>
  </w:style>
  <w:style w:type="character" w:styleId="Style14">
    <w:name w:val="Название книги"/>
    <w:basedOn w:val="Style13"/>
    <w:qFormat/>
    <w:rPr>
      <w:b/>
      <w:bCs/>
      <w:smallCaps/>
      <w:spacing w:val="5"/>
    </w:rPr>
  </w:style>
  <w:style w:type="character" w:styleId="Style15">
    <w:name w:val="Символ нумерации"/>
    <w:qFormat/>
    <w:rPr>
      <w:sz w:val="28"/>
      <w:szCs w:val="28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Style26"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29">
    <w:name w:val="Header"/>
    <w:basedOn w:val="Normal"/>
    <w:link w:val="Head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30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30"/>
    <w:qFormat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3"/>
    <w:pPr>
      <w:tabs>
        <w:tab w:val="clear" w:pos="709"/>
        <w:tab w:val="right" w:pos="9072" w:leader="dot"/>
      </w:tabs>
      <w:ind w:left="566" w:hanging="0"/>
    </w:pPr>
    <w:rPr/>
  </w:style>
  <w:style w:type="numbering" w:styleId="123">
    <w:name w:val="Нумерованный 123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otlinlang.org/docs/home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24</Pages>
  <Words>1465</Words>
  <Characters>9528</Characters>
  <CharactersWithSpaces>10598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2022-04-04T11:14:37Z</dcterms:created>
  <dc:creator/>
  <dc:description/>
  <dc:language>ru-RU</dc:language>
  <cp:lastModifiedBy/>
  <dcterms:modified xsi:type="dcterms:W3CDTF">2022-04-17T23:03:32Z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