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приложения для мобильных платформ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Мобильное 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риложение для отметки аномальных природных зон на картах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Болкунов В.О.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Давыдов М.Д.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Парамонов В.В.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М.М.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265"/>
        <w:gridCol w:w="2436"/>
        <w:gridCol w:w="3153"/>
        <w:tblGridChange w:id="0">
          <w:tblGrid>
            <w:gridCol w:w="4265"/>
            <w:gridCol w:w="2436"/>
            <w:gridCol w:w="3153"/>
          </w:tblGrid>
        </w:tblGridChange>
      </w:tblGrid>
      <w:tr>
        <w:trPr>
          <w:cantSplit w:val="0"/>
          <w:trHeight w:val="817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Болкунов В.О.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Давыдов М.Д.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Парамонов В.В.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Мобильное приложение для отметки аномальных природных зон на картах.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2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Исходные данные: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Необходимо реализовать мобильное приложение для просмотра, редактирования и добавления экологических объектов на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6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«Содержание»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«Введение»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«Сценарии использования»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«Пользовательский интерфейс»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«Разработанное приложение»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«Выводы»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«Приложения»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«Литература»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1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Предполагаемый объем пояснительной записки: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менее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страниц.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выдачи задания: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сдачи реферата: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защиты реферата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Болкунов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Давыдов М.Д.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Парамонов В.В.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заключался в разработке мобильного приложения для выделения экологических зон пользователями и взаимной оценке полученных результатов. В результате было разработано мобильное приложение для устройств на базе Android, выполняющее поставленную задачу.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-108.0" w:type="dxa"/>
        <w:tblLayout w:type="fixed"/>
        <w:tblLook w:val="0000"/>
      </w:tblPr>
      <w:tblGrid>
        <w:gridCol w:w="803"/>
        <w:gridCol w:w="8141"/>
        <w:gridCol w:w="910"/>
        <w:tblGridChange w:id="0">
          <w:tblGrid>
            <w:gridCol w:w="803"/>
            <w:gridCol w:w="8141"/>
            <w:gridCol w:w="9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Актуальность решаемой проблемы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Постановка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Предлагаемое решение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Почему решение необходимо реализовывать как мобильное приложение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Сценарии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Сценарии использования для разных задач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интерфейса с графом переходов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Целевые устройства, обоснования требований и характеристики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Разработанное приложение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Схема архитектуры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Использованные технологии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Использованные модули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Ссылки на раздел Приложение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Достигнутые результаты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Недостатки и пути для улучшения полученного решения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Будущее развитие решения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Инструкция для пользователя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Снимки экрана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Литература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Актуальность решаемой проблемы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современном мире сложно представить себе жизнь без элементов, созданных из природных материалов: мебель, бумага, строительные материалы и т.д. Однако все чаще людям приходится сталкиваться с уничтожением экологических зон в связи с пагубным влиянием человека. Современные технологии позволяют систематизировать и отслеживать проблемные зоны в реальном времени c помощью мобильных устройств неравнодушных людей.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Постановка задачи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реализовать приложение с возможностью добавлять, просматривать и оценивать экологические зоны, добавляемые пользователями.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Предлагаемое решение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Мобильное приложение для устройств на базе Android с картой, геолокацией и системой оценивания аккаунтов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Почему решение необходимо реализовывать как мобильное приложение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Мобильное приложение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наиболее удобная форма взаимодействия с системой по отметке экологических проблем, в случае нахождения таковой, так как позволяет сразу на месте определить границы этой зоны и сохранить её для всех остальных пользователей без откладывания в долгий ящик.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приложение работает на базе Android в связи с большей популярностью данной операционной системы на целевом предполагаемом  регионом использования.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Макет UI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Макет разработанного приложения с графом переходов для двух категорий пользователей по нему представлен в приложенном файле “Макет.png”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Сценарии использования для разных ролей пользователей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line="360" w:lineRule="auto"/>
        <w:ind w:left="720" w:hanging="360"/>
        <w:rPr/>
      </w:pPr>
      <w:bookmarkStart w:colFirst="0" w:colLast="0" w:name="_6jm26ysodcpx" w:id="0"/>
      <w:bookmarkEnd w:id="0"/>
      <w:r w:rsidDel="00000000" w:rsidR="00000000" w:rsidRPr="00000000">
        <w:rPr>
          <w:rtl w:val="0"/>
        </w:rPr>
        <w:t xml:space="preserve">Пользователь (неавторизованный)</w:t>
      </w:r>
    </w:p>
    <w:p w:rsidR="00000000" w:rsidDel="00000000" w:rsidP="00000000" w:rsidRDefault="00000000" w:rsidRPr="00000000" w14:paraId="000000C5">
      <w:pPr>
        <w:numPr>
          <w:ilvl w:val="0"/>
          <w:numId w:val="33"/>
        </w:numPr>
        <w:spacing w:after="0" w:afterAutospacing="0" w:before="240" w:line="360" w:lineRule="auto"/>
        <w:ind w:left="283.46456692913375" w:hanging="360"/>
        <w:rPr/>
      </w:pPr>
      <w:r w:rsidDel="00000000" w:rsidR="00000000" w:rsidRPr="00000000">
        <w:rPr>
          <w:rtl w:val="0"/>
        </w:rPr>
        <w:t xml:space="preserve">Просмотр глобальной карты.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иконку “Глобальной карты” на навигационной панели.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="360" w:lineRule="auto"/>
        <w:ind w:left="283.46456692913375" w:hanging="360"/>
        <w:rPr/>
      </w:pPr>
      <w:r w:rsidDel="00000000" w:rsidR="00000000" w:rsidRPr="00000000">
        <w:rPr>
          <w:rtl w:val="0"/>
        </w:rPr>
        <w:t xml:space="preserve">Нахождение конкретной карты: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иконку “Карты” на навигационной панели.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Отфильтровать по доступным параметрам (Имя, Дата загрузки, Размер).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Выбрать карту из предложенных.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before="0" w:beforeAutospacing="0" w:line="360" w:lineRule="auto"/>
        <w:ind w:left="283.46456692913375" w:hanging="360"/>
        <w:rPr/>
      </w:pPr>
      <w:r w:rsidDel="00000000" w:rsidR="00000000" w:rsidRPr="00000000">
        <w:rPr>
          <w:rtl w:val="0"/>
        </w:rPr>
        <w:t xml:space="preserve">Просмотр списка объектов: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иконку “Объекты” на навигационной панели.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Отфильтровать по доступным параметрам, если необходимо (Название, Площадь, Дата загрузки).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after="0" w:afterAutospacing="0" w:before="0" w:beforeAutospacing="0" w:line="360" w:lineRule="auto"/>
        <w:ind w:left="283.46456692913375" w:hanging="360"/>
        <w:rPr/>
      </w:pPr>
      <w:r w:rsidDel="00000000" w:rsidR="00000000" w:rsidRPr="00000000">
        <w:rPr>
          <w:rtl w:val="0"/>
        </w:rPr>
        <w:t xml:space="preserve">Авторизация: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логин и пароль.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кнопку “Подтвердить”.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line="360" w:lineRule="auto"/>
        <w:ind w:left="720" w:hanging="360"/>
        <w:rPr/>
      </w:pPr>
      <w:bookmarkStart w:colFirst="0" w:colLast="0" w:name="_ivtceb4w9ef" w:id="1"/>
      <w:bookmarkEnd w:id="1"/>
      <w:r w:rsidDel="00000000" w:rsidR="00000000" w:rsidRPr="00000000">
        <w:rPr>
          <w:rtl w:val="0"/>
        </w:rPr>
        <w:t xml:space="preserve">Пользователь (авторизованный)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Авторизованному пользователю доступны те же сценарии использования, что и у неавторизованного, а также: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afterAutospacing="0" w:before="240" w:line="360" w:lineRule="auto"/>
        <w:ind w:left="283.46456692913375" w:hanging="360"/>
        <w:rPr/>
      </w:pPr>
      <w:r w:rsidDel="00000000" w:rsidR="00000000" w:rsidRPr="00000000">
        <w:rPr>
          <w:rtl w:val="0"/>
        </w:rPr>
        <w:t xml:space="preserve">Редактирование профиля пользователя:</w:t>
      </w:r>
    </w:p>
    <w:p w:rsidR="00000000" w:rsidDel="00000000" w:rsidP="00000000" w:rsidRDefault="00000000" w:rsidRPr="00000000" w14:paraId="000000D4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Перейти на вкладку “Профиль”</w:t>
      </w:r>
    </w:p>
    <w:p w:rsidR="00000000" w:rsidDel="00000000" w:rsidP="00000000" w:rsidRDefault="00000000" w:rsidRPr="00000000" w14:paraId="000000D5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актуальные данные.</w:t>
      </w:r>
    </w:p>
    <w:p w:rsidR="00000000" w:rsidDel="00000000" w:rsidP="00000000" w:rsidRDefault="00000000" w:rsidRPr="00000000" w14:paraId="000000D6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Подтвердить/отменить изменения.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0" w:afterAutospacing="0" w:before="0" w:beforeAutospacing="0" w:line="360" w:lineRule="auto"/>
        <w:ind w:left="283.46456692913375" w:hanging="360"/>
        <w:rPr/>
      </w:pPr>
      <w:r w:rsidDel="00000000" w:rsidR="00000000" w:rsidRPr="00000000">
        <w:rPr>
          <w:rtl w:val="0"/>
        </w:rPr>
        <w:t xml:space="preserve">Добавление объекта на карту: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на кнопку “Добавить объект”.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Выбрать радиус.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Выбрать имя объекта.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Подтвердить изменения.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line="360" w:lineRule="auto"/>
        <w:ind w:left="720" w:hanging="360"/>
        <w:rPr/>
      </w:pPr>
      <w:bookmarkStart w:colFirst="0" w:colLast="0" w:name="_eu4koqfgrr94" w:id="2"/>
      <w:bookmarkEnd w:id="2"/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DD">
      <w:pPr>
        <w:spacing w:after="240" w:before="240"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Администратору доступны те же сценарии использования, что и у авторизованного пользователя, а также: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240" w:line="360" w:lineRule="auto"/>
        <w:ind w:left="283.46456692913375" w:hanging="360"/>
        <w:rPr/>
      </w:pPr>
      <w:r w:rsidDel="00000000" w:rsidR="00000000" w:rsidRPr="00000000">
        <w:rPr>
          <w:rtl w:val="0"/>
        </w:rPr>
        <w:t xml:space="preserve">Редактирование прав пользователей: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Перейти на вкладку “Пользователи”.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Нажать на пользователя, которого нужно отредактировать.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Ввести актуальные данные.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Подтвердить/отменить изменения.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ПОЛЬЗОВАТЕЛЬСКИЙ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Макет интерфейса с графом переходов</w:t>
      </w:r>
    </w:p>
    <w:p w:rsidR="00000000" w:rsidDel="00000000" w:rsidP="00000000" w:rsidRDefault="00000000" w:rsidRPr="00000000" w14:paraId="000000E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разработанного приложения с графом переходов для двух категорий пользователей по нему представлен в приложенном файле “Макет.png”</w:t>
      </w:r>
    </w:p>
    <w:p w:rsidR="00000000" w:rsidDel="00000000" w:rsidP="00000000" w:rsidRDefault="00000000" w:rsidRPr="00000000" w14:paraId="000000E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Целевые устройства</w:t>
      </w:r>
    </w:p>
    <w:p w:rsidR="00000000" w:rsidDel="00000000" w:rsidP="00000000" w:rsidRDefault="00000000" w:rsidRPr="00000000" w14:paraId="000000EA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приложение рассчитано на смартфоны и обладает однозначной поддержкой следующих характеристик телефона:</w:t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Экран: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Density 560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Height 3120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Width 1440</w:t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Прочее: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Android API 30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Disk size 2G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Gps (желательно)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Ориентация телефона portrait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 с интернетом.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РАЗРАБОТАННОЕ ПРИЛОЖЕНИЕ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Краткое описание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Разработанное приложение может отображать уже загруженные на сервер объекты, а также принимать от авторизованных пользователей новые объекты: также есть возможность оценки пользователей, добавивших объекты в систему.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Схема архитектуры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архитектуры для самого мобильного приложения был использован UDF (Unidirectional Data Flow) паттерн, представленный на рисунке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5688" cy="326498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688" cy="3264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Subtitle"/>
        <w:spacing w:line="360" w:lineRule="auto"/>
        <w:jc w:val="center"/>
        <w:rPr/>
      </w:pPr>
      <w:bookmarkStart w:colFirst="0" w:colLast="0" w:name="_qeufacloo85c" w:id="3"/>
      <w:bookmarkEnd w:id="3"/>
      <w:r w:rsidDel="00000000" w:rsidR="00000000" w:rsidRPr="00000000">
        <w:rPr>
          <w:rtl w:val="0"/>
        </w:rPr>
        <w:t xml:space="preserve">Рисунок 1 - Паттерн UDF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Слой данных в свою очередь получал данные с сервера с использованием архитектурного стиля взаимодействия REST.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Используемые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внешних по отношению к проекту используемых технологий можно выделить сервис Google Maps, предоставляющий карту для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 Использованные модули</w:t>
      </w:r>
    </w:p>
    <w:p w:rsidR="00000000" w:rsidDel="00000000" w:rsidP="00000000" w:rsidRDefault="00000000" w:rsidRPr="00000000" w14:paraId="00000104">
      <w:pPr>
        <w:pStyle w:val="Subtitle"/>
        <w:spacing w:line="360" w:lineRule="auto"/>
        <w:ind w:left="0" w:firstLine="708.6614173228347"/>
        <w:jc w:val="left"/>
        <w:rPr>
          <w:sz w:val="28"/>
          <w:szCs w:val="28"/>
        </w:rPr>
      </w:pPr>
      <w:bookmarkStart w:colFirst="0" w:colLast="0" w:name="_53wk5w26z7hn" w:id="4"/>
      <w:bookmarkEnd w:id="4"/>
      <w:r w:rsidDel="00000000" w:rsidR="00000000" w:rsidRPr="00000000">
        <w:rPr>
          <w:sz w:val="28"/>
          <w:szCs w:val="28"/>
          <w:rtl w:val="0"/>
        </w:rPr>
        <w:t xml:space="preserve">Для работы приложения были использованы следующий основные внешние модули: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“androidx.compose.ui:ui:1.7.0-alpha04” - реализация UI приложения.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“com.google.maps.android:maps-compose:2.8.0” - google карты.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"com.seanproctor:data-table-material3:0.5.1" - реализация material3 таблиц.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“com.squareup.retrofit2:retrofit:2.9.0” - REST взаимодействие по сети.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line="360" w:lineRule="auto"/>
        <w:ind w:left="283.464566929133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"androidx.datastore:datastore:1.0.0" - долговременное хранилище данных.</w:t>
      </w:r>
    </w:p>
    <w:p w:rsidR="00000000" w:rsidDel="00000000" w:rsidP="00000000" w:rsidRDefault="00000000" w:rsidRPr="00000000" w14:paraId="0000010A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Остальные дополнительные модули см. в коде проекта в разделе 8 “Литература” пункт 1.</w:t>
      </w:r>
    </w:p>
    <w:p w:rsidR="00000000" w:rsidDel="00000000" w:rsidP="00000000" w:rsidRDefault="00000000" w:rsidRPr="00000000" w14:paraId="0000010B">
      <w:pPr>
        <w:spacing w:line="3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4.5. Ссылки на раздел Приложение</w:t>
      </w:r>
    </w:p>
    <w:p w:rsidR="00000000" w:rsidDel="00000000" w:rsidP="00000000" w:rsidRDefault="00000000" w:rsidRPr="00000000" w14:paraId="0000010E">
      <w:pPr>
        <w:pStyle w:val="Subtitle"/>
        <w:spacing w:line="360" w:lineRule="auto"/>
        <w:ind w:left="0" w:firstLine="720"/>
        <w:jc w:val="left"/>
        <w:rPr>
          <w:sz w:val="28"/>
          <w:szCs w:val="28"/>
        </w:rPr>
      </w:pPr>
      <w:bookmarkStart w:colFirst="0" w:colLast="0" w:name="_l5zslm2lf9a1" w:id="5"/>
      <w:bookmarkEnd w:id="5"/>
      <w:r w:rsidDel="00000000" w:rsidR="00000000" w:rsidRPr="00000000">
        <w:rPr>
          <w:sz w:val="28"/>
          <w:szCs w:val="28"/>
          <w:rtl w:val="0"/>
        </w:rPr>
        <w:t xml:space="preserve">Для просмотра кода разработанного приложения см. раздел 8 “Литература” пункт 1.</w:t>
      </w:r>
    </w:p>
    <w:p w:rsidR="00000000" w:rsidDel="00000000" w:rsidP="00000000" w:rsidRDefault="00000000" w:rsidRPr="00000000" w14:paraId="0000010F">
      <w:pPr>
        <w:pStyle w:val="Subtitle"/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q559mo3edk1" w:id="6"/>
      <w:bookmarkEnd w:id="6"/>
      <w:r w:rsidDel="00000000" w:rsidR="00000000" w:rsidRPr="00000000">
        <w:rPr>
          <w:sz w:val="28"/>
          <w:szCs w:val="28"/>
          <w:rtl w:val="0"/>
        </w:rPr>
        <w:t xml:space="preserve">Инструкция по использованию пользователем и снимки экранов, полученного продукта см. в разделе 7 “Приложения”.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5.1. Достигнутые результаты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Было разработано мобильное приложение, позволяющее пользователю просматривать загруженные объекты, а также после авторизации загружать объекты и оценивать загруженные данные других пользователей.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5.2. Недостатки и пути для улучшения полученного решения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Среди основных недостатков были выделены следующие особенности приложения: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Невозможность работы приложения при отсутствии подключения к интернету. Данный недостаток может быть разрешён модификацией, позволяющей сохранять промежуточные данные на устройстве и синхронизировать их при подключении к сети.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Имитация репутации пользователей, выраженная в хранении данных о карме на самом устройстве. Данная проблема может быть решена модификацией серверной части приложения, для хранения пользовательских данных в базе данных.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совершения большого количества нажатий при добавлении объектов со сложным рельефом. Данная проблема может быть решена реализацией добавления объекта с помощью рисования пользователем необходимой зоны.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5.3. Будущее развитие решения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дальнейшего развития проекта можно устранить выявленные недостатки и сделать более продвинутый модуль статистики Администратора для возможности отслеживания негативных действий пользователей и принятию соответствующих мер.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.1. Инструкция для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Неавторизованный пользователь: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на страницу входа с помощью навигационной панели.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логин и пароль.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карт: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на страницу “Карты” с помощью нижней навигационной панели.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интересующую карту из списка загруженных карт.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строку, чтобы открыть её просмотр на глобальной карте, если выбран режим карты.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объектов:</w:t>
      </w:r>
    </w:p>
    <w:p w:rsidR="00000000" w:rsidDel="00000000" w:rsidP="00000000" w:rsidRDefault="00000000" w:rsidRPr="00000000" w14:paraId="00000129">
      <w:pPr>
        <w:numPr>
          <w:ilvl w:val="0"/>
          <w:numId w:val="3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на страницу “Объекты” с помощью нижней навигационной панели.</w:t>
      </w:r>
    </w:p>
    <w:p w:rsidR="00000000" w:rsidDel="00000000" w:rsidP="00000000" w:rsidRDefault="00000000" w:rsidRPr="00000000" w14:paraId="0000012A">
      <w:pPr>
        <w:numPr>
          <w:ilvl w:val="0"/>
          <w:numId w:val="3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интересующую зону из списка созданных объектов.</w:t>
      </w:r>
    </w:p>
    <w:p w:rsidR="00000000" w:rsidDel="00000000" w:rsidP="00000000" w:rsidRDefault="00000000" w:rsidRPr="00000000" w14:paraId="0000012B">
      <w:pPr>
        <w:numPr>
          <w:ilvl w:val="0"/>
          <w:numId w:val="3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строку, чтобы открыть объект на карте, если выбран режим открытия карты.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Авторизованный пользователь: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(разметка) объектов на карте:</w:t>
      </w:r>
    </w:p>
    <w:p w:rsidR="00000000" w:rsidDel="00000000" w:rsidP="00000000" w:rsidRDefault="00000000" w:rsidRPr="00000000" w14:paraId="0000012F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добавления объектов в верхней панели слева.</w:t>
      </w:r>
    </w:p>
    <w:p w:rsidR="00000000" w:rsidDel="00000000" w:rsidP="00000000" w:rsidRDefault="00000000" w:rsidRPr="00000000" w14:paraId="00000130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Нажатиями на карту поставить точки полигона зоны объекта.</w:t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тип и название объекта в полях сверху от карты.</w:t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для подтверждения добавления объекта.</w:t>
      </w:r>
    </w:p>
    <w:p w:rsidR="00000000" w:rsidDel="00000000" w:rsidP="00000000" w:rsidRDefault="00000000" w:rsidRPr="00000000" w14:paraId="00000133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(Опционально) поделиться добавленным объектом на следующей странице.</w:t>
      </w:r>
    </w:p>
    <w:p w:rsidR="00000000" w:rsidDel="00000000" w:rsidP="00000000" w:rsidRDefault="00000000" w:rsidRPr="00000000" w14:paraId="0000013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профиля:</w:t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на страницу “Профиль” с помощью нижней навигационной панели.</w:t>
      </w:r>
    </w:p>
    <w:p w:rsidR="00000000" w:rsidDel="00000000" w:rsidP="00000000" w:rsidRDefault="00000000" w:rsidRPr="00000000" w14:paraId="00000137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профиля: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на страницу “Профиль” с помощью нижней навигационн</w:t>
      </w:r>
      <w:r w:rsidDel="00000000" w:rsidR="00000000" w:rsidRPr="00000000">
        <w:rPr>
          <w:rtl w:val="0"/>
        </w:rPr>
        <w:t xml:space="preserve">ой панели.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Изменить данные профи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ля. 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данные нажатием кнопки “Сохранить”.</w:t>
      </w:r>
    </w:p>
    <w:p w:rsidR="00000000" w:rsidDel="00000000" w:rsidP="00000000" w:rsidRDefault="00000000" w:rsidRPr="00000000" w14:paraId="0000013B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профиля: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выхода из аккаунта в верхнем всплывающем меню.</w:t>
      </w:r>
    </w:p>
    <w:p w:rsidR="00000000" w:rsidDel="00000000" w:rsidP="00000000" w:rsidRDefault="00000000" w:rsidRPr="00000000" w14:paraId="0000013D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пользователя:</w:t>
      </w:r>
    </w:p>
    <w:p w:rsidR="00000000" w:rsidDel="00000000" w:rsidP="00000000" w:rsidRDefault="00000000" w:rsidRPr="00000000" w14:paraId="0000013E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страницу карт либо объектов с помощью нижней навигационной панели.</w:t>
      </w:r>
    </w:p>
    <w:p w:rsidR="00000000" w:rsidDel="00000000" w:rsidP="00000000" w:rsidRDefault="00000000" w:rsidRPr="00000000" w14:paraId="0000013F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Переключить режим на открытие профилей</w:t>
      </w:r>
    </w:p>
    <w:p w:rsidR="00000000" w:rsidDel="00000000" w:rsidP="00000000" w:rsidRDefault="00000000" w:rsidRPr="00000000" w14:paraId="00000140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строку, чтобы открыть профиль пользователя, загрузившего карту или добавившего объедок.</w:t>
      </w:r>
    </w:p>
    <w:p w:rsidR="00000000" w:rsidDel="00000000" w:rsidP="00000000" w:rsidRDefault="00000000" w:rsidRPr="00000000" w14:paraId="00000141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“Чел харош” или “Запостил кринж” для оценки пользователя.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пользователей.</w:t>
      </w:r>
    </w:p>
    <w:p w:rsidR="00000000" w:rsidDel="00000000" w:rsidP="00000000" w:rsidRDefault="00000000" w:rsidRPr="00000000" w14:paraId="00000145">
      <w:pPr>
        <w:numPr>
          <w:ilvl w:val="0"/>
          <w:numId w:val="1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на страницу “Пользователи” с помощью нижней навигационной панели.</w:t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строку пользователя, данные которого необходимо просмотреть/изменить.</w:t>
      </w:r>
    </w:p>
    <w:p w:rsidR="00000000" w:rsidDel="00000000" w:rsidP="00000000" w:rsidRDefault="00000000" w:rsidRPr="00000000" w14:paraId="0000014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 Снимки экрана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Снимки экранов разработанного приложения представлены на рисунках 2 - 11.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99011" cy="45443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011" cy="4544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Subtitle"/>
        <w:spacing w:line="360" w:lineRule="auto"/>
        <w:ind w:left="2160" w:firstLine="720"/>
        <w:jc w:val="left"/>
        <w:rPr/>
      </w:pPr>
      <w:bookmarkStart w:colFirst="0" w:colLast="0" w:name="_klw76zl7mxyb" w:id="7"/>
      <w:bookmarkEnd w:id="7"/>
      <w:r w:rsidDel="00000000" w:rsidR="00000000" w:rsidRPr="00000000">
        <w:rPr>
          <w:rtl w:val="0"/>
        </w:rPr>
        <w:t xml:space="preserve">Рисунок 2 - Экран глобальной карты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8241" cy="496347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241" cy="496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Subtitle"/>
        <w:spacing w:line="360" w:lineRule="auto"/>
        <w:ind w:firstLine="0"/>
        <w:jc w:val="center"/>
        <w:rPr/>
      </w:pPr>
      <w:bookmarkStart w:colFirst="0" w:colLast="0" w:name="_nplmfda28bv1" w:id="8"/>
      <w:bookmarkEnd w:id="8"/>
      <w:r w:rsidDel="00000000" w:rsidR="00000000" w:rsidRPr="00000000">
        <w:rPr>
          <w:rtl w:val="0"/>
        </w:rPr>
        <w:t xml:space="preserve">Рисунок 3 - Экран списка карт</w:t>
      </w:r>
    </w:p>
    <w:p w:rsidR="00000000" w:rsidDel="00000000" w:rsidP="00000000" w:rsidRDefault="00000000" w:rsidRPr="00000000" w14:paraId="0000014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5978" cy="540375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978" cy="5403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Экран списка объектов</w:t>
      </w:r>
    </w:p>
    <w:p w:rsidR="00000000" w:rsidDel="00000000" w:rsidP="00000000" w:rsidRDefault="00000000" w:rsidRPr="00000000" w14:paraId="00000152">
      <w:pPr>
        <w:pStyle w:val="Subtitle"/>
        <w:spacing w:line="360" w:lineRule="auto"/>
        <w:jc w:val="center"/>
        <w:rPr/>
      </w:pPr>
      <w:bookmarkStart w:colFirst="0" w:colLast="0" w:name="_42x3f93pgpy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Subtitle"/>
        <w:spacing w:line="360" w:lineRule="auto"/>
        <w:jc w:val="left"/>
        <w:rPr/>
      </w:pPr>
      <w:bookmarkStart w:colFirst="0" w:colLast="0" w:name="_dodno93b4m3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Subtitle"/>
        <w:spacing w:line="360" w:lineRule="auto"/>
        <w:jc w:val="center"/>
        <w:rPr/>
      </w:pPr>
      <w:bookmarkStart w:colFirst="0" w:colLast="0" w:name="_br9p66dp6xw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7736" cy="500350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736" cy="500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 Экран списка пользователей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659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6 - Профиль другого пользователя</w:t>
      </w:r>
    </w:p>
    <w:p w:rsidR="00000000" w:rsidDel="00000000" w:rsidP="00000000" w:rsidRDefault="00000000" w:rsidRPr="00000000" w14:paraId="0000015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6591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7 - Профиль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659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8 - Экран входа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0875" cy="6591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9 - Экран ошибки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1076" cy="627792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076" cy="6277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10 - Экран добавления объекта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0875" cy="6591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11 - Экран поделиться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9.8425196850394" w:right="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Репозиторий проекта // adfmp1h24-ecology URL: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https://github.com/moevm/adfmp1h24-ecology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134" w:top="1134" w:left="1700.7874015748032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7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23">
    <w:lvl w:ilvl="0">
      <w:start w:val="4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firstLine="720"/>
      <w:jc w:val="center"/>
    </w:pPr>
    <w:rPr>
      <w:rFonts w:ascii="Times New Roman" w:cs="Times New Roman" w:eastAsia="Times New Roman" w:hAnsi="Times New Roman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hyperlink" Target="https://github.com/moevm/adfmp1h24-ecology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9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