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szCs w:val="28"/>
          <w:lang w:eastAsia="ru-RU" w:bidi="ar-SA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Машина Тьюринга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</w:t>
            </w:r>
            <w:r>
              <w:rPr>
                <w:color w:val="000000"/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>
              <w:rPr>
                <w:color w:val="000000"/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Шушко Л.Д.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/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Цель работы</w:t>
      </w:r>
    </w:p>
    <w:p>
      <w:pPr>
        <w:pStyle w:val="Textbody"/>
        <w:rPr>
          <w:color w:val="000000"/>
        </w:rPr>
      </w:pPr>
      <w:r>
        <w:rPr>
          <w:color w:val="000000"/>
        </w:rPr>
        <w:t>Цель работы – изучение работы м</w:t>
      </w:r>
      <w:r>
        <w:rPr>
          <w:color w:val="000000"/>
        </w:rPr>
        <w:t>ашины Тьюринга</w:t>
      </w:r>
      <w:r>
        <w:rPr>
          <w:color w:val="000000"/>
        </w:rPr>
        <w:t>.</w:t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Задание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Вариант 2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На ленте находится последовательность латинских букв из алфавита {a, b, c}.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гарантируется.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Алфавит: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a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b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c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" " (пробел)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Соглашения: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1. Направление движения автомата может быть одно из R (направо), L (налево), N (неподвижно).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2. Гарантируется, что длинна строки не менее 5 символов и не более 15.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3. В середине строки не могут встретиться пробелы.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5. Курсор по окончании работы алгоритма может находиться на любом символе.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Ваша программа должна вывести полученную ленту после завершения работы.</w:t>
      </w:r>
      <w:r>
        <w:br w:type="page"/>
      </w:r>
    </w:p>
    <w:p>
      <w:pPr>
        <w:pStyle w:val="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37" w:right="0" w:hanging="0"/>
        <w:jc w:val="both"/>
        <w:textAlignment w:val="baseline"/>
        <w:rPr/>
      </w:pPr>
      <w:r>
        <w:rPr/>
        <w:t>Выполнение работы</w:t>
      </w:r>
    </w:p>
    <w:p>
      <w:pPr>
        <w:pStyle w:val="Standard"/>
        <w:rPr/>
      </w:pPr>
      <w:r>
        <w:rPr>
          <w:color w:val="000000"/>
          <w:szCs w:val="28"/>
          <w:lang w:eastAsia="ru-RU" w:bidi="ar-SA"/>
        </w:rPr>
        <w:t>Таблица состояний в коде написана в виде словаря. С помощью цикла while проверяется, не находится ли состояние в конечном виде, и до тех пор, пока не находится, выполняются инструкции, написанные в таблице состояний.</w:t>
      </w:r>
    </w:p>
    <w:p>
      <w:pPr>
        <w:pStyle w:val="Style23"/>
        <w:rPr/>
      </w:pPr>
      <w:r>
        <w:rPr/>
        <w:t>Таблица 1 — Таблица состояний</w:t>
      </w:r>
    </w:p>
    <w:tbl>
      <w:tblPr>
        <w:tblW w:w="9639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045"/>
        <w:gridCol w:w="2046"/>
        <w:gridCol w:w="2096"/>
        <w:gridCol w:w="2211"/>
      </w:tblGrid>
      <w:tr>
        <w:trPr/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Состояние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«a»</w:t>
            </w:r>
          </w:p>
        </w:tc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«b»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«c»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« »</w:t>
            </w:r>
          </w:p>
        </w:tc>
      </w:tr>
      <w:tr>
        <w:trPr/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napToGrid w:val="false"/>
              <w:ind w:left="720" w:hanging="0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(«a», 1, «q2»)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(«b», 1, «q2»)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(«c», 1, «q2»)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 », 1, «q1»)</w:t>
            </w:r>
          </w:p>
        </w:tc>
      </w:tr>
      <w:tr>
        <w:trPr/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napToGrid w:val="false"/>
              <w:ind w:left="720" w:hanging="0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(«a», 1, «q2»)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(«b», 1, «q2»)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(«c», 1, «q2»)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 », -1, «q3»)</w:t>
            </w:r>
          </w:p>
        </w:tc>
      </w:tr>
      <w:tr>
        <w:trPr/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napToGrid w:val="false"/>
              <w:ind w:left="720" w:hanging="0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(«a», -1, «q4»)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(«b», -1, «q3»)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(«c», -1, «q3»)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napToGrid w:val="false"/>
              <w:ind w:left="720" w:hanging="0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(«a», -1, «q5»)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(«b», -1, «q3»)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(«b», -1, «q3»)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napToGrid w:val="false"/>
              <w:ind w:left="720" w:hanging="0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(«a», 1, «q6»)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», 1, «q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», 1, «q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 », 1, «q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»)</w:t>
            </w:r>
          </w:p>
        </w:tc>
      </w:tr>
      <w:tr>
        <w:trPr/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napToGrid w:val="false"/>
              <w:ind w:left="720" w:hanging="0"/>
              <w:rPr>
                <w:sz w:val="24"/>
              </w:rPr>
            </w:pPr>
            <w:r>
              <w:rPr>
                <w:sz w:val="24"/>
              </w:rPr>
              <w:t>q6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(«a», 1, «q6»)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(«a»,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(«a»,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(«a»,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»)</w:t>
            </w:r>
          </w:p>
        </w:tc>
      </w:tr>
      <w:tr>
        <w:trPr/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napToGrid w:val="false"/>
              <w:ind w:left="720" w:hanging="0"/>
              <w:rPr>
                <w:sz w:val="24"/>
              </w:rPr>
            </w:pPr>
            <w:r>
              <w:rPr>
                <w:sz w:val="24"/>
              </w:rPr>
              <w:t>q7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(«a»,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»)</w:t>
            </w:r>
          </w:p>
        </w:tc>
      </w:tr>
      <w:tr>
        <w:trPr/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napToGrid w:val="false"/>
              <w:ind w:left="720" w:hanging="0"/>
              <w:rPr>
                <w:sz w:val="24"/>
              </w:rPr>
            </w:pPr>
            <w:r>
              <w:rPr>
                <w:sz w:val="24"/>
              </w:rPr>
              <w:t>q8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(«a»,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(«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»)</w:t>
            </w:r>
          </w:p>
        </w:tc>
      </w:tr>
      <w:tr>
        <w:trPr/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napToGrid w:val="false"/>
              <w:ind w:left="720" w:hanging="0"/>
              <w:rPr>
                <w:sz w:val="24"/>
              </w:rPr>
            </w:pPr>
            <w:r>
              <w:rPr>
                <w:sz w:val="24"/>
              </w:rPr>
              <w:t>q9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(«a»,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(« 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(« 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»)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(« »,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 «q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»)</w:t>
            </w:r>
          </w:p>
        </w:tc>
      </w:tr>
    </w:tbl>
    <w:p>
      <w:pPr>
        <w:pStyle w:val="Standard"/>
        <w:rPr/>
      </w:pPr>
      <w:r>
        <w:rPr>
          <w:szCs w:val="28"/>
          <w:lang w:eastAsia="ru-RU" w:bidi="ar-SA"/>
        </w:rPr>
        <w:t>q1 — начальное состояние</w:t>
      </w:r>
    </w:p>
    <w:p>
      <w:pPr>
        <w:pStyle w:val="Standard"/>
        <w:rPr/>
      </w:pPr>
      <w:r>
        <w:rPr>
          <w:szCs w:val="28"/>
          <w:lang w:eastAsia="ru-RU" w:bidi="ar-SA"/>
        </w:rPr>
        <w:t>q2 — нахождение крайнего непустого символа</w:t>
      </w:r>
    </w:p>
    <w:p>
      <w:pPr>
        <w:pStyle w:val="Standard"/>
        <w:rPr/>
      </w:pPr>
      <w:r>
        <w:rPr>
          <w:szCs w:val="28"/>
          <w:lang w:eastAsia="ru-RU" w:bidi="ar-SA"/>
        </w:rPr>
        <w:t>q3 — нахождение первого с конца символа «a»</w:t>
      </w:r>
    </w:p>
    <w:p>
      <w:pPr>
        <w:pStyle w:val="Standard"/>
        <w:rPr/>
      </w:pPr>
      <w:r>
        <w:rPr>
          <w:szCs w:val="28"/>
          <w:lang w:eastAsia="ru-RU" w:bidi="ar-SA"/>
        </w:rPr>
        <w:t>q4 — проверка является ли следующая с конца буква символом «a»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q5 — </w:t>
      </w:r>
      <w:r>
        <w:rPr>
          <w:szCs w:val="28"/>
          <w:lang w:eastAsia="ru-RU" w:bidi="ar-SA"/>
        </w:rPr>
        <w:t>переход на состояние, соответствующее символу, предшествующему двум «a»</w:t>
      </w:r>
    </w:p>
    <w:p>
      <w:pPr>
        <w:pStyle w:val="Standard"/>
        <w:rPr/>
      </w:pPr>
      <w:r>
        <w:rPr>
          <w:szCs w:val="28"/>
          <w:lang w:eastAsia="ru-RU" w:bidi="ar-SA"/>
        </w:rPr>
        <w:t>q6 — перезапись следующего символа после двух «a» на «a»</w:t>
      </w:r>
    </w:p>
    <w:p>
      <w:pPr>
        <w:pStyle w:val="Standard"/>
        <w:rPr/>
      </w:pPr>
      <w:r>
        <w:rPr>
          <w:szCs w:val="28"/>
          <w:lang w:eastAsia="ru-RU" w:bidi="ar-SA"/>
        </w:rPr>
        <w:t>q</w:t>
      </w:r>
      <w:r>
        <w:rPr>
          <w:szCs w:val="28"/>
          <w:lang w:eastAsia="ru-RU" w:bidi="ar-SA"/>
        </w:rPr>
        <w:t>7</w:t>
      </w:r>
      <w:r>
        <w:rPr>
          <w:szCs w:val="28"/>
          <w:lang w:eastAsia="ru-RU" w:bidi="ar-SA"/>
        </w:rPr>
        <w:t xml:space="preserve"> — перезапись следующего символа после двух «a» на «</w:t>
      </w:r>
      <w:r>
        <w:rPr>
          <w:szCs w:val="28"/>
          <w:lang w:eastAsia="ru-RU" w:bidi="ar-SA"/>
        </w:rPr>
        <w:t>b</w:t>
      </w:r>
      <w:r>
        <w:rPr>
          <w:szCs w:val="28"/>
          <w:lang w:eastAsia="ru-RU" w:bidi="ar-SA"/>
        </w:rPr>
        <w:t>»</w:t>
      </w:r>
    </w:p>
    <w:p>
      <w:pPr>
        <w:pStyle w:val="Standard"/>
        <w:rPr/>
      </w:pPr>
      <w:r>
        <w:rPr>
          <w:szCs w:val="28"/>
          <w:lang w:eastAsia="ru-RU" w:bidi="ar-SA"/>
        </w:rPr>
        <w:t>q</w:t>
      </w:r>
      <w:r>
        <w:rPr>
          <w:szCs w:val="28"/>
          <w:lang w:eastAsia="ru-RU" w:bidi="ar-SA"/>
        </w:rPr>
        <w:t>8</w:t>
      </w:r>
      <w:r>
        <w:rPr>
          <w:szCs w:val="28"/>
          <w:lang w:eastAsia="ru-RU" w:bidi="ar-SA"/>
        </w:rPr>
        <w:t xml:space="preserve"> — перезапись следующего символа после двух «a» на «</w:t>
      </w:r>
      <w:r>
        <w:rPr>
          <w:szCs w:val="28"/>
          <w:lang w:eastAsia="ru-RU" w:bidi="ar-SA"/>
        </w:rPr>
        <w:t>c</w:t>
      </w:r>
      <w:r>
        <w:rPr>
          <w:szCs w:val="28"/>
          <w:lang w:eastAsia="ru-RU" w:bidi="ar-SA"/>
        </w:rPr>
        <w:t>»</w:t>
      </w:r>
    </w:p>
    <w:p>
      <w:pPr>
        <w:pStyle w:val="Standard"/>
        <w:rPr/>
      </w:pPr>
      <w:r>
        <w:rPr>
          <w:szCs w:val="28"/>
          <w:lang w:eastAsia="ru-RU" w:bidi="ar-SA"/>
        </w:rPr>
        <w:t>q</w:t>
      </w:r>
      <w:r>
        <w:rPr>
          <w:szCs w:val="28"/>
          <w:lang w:eastAsia="ru-RU" w:bidi="ar-SA"/>
        </w:rPr>
        <w:t>9</w:t>
      </w:r>
      <w:r>
        <w:rPr>
          <w:szCs w:val="28"/>
          <w:lang w:eastAsia="ru-RU" w:bidi="ar-SA"/>
        </w:rPr>
        <w:t xml:space="preserve"> — перезапись следующего символа после двух «a» на « »</w:t>
      </w:r>
    </w:p>
    <w:p>
      <w:pPr>
        <w:pStyle w:val="Standard"/>
        <w:rPr/>
      </w:pPr>
      <w:r>
        <w:rPr>
          <w:szCs w:val="28"/>
          <w:lang w:eastAsia="ru-RU" w:bidi="ar-SA"/>
        </w:rPr>
        <w:t>q10 — конечное состояние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>
          <w:rFonts w:ascii="Times New Roman" w:hAnsi="Times New Roman" w:eastAsia="Times New Roman" w:cs="Mangal"/>
          <w:i w:val="false"/>
          <w:i w:val="false"/>
          <w:iCs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Mangal"/>
          <w:i w:val="false"/>
          <w:iCs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Standard"/>
        <w:ind w:hanging="0"/>
        <w:rPr>
          <w:rFonts w:ascii="Times New Roman" w:hAnsi="Times New Roman" w:eastAsia="Times New Roman" w:cs="Mangal"/>
          <w:i w:val="false"/>
          <w:i w:val="false"/>
          <w:iCs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Mangal"/>
          <w:i w:val="false"/>
          <w:iCs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Mangal"/>
          <w:i w:val="false"/>
          <w:i w:val="false"/>
          <w:iCs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Mangal" w:ascii="Times New Roman" w:hAnsi="Times New Roman"/>
          <w:i w:val="false"/>
          <w:iCs/>
          <w:color w:val="auto"/>
          <w:kern w:val="2"/>
          <w:sz w:val="28"/>
          <w:szCs w:val="24"/>
          <w:lang w:val="ru-RU" w:eastAsia="zh-CN" w:bidi="hi-IN"/>
        </w:rPr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 xml:space="preserve">Результаты тестирования представлены в табл. </w:t>
      </w:r>
      <w:r>
        <w:rPr/>
        <w:t>2</w:t>
      </w:r>
      <w:r>
        <w:rPr/>
        <w:t>.</w:t>
      </w:r>
    </w:p>
    <w:p>
      <w:pPr>
        <w:pStyle w:val="Style23"/>
        <w:keepNext w:val="true"/>
        <w:rPr/>
      </w:pPr>
      <w:r>
        <w:rPr/>
        <w:t xml:space="preserve">Таблица </w:t>
      </w:r>
      <w:r>
        <w:rPr/>
        <w:t xml:space="preserve">2 </w:t>
      </w:r>
      <w:r>
        <w:rPr/>
        <w:t>– Результаты тестирования</w:t>
      </w:r>
    </w:p>
    <w:tbl>
      <w:tblPr>
        <w:tblW w:w="9639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9"/>
        <w:gridCol w:w="4686"/>
        <w:gridCol w:w="4084"/>
      </w:tblGrid>
      <w:tr>
        <w:trPr/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4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3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8"/>
                <w:szCs w:val="28"/>
              </w:rPr>
              <w:t>abcaabc</w:t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en-US"/>
              </w:rPr>
              <w:t xml:space="preserve">              </w:t>
            </w:r>
            <w:r>
              <w:rPr>
    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8"/>
                <w:lang w:val="en-US"/>
              </w:rPr>
              <w:t>abcaacc</w:t>
            </w:r>
          </w:p>
        </w:tc>
      </w:tr>
      <w:tr>
        <w:trPr/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3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>aabbaa</w:t>
            </w:r>
          </w:p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en-US"/>
              </w:rPr>
              <w:t xml:space="preserve">             </w:t>
            </w:r>
            <w:r>
              <w:rPr>
    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8"/>
                <w:lang w:val="en-US"/>
              </w:rPr>
              <w:t>aabbaab</w:t>
            </w: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Выводы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Изучена работа </w:t>
      </w:r>
      <w:r>
        <w:rPr>
          <w:color w:val="000000"/>
        </w:rPr>
        <w:t>машины Тьюринга</w:t>
      </w:r>
      <w:r>
        <w:rPr>
          <w:color w:val="000000"/>
        </w:rPr>
        <w:t>.</w:t>
      </w:r>
    </w:p>
    <w:p>
      <w:pPr>
        <w:pStyle w:val="Standard"/>
        <w:widowControl/>
        <w:suppressAutoHyphens w:val="true"/>
        <w:bidi w:val="0"/>
        <w:spacing w:lineRule="auto" w:line="360"/>
        <w:ind w:left="0" w:right="0" w:hanging="0"/>
        <w:jc w:val="both"/>
        <w:textAlignment w:val="baseline"/>
        <w:rPr/>
      </w:pPr>
      <w:r>
        <w:rPr>
          <w:color w:val="000000"/>
          <w:szCs w:val="28"/>
          <w:lang w:eastAsia="ru-RU" w:bidi="ar-SA"/>
        </w:rPr>
        <w:t xml:space="preserve">    </w:t>
      </w:r>
      <w:r>
        <w:rPr>
          <w:color w:val="000000"/>
          <w:szCs w:val="28"/>
          <w:lang w:eastAsia="ru-RU" w:bidi="ar-SA"/>
        </w:rPr>
        <w:tab/>
        <w:t xml:space="preserve">Разработана программа, </w:t>
      </w:r>
      <w:r>
        <w:rPr>
          <w:color w:val="000000"/>
          <w:szCs w:val="28"/>
          <w:lang w:eastAsia="ru-RU" w:bidi="ar-SA"/>
        </w:rPr>
        <w:t>имитирующая работу машины Тьюринга.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widowControl/>
        <w:tabs>
          <w:tab w:val="clear" w:pos="708"/>
          <w:tab w:val="left" w:pos="723" w:leader="none"/>
        </w:tabs>
        <w:suppressAutoHyphens w:val="true"/>
        <w:bidi w:val="0"/>
        <w:spacing w:lineRule="auto" w:line="360"/>
        <w:ind w:left="0" w:right="0" w:firstLine="709"/>
        <w:jc w:val="both"/>
        <w:textAlignment w:val="baseline"/>
        <w:rPr/>
      </w:pPr>
      <w:r>
        <w:rPr/>
        <w:t xml:space="preserve">Название файла: </w:t>
      </w:r>
      <w:r>
        <w:rPr>
          <w:lang w:val="en-US"/>
        </w:rPr>
        <w:t>Shushko_Leya_lb</w:t>
      </w:r>
      <w:r>
        <w:rPr>
          <w:lang w:val="en-US"/>
        </w:rPr>
        <w:t>3</w:t>
      </w:r>
      <w:r>
        <w:rPr>
          <w:lang w:val="en-US"/>
        </w:rPr>
        <w:t>.py</w:t>
      </w:r>
    </w:p>
    <w:p>
      <w:pPr>
        <w:pStyle w:val="Style21"/>
        <w:rPr/>
      </w:pPr>
      <w:r>
        <w:rPr/>
        <w:t>memory = list(input())</w:t>
      </w:r>
    </w:p>
    <w:p>
      <w:pPr>
        <w:pStyle w:val="Style21"/>
        <w:rPr/>
      </w:pPr>
      <w:r>
        <w:rPr/>
        <w:t>index = 0</w:t>
      </w:r>
    </w:p>
    <w:p>
      <w:pPr>
        <w:pStyle w:val="Style21"/>
        <w:rPr/>
      </w:pPr>
      <w:r>
        <w:rPr/>
        <w:t>state = 'q1'</w:t>
      </w:r>
    </w:p>
    <w:p>
      <w:pPr>
        <w:pStyle w:val="Style21"/>
        <w:rPr/>
      </w:pPr>
      <w:r>
        <w:rPr/>
        <w:t>table = {</w:t>
      </w:r>
    </w:p>
    <w:p>
      <w:pPr>
        <w:pStyle w:val="Style21"/>
        <w:rPr/>
      </w:pPr>
      <w:r>
        <w:rPr/>
        <w:t xml:space="preserve">    </w:t>
      </w:r>
      <w:r>
        <w:rPr/>
        <w:t>'q1':{</w:t>
      </w:r>
    </w:p>
    <w:p>
      <w:pPr>
        <w:pStyle w:val="Style21"/>
        <w:rPr/>
      </w:pPr>
      <w:r>
        <w:rPr/>
        <w:t xml:space="preserve">        </w:t>
      </w:r>
      <w:r>
        <w:rPr/>
        <w:t>'a':('a',1,'q2'),</w:t>
      </w:r>
    </w:p>
    <w:p>
      <w:pPr>
        <w:pStyle w:val="Style21"/>
        <w:rPr/>
      </w:pPr>
      <w:r>
        <w:rPr/>
        <w:t xml:space="preserve">        </w:t>
      </w:r>
      <w:r>
        <w:rPr/>
        <w:t>'b':('b',1,'q2'),</w:t>
      </w:r>
    </w:p>
    <w:p>
      <w:pPr>
        <w:pStyle w:val="Style21"/>
        <w:rPr/>
      </w:pPr>
      <w:r>
        <w:rPr/>
        <w:t xml:space="preserve">        </w:t>
      </w:r>
      <w:r>
        <w:rPr/>
        <w:t>'c':('c',1,'q2'),</w:t>
      </w:r>
    </w:p>
    <w:p>
      <w:pPr>
        <w:pStyle w:val="Style21"/>
        <w:rPr/>
      </w:pPr>
      <w:r>
        <w:rPr/>
        <w:t xml:space="preserve">        </w:t>
      </w:r>
      <w:r>
        <w:rPr/>
        <w:t>' ':(' ',1,'q1'),</w:t>
      </w:r>
    </w:p>
    <w:p>
      <w:pPr>
        <w:pStyle w:val="Style21"/>
        <w:rPr/>
      </w:pPr>
      <w:r>
        <w:rPr/>
        <w:t xml:space="preserve">    </w:t>
      </w:r>
      <w:r>
        <w:rPr/>
        <w:t>},</w:t>
      </w:r>
    </w:p>
    <w:p>
      <w:pPr>
        <w:pStyle w:val="Style21"/>
        <w:rPr/>
      </w:pPr>
      <w:r>
        <w:rPr/>
        <w:t xml:space="preserve">    </w:t>
      </w:r>
      <w:r>
        <w:rPr/>
        <w:t>'q2':{</w:t>
      </w:r>
    </w:p>
    <w:p>
      <w:pPr>
        <w:pStyle w:val="Style21"/>
        <w:rPr/>
      </w:pPr>
      <w:r>
        <w:rPr/>
        <w:t xml:space="preserve">        </w:t>
      </w:r>
      <w:r>
        <w:rPr/>
        <w:t>'a':('a',1,'q2'),</w:t>
      </w:r>
    </w:p>
    <w:p>
      <w:pPr>
        <w:pStyle w:val="Style21"/>
        <w:rPr/>
      </w:pPr>
      <w:r>
        <w:rPr/>
        <w:t xml:space="preserve">        </w:t>
      </w:r>
      <w:r>
        <w:rPr/>
        <w:t>'b':('b',1,'q2'),</w:t>
      </w:r>
    </w:p>
    <w:p>
      <w:pPr>
        <w:pStyle w:val="Style21"/>
        <w:rPr/>
      </w:pPr>
      <w:r>
        <w:rPr/>
        <w:t xml:space="preserve">        </w:t>
      </w:r>
      <w:r>
        <w:rPr/>
        <w:t>'c':('c',1,'q2'),</w:t>
      </w:r>
    </w:p>
    <w:p>
      <w:pPr>
        <w:pStyle w:val="Style21"/>
        <w:rPr/>
      </w:pPr>
      <w:r>
        <w:rPr/>
        <w:t xml:space="preserve">        </w:t>
      </w:r>
      <w:r>
        <w:rPr/>
        <w:t>' ':(' ',-1,'q3'),</w:t>
      </w:r>
    </w:p>
    <w:p>
      <w:pPr>
        <w:pStyle w:val="Style21"/>
        <w:rPr/>
      </w:pPr>
      <w:r>
        <w:rPr/>
        <w:t xml:space="preserve">    </w:t>
      </w:r>
      <w:r>
        <w:rPr/>
        <w:t>},</w:t>
      </w:r>
    </w:p>
    <w:p>
      <w:pPr>
        <w:pStyle w:val="Style21"/>
        <w:rPr/>
      </w:pPr>
      <w:r>
        <w:rPr/>
        <w:t xml:space="preserve">    </w:t>
      </w:r>
      <w:r>
        <w:rPr/>
        <w:t>'q3':{</w:t>
      </w:r>
    </w:p>
    <w:p>
      <w:pPr>
        <w:pStyle w:val="Style21"/>
        <w:rPr/>
      </w:pPr>
      <w:r>
        <w:rPr/>
        <w:t xml:space="preserve">        </w:t>
      </w:r>
      <w:r>
        <w:rPr/>
        <w:t>'a':('a',-1,'q4'),</w:t>
      </w:r>
    </w:p>
    <w:p>
      <w:pPr>
        <w:pStyle w:val="Style21"/>
        <w:rPr/>
      </w:pPr>
      <w:r>
        <w:rPr/>
        <w:t xml:space="preserve">        </w:t>
      </w:r>
      <w:r>
        <w:rPr/>
        <w:t>'b':('b',-1,'q3'),</w:t>
      </w:r>
    </w:p>
    <w:p>
      <w:pPr>
        <w:pStyle w:val="Style21"/>
        <w:rPr/>
      </w:pPr>
      <w:r>
        <w:rPr/>
        <w:t xml:space="preserve">        </w:t>
      </w:r>
      <w:r>
        <w:rPr/>
        <w:t>'c':('c',-1,'q3'),</w:t>
      </w:r>
    </w:p>
    <w:p>
      <w:pPr>
        <w:pStyle w:val="Style21"/>
        <w:rPr/>
      </w:pPr>
      <w:r>
        <w:rPr/>
        <w:t xml:space="preserve">    </w:t>
      </w:r>
      <w:r>
        <w:rPr/>
        <w:t>},</w:t>
      </w:r>
    </w:p>
    <w:p>
      <w:pPr>
        <w:pStyle w:val="Style21"/>
        <w:rPr/>
      </w:pPr>
      <w:r>
        <w:rPr/>
        <w:t xml:space="preserve">    </w:t>
      </w:r>
      <w:r>
        <w:rPr/>
        <w:t>'q4':{</w:t>
      </w:r>
    </w:p>
    <w:p>
      <w:pPr>
        <w:pStyle w:val="Style21"/>
        <w:rPr/>
      </w:pPr>
      <w:r>
        <w:rPr/>
        <w:t xml:space="preserve">        </w:t>
      </w:r>
      <w:r>
        <w:rPr/>
        <w:t>'a':('a',-1,'q5'),</w:t>
      </w:r>
    </w:p>
    <w:p>
      <w:pPr>
        <w:pStyle w:val="Style21"/>
        <w:rPr/>
      </w:pPr>
      <w:r>
        <w:rPr/>
        <w:t xml:space="preserve">        </w:t>
      </w:r>
      <w:r>
        <w:rPr/>
        <w:t>'b':('b',-1,'q3'),</w:t>
      </w:r>
    </w:p>
    <w:p>
      <w:pPr>
        <w:pStyle w:val="Style21"/>
        <w:rPr/>
      </w:pPr>
      <w:r>
        <w:rPr/>
        <w:t xml:space="preserve">        </w:t>
      </w:r>
      <w:r>
        <w:rPr/>
        <w:t>'c':('c',-1,'q3'),</w:t>
      </w:r>
    </w:p>
    <w:p>
      <w:pPr>
        <w:pStyle w:val="Style21"/>
        <w:rPr/>
      </w:pPr>
      <w:r>
        <w:rPr/>
        <w:t xml:space="preserve">    </w:t>
      </w:r>
      <w:r>
        <w:rPr/>
        <w:t>},</w:t>
      </w:r>
    </w:p>
    <w:p>
      <w:pPr>
        <w:pStyle w:val="Style21"/>
        <w:rPr/>
      </w:pPr>
      <w:r>
        <w:rPr/>
        <w:t xml:space="preserve">    </w:t>
      </w:r>
      <w:r>
        <w:rPr/>
        <w:t>'q5':{</w:t>
      </w:r>
    </w:p>
    <w:p>
      <w:pPr>
        <w:pStyle w:val="Style21"/>
        <w:rPr/>
      </w:pPr>
      <w:r>
        <w:rPr/>
        <w:t xml:space="preserve">        </w:t>
      </w:r>
      <w:r>
        <w:rPr/>
        <w:t>'a':('a',1,'q6'),</w:t>
      </w:r>
    </w:p>
    <w:p>
      <w:pPr>
        <w:pStyle w:val="Style21"/>
        <w:rPr/>
      </w:pPr>
      <w:r>
        <w:rPr/>
        <w:t xml:space="preserve">        </w:t>
      </w:r>
      <w:r>
        <w:rPr/>
        <w:t>'b':('b',1,'q7'),</w:t>
      </w:r>
    </w:p>
    <w:p>
      <w:pPr>
        <w:pStyle w:val="Style21"/>
        <w:rPr/>
      </w:pPr>
      <w:r>
        <w:rPr/>
        <w:t xml:space="preserve">        </w:t>
      </w:r>
      <w:r>
        <w:rPr/>
        <w:t>'c':('c',1,'q8'),</w:t>
      </w:r>
    </w:p>
    <w:p>
      <w:pPr>
        <w:pStyle w:val="Style21"/>
        <w:rPr/>
      </w:pPr>
      <w:r>
        <w:rPr/>
        <w:t xml:space="preserve">        </w:t>
      </w:r>
      <w:r>
        <w:rPr/>
        <w:t>' ':(' ',1,'q9'),</w:t>
      </w:r>
    </w:p>
    <w:p>
      <w:pPr>
        <w:pStyle w:val="Style21"/>
        <w:rPr/>
      </w:pPr>
      <w:r>
        <w:rPr/>
        <w:t xml:space="preserve">    </w:t>
      </w:r>
      <w:r>
        <w:rPr/>
        <w:t>},</w:t>
      </w:r>
    </w:p>
    <w:p>
      <w:pPr>
        <w:pStyle w:val="Style21"/>
        <w:rPr/>
      </w:pPr>
      <w:r>
        <w:rPr/>
        <w:t xml:space="preserve">    </w:t>
      </w:r>
      <w:r>
        <w:rPr/>
        <w:t>'q6':{</w:t>
      </w:r>
    </w:p>
    <w:p>
      <w:pPr>
        <w:pStyle w:val="Style21"/>
        <w:rPr/>
      </w:pPr>
      <w:r>
        <w:rPr/>
        <w:t xml:space="preserve">        </w:t>
      </w:r>
      <w:r>
        <w:rPr/>
        <w:t>'a':('a',1,'q6'),</w:t>
      </w:r>
    </w:p>
    <w:p>
      <w:pPr>
        <w:pStyle w:val="Style21"/>
        <w:rPr/>
      </w:pPr>
      <w:r>
        <w:rPr/>
        <w:t xml:space="preserve">        </w:t>
      </w:r>
      <w:r>
        <w:rPr/>
        <w:t>'b':('a',0,'q10'),</w:t>
      </w:r>
    </w:p>
    <w:p>
      <w:pPr>
        <w:pStyle w:val="Style21"/>
        <w:rPr/>
      </w:pPr>
      <w:r>
        <w:rPr/>
        <w:t xml:space="preserve">        </w:t>
      </w:r>
      <w:r>
        <w:rPr/>
        <w:t>'c':('a',0,'q10'),</w:t>
      </w:r>
    </w:p>
    <w:p>
      <w:pPr>
        <w:pStyle w:val="Style21"/>
        <w:rPr/>
      </w:pPr>
      <w:r>
        <w:rPr/>
        <w:t xml:space="preserve">        </w:t>
      </w:r>
      <w:r>
        <w:rPr/>
        <w:t>' ':('a',0,'q10'),</w:t>
      </w:r>
    </w:p>
    <w:p>
      <w:pPr>
        <w:pStyle w:val="Style21"/>
        <w:rPr/>
      </w:pPr>
      <w:r>
        <w:rPr/>
        <w:t xml:space="preserve">    </w:t>
      </w:r>
      <w:r>
        <w:rPr/>
        <w:t>},</w:t>
      </w:r>
    </w:p>
    <w:p>
      <w:pPr>
        <w:pStyle w:val="Style21"/>
        <w:rPr/>
      </w:pPr>
      <w:r>
        <w:rPr/>
        <w:t xml:space="preserve">     </w:t>
      </w:r>
      <w:r>
        <w:rPr/>
        <w:t>'q7':{</w:t>
      </w:r>
    </w:p>
    <w:p>
      <w:pPr>
        <w:pStyle w:val="Style21"/>
        <w:rPr/>
      </w:pPr>
      <w:r>
        <w:rPr/>
        <w:t xml:space="preserve">        </w:t>
      </w:r>
      <w:r>
        <w:rPr/>
        <w:t>'a':('a',1,'q7'),</w:t>
      </w:r>
    </w:p>
    <w:p>
      <w:pPr>
        <w:pStyle w:val="Style21"/>
        <w:rPr/>
      </w:pPr>
      <w:r>
        <w:rPr/>
        <w:t xml:space="preserve">        </w:t>
      </w:r>
      <w:r>
        <w:rPr/>
        <w:t>'b':('b',0,'q10'),</w:t>
      </w:r>
    </w:p>
    <w:p>
      <w:pPr>
        <w:pStyle w:val="Style21"/>
        <w:rPr/>
      </w:pPr>
      <w:r>
        <w:rPr/>
        <w:t xml:space="preserve">        </w:t>
      </w:r>
      <w:r>
        <w:rPr/>
        <w:t>'c':('b',0,'q10'),</w:t>
      </w:r>
    </w:p>
    <w:p>
      <w:pPr>
        <w:pStyle w:val="Style21"/>
        <w:rPr/>
      </w:pPr>
      <w:r>
        <w:rPr/>
        <w:t xml:space="preserve">        </w:t>
      </w:r>
      <w:r>
        <w:rPr/>
        <w:t>' ':('b',0,'q10'),</w:t>
      </w:r>
    </w:p>
    <w:p>
      <w:pPr>
        <w:pStyle w:val="Style21"/>
        <w:rPr/>
      </w:pPr>
      <w:r>
        <w:rPr/>
        <w:t xml:space="preserve">    </w:t>
      </w:r>
      <w:r>
        <w:rPr/>
        <w:t>},</w:t>
      </w:r>
    </w:p>
    <w:p>
      <w:pPr>
        <w:pStyle w:val="Style21"/>
        <w:rPr/>
      </w:pPr>
      <w:r>
        <w:rPr/>
        <w:t xml:space="preserve">     </w:t>
      </w:r>
      <w:r>
        <w:rPr/>
        <w:t>'q8':{</w:t>
      </w:r>
    </w:p>
    <w:p>
      <w:pPr>
        <w:pStyle w:val="Style21"/>
        <w:rPr/>
      </w:pPr>
      <w:r>
        <w:rPr/>
        <w:t xml:space="preserve">        </w:t>
      </w:r>
      <w:r>
        <w:rPr/>
        <w:t>'a':('a',1,'q8'),</w:t>
      </w:r>
    </w:p>
    <w:p>
      <w:pPr>
        <w:pStyle w:val="Style21"/>
        <w:rPr/>
      </w:pPr>
      <w:r>
        <w:rPr/>
        <w:t xml:space="preserve">        </w:t>
      </w:r>
      <w:r>
        <w:rPr/>
        <w:t>'b':('c',0,'q10'),</w:t>
      </w:r>
    </w:p>
    <w:p>
      <w:pPr>
        <w:pStyle w:val="Style21"/>
        <w:rPr/>
      </w:pPr>
      <w:r>
        <w:rPr/>
        <w:t xml:space="preserve">        </w:t>
      </w:r>
      <w:r>
        <w:rPr/>
        <w:t>'c':('c',0,'q10'),</w:t>
      </w:r>
    </w:p>
    <w:p>
      <w:pPr>
        <w:pStyle w:val="Style21"/>
        <w:rPr/>
      </w:pPr>
      <w:r>
        <w:rPr/>
        <w:t xml:space="preserve">        </w:t>
      </w:r>
      <w:r>
        <w:rPr/>
        <w:t>' ':('c',0,'q10'),</w:t>
      </w:r>
    </w:p>
    <w:p>
      <w:pPr>
        <w:pStyle w:val="Style21"/>
        <w:rPr/>
      </w:pPr>
      <w:r>
        <w:rPr/>
        <w:t xml:space="preserve">    </w:t>
      </w:r>
      <w:r>
        <w:rPr/>
        <w:t>},</w:t>
      </w:r>
    </w:p>
    <w:p>
      <w:pPr>
        <w:pStyle w:val="Style21"/>
        <w:rPr/>
      </w:pPr>
      <w:r>
        <w:rPr/>
        <w:t xml:space="preserve">     </w:t>
      </w:r>
      <w:r>
        <w:rPr/>
        <w:t>'q9':{</w:t>
      </w:r>
    </w:p>
    <w:p>
      <w:pPr>
        <w:pStyle w:val="Style21"/>
        <w:rPr/>
      </w:pPr>
      <w:r>
        <w:rPr/>
        <w:t xml:space="preserve">        </w:t>
      </w:r>
      <w:r>
        <w:rPr/>
        <w:t>'a':('a',1,'q9'),</w:t>
      </w:r>
    </w:p>
    <w:p>
      <w:pPr>
        <w:pStyle w:val="Style21"/>
        <w:rPr/>
      </w:pPr>
      <w:r>
        <w:rPr/>
        <w:t xml:space="preserve">        </w:t>
      </w:r>
      <w:r>
        <w:rPr/>
        <w:t>'b':(' ',0,'q10'),</w:t>
      </w:r>
    </w:p>
    <w:p>
      <w:pPr>
        <w:pStyle w:val="Style21"/>
        <w:rPr/>
      </w:pPr>
      <w:r>
        <w:rPr/>
        <w:t xml:space="preserve">        </w:t>
      </w:r>
      <w:r>
        <w:rPr/>
        <w:t>'c':(' ',0,'q10'),</w:t>
      </w:r>
    </w:p>
    <w:p>
      <w:pPr>
        <w:pStyle w:val="Style21"/>
        <w:rPr/>
      </w:pPr>
      <w:r>
        <w:rPr/>
        <w:t xml:space="preserve">        </w:t>
      </w:r>
      <w:r>
        <w:rPr/>
        <w:t>' ':(' ',0,'q10'),</w:t>
      </w:r>
    </w:p>
    <w:p>
      <w:pPr>
        <w:pStyle w:val="Style21"/>
        <w:rPr/>
      </w:pPr>
      <w:r>
        <w:rPr/>
        <w:t xml:space="preserve">    </w:t>
      </w:r>
      <w:r>
        <w:rPr/>
        <w:t>}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  <w:t>while state !='q10':</w:t>
      </w:r>
    </w:p>
    <w:p>
      <w:pPr>
        <w:pStyle w:val="Style21"/>
        <w:rPr/>
      </w:pPr>
      <w:r>
        <w:rPr/>
        <w:t xml:space="preserve">    </w:t>
      </w:r>
      <w:r>
        <w:rPr/>
        <w:t>symbol = memory[index]</w:t>
      </w:r>
    </w:p>
    <w:p>
      <w:pPr>
        <w:pStyle w:val="Style21"/>
        <w:rPr/>
      </w:pPr>
      <w:r>
        <w:rPr/>
        <w:t xml:space="preserve">    </w:t>
      </w:r>
      <w:r>
        <w:rPr/>
        <w:t>new_symbol, delta, state = table[state][symbol]</w:t>
      </w:r>
    </w:p>
    <w:p>
      <w:pPr>
        <w:pStyle w:val="Style21"/>
        <w:rPr/>
      </w:pPr>
      <w:r>
        <w:rPr/>
        <w:t xml:space="preserve">    </w:t>
      </w:r>
      <w:r>
        <w:rPr/>
        <w:t>memory[index]= new_symbol</w:t>
      </w:r>
    </w:p>
    <w:p>
      <w:pPr>
        <w:pStyle w:val="Style21"/>
        <w:rPr/>
      </w:pPr>
      <w:r>
        <w:rPr/>
        <w:t xml:space="preserve">    </w:t>
      </w:r>
      <w:r>
        <w:rPr/>
        <w:t>index+=delta</w:t>
      </w:r>
    </w:p>
    <w:p>
      <w:pPr>
        <w:pStyle w:val="Style21"/>
        <w:rPr/>
      </w:pPr>
      <w:r>
        <w:rPr/>
        <w:t xml:space="preserve">print(''.join(memory))    </w:t>
      </w:r>
    </w:p>
    <w:sectPr>
      <w:footerReference w:type="default" r:id="rId2"/>
      <w:footerReference w:type="firs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Textbody"/>
    <w:qFormat/>
    <w:pPr>
      <w:numPr>
        <w:ilvl w:val="0"/>
        <w:numId w:val="2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5"/>
    <w:next w:val="Textbody"/>
    <w:qFormat/>
    <w:pPr>
      <w:numPr>
        <w:ilvl w:val="1"/>
        <w:numId w:val="2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5"/>
    <w:next w:val="Textbody"/>
    <w:qFormat/>
    <w:pPr>
      <w:numPr>
        <w:ilvl w:val="2"/>
        <w:numId w:val="2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>
      <w:rFonts w:ascii="Times New Roman" w:hAnsi="Times New Roman"/>
      <w:sz w:val="28"/>
    </w:rPr>
  </w:style>
  <w:style w:type="paragraph" w:styleId="Style2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2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Style18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8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andard"/>
    <w:pPr>
      <w:suppressLineNumbers/>
    </w:pPr>
    <w:rPr/>
  </w:style>
  <w:style w:type="paragraph" w:styleId="Style26">
    <w:name w:val="Содержимое врезки"/>
    <w:basedOn w:val="Standard"/>
    <w:qFormat/>
    <w:pPr/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8</Pages>
  <Words>602</Words>
  <Characters>3643</Characters>
  <CharactersWithSpaces>4514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2022-09-19T17:59:00Z</dcterms:created>
  <dc:creator>Microsoft Office User</dc:creator>
  <dc:description/>
  <dc:language>ru-RU</dc:language>
  <cp:lastModifiedBy/>
  <dcterms:modified xsi:type="dcterms:W3CDTF">2023-11-27T19:15:22Z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