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  <w:t>"ЛЭТИ" им. В.И. Ульянова (Ленина)</w:t>
      </w:r>
    </w:p>
    <w:p>
      <w:pPr>
        <w:pStyle w:val="Standard"/>
        <w:jc w:val="center"/>
        <w:rPr>
          <w:rFonts w:ascii="Times New Roman" w:hAnsi="Times New Roman"/>
          <w:b/>
          <w:b/>
          <w:szCs w:val="28"/>
          <w:lang w:eastAsia="ru-RU" w:bidi="ar-SA"/>
        </w:rPr>
      </w:pPr>
      <w:r>
        <w:rPr>
          <w:rFonts w:ascii="Times New Roman" w:hAnsi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both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b/>
          <w:b/>
          <w:caps/>
          <w:szCs w:val="28"/>
          <w:lang w:eastAsia="ru-RU" w:bidi="ar-SA"/>
        </w:rPr>
      </w:pPr>
      <w:r>
        <w:rPr>
          <w:rFonts w:ascii="Times New Roman" w:hAnsi="Times New Roman"/>
          <w:b/>
          <w:caps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rFonts w:ascii="Times New Roman" w:hAnsi="Times New Roman"/>
          <w:bCs/>
          <w:caps/>
          <w:szCs w:val="28"/>
        </w:rPr>
        <w:t>отчет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Cs w:val="28"/>
          <w:lang w:eastAsia="ru-RU" w:bidi="ar-SA"/>
        </w:rPr>
        <w:t>по лабораторной работе</w:t>
      </w:r>
      <w:r>
        <w:rPr>
          <w:rFonts w:ascii="Times New Roman" w:hAnsi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ascii="Times New Roman" w:hAnsi="Times New Roman"/>
          <w:b/>
          <w:color w:val="000000"/>
          <w:szCs w:val="28"/>
          <w:lang w:eastAsia="ru-RU" w:bidi="ar-SA"/>
        </w:rPr>
        <w:t>№</w:t>
      </w:r>
      <w:r>
        <w:rPr>
          <w:rFonts w:ascii="Times New Roman" w:hAnsi="Times New Roman"/>
          <w:b/>
          <w:color w:val="000000"/>
          <w:szCs w:val="28"/>
          <w:lang w:eastAsia="ru-RU" w:bidi="ar-SA"/>
        </w:rPr>
        <w:t>2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Cs w:val="28"/>
          <w:lang w:eastAsia="ru-RU" w:bidi="ar-SA"/>
        </w:rPr>
        <w:t xml:space="preserve">по дисциплине </w:t>
      </w:r>
      <w:r>
        <w:rPr>
          <w:rFonts w:ascii="Times New Roman" w:hAnsi="Times New Roman"/>
          <w:b/>
          <w:color w:val="000000"/>
          <w:szCs w:val="28"/>
          <w:lang w:eastAsia="ru-RU" w:bidi="ar-SA"/>
        </w:rPr>
        <w:t>"</w:t>
      </w:r>
      <w:r>
        <w:rPr>
          <w:rFonts w:ascii="Times New Roman" w:hAnsi="Times New Roman"/>
          <w:b/>
          <w:color w:val="000000"/>
          <w:szCs w:val="28"/>
          <w:lang w:eastAsia="ru-RU" w:bidi="ar-SA"/>
        </w:rPr>
        <w:t>Информатика</w:t>
      </w:r>
      <w:r>
        <w:rPr>
          <w:rFonts w:ascii="Times New Roman" w:hAnsi="Times New Roman"/>
          <w:b/>
          <w:color w:val="000000"/>
          <w:szCs w:val="28"/>
          <w:lang w:eastAsia="ru-RU" w:bidi="ar-SA"/>
        </w:rPr>
        <w:t>"</w:t>
      </w:r>
    </w:p>
    <w:p>
      <w:pPr>
        <w:pStyle w:val="Standard"/>
        <w:jc w:val="center"/>
        <w:rPr/>
      </w:pPr>
      <w:r>
        <w:rPr>
          <w:rStyle w:val="BookTitle"/>
          <w:rFonts w:ascii="Times New Roman" w:hAnsi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ascii="Times New Roman" w:hAnsi="Times New Roman"/>
          <w:bCs/>
          <w:caps w:val="false"/>
          <w:smallCaps w:val="false"/>
          <w:color w:val="000000"/>
          <w:szCs w:val="28"/>
          <w:lang w:eastAsia="ru-RU" w:bidi="ar-SA"/>
        </w:rPr>
        <w:t>Введение в архитектуру компьютера</w:t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szCs w:val="28"/>
          <w:lang w:eastAsia="ru-RU" w:bidi="ar-SA"/>
        </w:rPr>
      </w:pPr>
      <w:r>
        <w:rPr>
          <w:rFonts w:ascii="Times New Roman" w:hAnsi="Times New Roman"/>
          <w:szCs w:val="28"/>
          <w:lang w:eastAsia="ru-RU" w:bidi="ar-SA"/>
        </w:rPr>
      </w:r>
    </w:p>
    <w:tbl>
      <w:tblPr>
        <w:tblW w:w="9586" w:type="dxa"/>
        <w:jc w:val="left"/>
        <w:tblInd w:w="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5"/>
        <w:gridCol w:w="2372"/>
        <w:gridCol w:w="3409"/>
      </w:tblGrid>
      <w:tr>
        <w:trPr>
          <w:trHeight w:val="614" w:hRule="atLeast"/>
        </w:trPr>
        <w:tc>
          <w:tcPr>
            <w:tcW w:w="3805" w:type="dxa"/>
            <w:tcBorders/>
            <w:vAlign w:val="bottom"/>
          </w:tcPr>
          <w:p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color w:val="000000"/>
                <w:szCs w:val="28"/>
              </w:rPr>
              <w:t>3344</w:t>
            </w:r>
          </w:p>
        </w:tc>
        <w:tc>
          <w:tcPr>
            <w:tcW w:w="237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left="0" w:right="0" w:hanging="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</w:p>
        </w:tc>
        <w:tc>
          <w:tcPr>
            <w:tcW w:w="3409" w:type="dxa"/>
            <w:tcBorders/>
            <w:vAlign w:val="bottom"/>
          </w:tcPr>
          <w:p>
            <w:pPr>
              <w:pStyle w:val="Standard"/>
              <w:tabs>
                <w:tab w:val="clear" w:pos="708"/>
                <w:tab w:val="left" w:pos="4077" w:leader="none"/>
              </w:tabs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Сербиновский Ю.М.</w:t>
            </w:r>
          </w:p>
        </w:tc>
      </w:tr>
      <w:tr>
        <w:trPr>
          <w:trHeight w:val="614" w:hRule="atLeast"/>
        </w:trPr>
        <w:tc>
          <w:tcPr>
            <w:tcW w:w="3805" w:type="dxa"/>
            <w:tcBorders/>
            <w:vAlign w:val="bottom"/>
          </w:tcPr>
          <w:p>
            <w:pPr>
              <w:pStyle w:val="Standard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Преподаватель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left="0" w:right="0" w:hanging="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</w:p>
        </w:tc>
        <w:tc>
          <w:tcPr>
            <w:tcW w:w="3409" w:type="dxa"/>
            <w:tcBorders/>
            <w:vAlign w:val="bottom"/>
          </w:tcPr>
          <w:p>
            <w:pPr>
              <w:pStyle w:val="Standard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Иванов Д.В.</w:t>
            </w:r>
          </w:p>
        </w:tc>
      </w:tr>
    </w:tbl>
    <w:p>
      <w:pPr>
        <w:pStyle w:val="Standard"/>
        <w:jc w:val="both"/>
        <w:rPr>
          <w:rFonts w:ascii="Times New Roman" w:hAnsi="Times New Roman"/>
          <w:bCs/>
          <w:szCs w:val="28"/>
          <w:lang w:eastAsia="ru-RU" w:bidi="ar-SA"/>
        </w:rPr>
      </w:pPr>
      <w:r>
        <w:rPr>
          <w:rFonts w:ascii="Times New Roman" w:hAnsi="Times New Roman"/>
          <w:bCs/>
          <w:szCs w:val="28"/>
          <w:lang w:eastAsia="ru-RU" w:bidi="ar-SA"/>
        </w:rPr>
      </w:r>
    </w:p>
    <w:p>
      <w:pPr>
        <w:pStyle w:val="Standard"/>
        <w:jc w:val="both"/>
        <w:rPr>
          <w:rFonts w:ascii="Times New Roman" w:hAnsi="Times New Roman"/>
          <w:bCs/>
          <w:szCs w:val="28"/>
          <w:lang w:eastAsia="ru-RU" w:bidi="ar-SA"/>
        </w:rPr>
      </w:pPr>
      <w:r>
        <w:rPr>
          <w:rFonts w:ascii="Times New Roman" w:hAnsi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ascii="Times New Roman" w:hAnsi="Times New Roman"/>
          <w:bCs/>
          <w:szCs w:val="28"/>
          <w:lang w:eastAsia="ru-RU" w:bidi="ar-SA"/>
        </w:rPr>
      </w:pPr>
      <w:r>
        <w:rPr>
          <w:rFonts w:ascii="Times New Roman" w:hAnsi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Cs w:val="28"/>
          <w:lang w:eastAsia="ru-RU" w:bidi="ar-SA"/>
        </w:rPr>
        <w:t>202</w:t>
      </w:r>
      <w:r>
        <w:rPr>
          <w:rFonts w:ascii="Times New Roman" w:hAnsi="Times New Roman"/>
          <w:bCs/>
          <w:szCs w:val="28"/>
          <w:lang w:eastAsia="ru-RU" w:bidi="ar-SA"/>
        </w:rPr>
        <w:t>3</w:t>
      </w:r>
      <w:r>
        <w:br w:type="page"/>
      </w:r>
    </w:p>
    <w:p>
      <w:pPr>
        <w:pStyle w:val="Heading2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Цель работы</w:t>
      </w:r>
    </w:p>
    <w:p>
      <w:pPr>
        <w:pStyle w:val="Textbody1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Научиться работать с библиотеками в языке программирования Python.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>
      <w:pPr>
        <w:pStyle w:val="TextBody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Предстоит решить 3 подзадачи, используя библиотеку Pillow (PIL). Для реализации требуемых функций студент должен использовать numpy и PIL. Аргумент image в функциях подразумевает объект типа 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&lt;class 'PIL.Image.Image'&gt;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 Рисование отрезка. Отрезок определяется: координатами начала, координатами конца, цветом, толщиной.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Необходимо реализовать функцию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user_func()</w:t>
      </w:r>
      <w:r>
        <w:rPr>
          <w:rFonts w:ascii="Times New Roman" w:hAnsi="Times New Roman"/>
          <w:b w:val="false"/>
          <w:bCs w:val="false"/>
          <w:sz w:val="28"/>
          <w:szCs w:val="28"/>
        </w:rPr>
        <w:t>, рисующую на картинке отрезок.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Функция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user_func()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принимает на вход: изображение, координаты начала (x0, y0), координаты конца (x1, y1), цвет, толщину.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Функция должна вернуть обработанное изображение.</w:t>
        <w:br/>
        <w:t>2) Преобразовать в Ч/Б изображение (любым простым способом). 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Функционал определяется: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оординатами левого верхнего угла области, </w:t>
      </w:r>
      <w:r>
        <w:rPr>
          <w:rFonts w:ascii="Times New Roman" w:hAnsi="Times New Roman"/>
          <w:b w:val="false"/>
          <w:bCs w:val="false"/>
          <w:sz w:val="28"/>
          <w:szCs w:val="28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оординатами правого нижнего угла области, </w:t>
      </w:r>
      <w:r>
        <w:rPr>
          <w:rFonts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</w:rPr>
        <w:t>лгоритмом, если реализовано несколько алгоритмов преобразования изображения (по желанию студента).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Нужно реализовать 2 функции: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left="709" w:hanging="283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sz w:val="28"/>
          <w:szCs w:val="28"/>
        </w:rPr>
        <w:t>check_coords(image, x0, y0, x1, y1) 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/>
        <w:ind w:left="709" w:hanging="283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sz w:val="28"/>
          <w:szCs w:val="28"/>
        </w:rPr>
        <w:t xml:space="preserve">set_black_white(image, x0, y0, x1, y1)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преобразовывает заданную область изображения в черно-белый (используйте для конвертации параметр '1'). В этой функции должна вызываться функция проверки, и, если область некорректна, то должно быть возвращено исходное изображение без изменений.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Примечание: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 поскольку черно-белый формат изображения (greyscale) является самостоятельным форматом, а не вариацией RGB-формата, для его получения необходимо использовать метод 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Image.convert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3) Найти самый большой прямоугольник заданного цвета и перекрасить его в другой цвет. Функционал определяется: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ц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ветом, прямоугольник которого надо найти, </w:t>
      </w:r>
      <w:r>
        <w:rPr>
          <w:rFonts w:ascii="Times New Roman" w:hAnsi="Times New Roman"/>
          <w:b w:val="false"/>
          <w:bCs w:val="false"/>
          <w:sz w:val="28"/>
          <w:szCs w:val="28"/>
        </w:rPr>
        <w:t>ц</w:t>
      </w:r>
      <w:r>
        <w:rPr>
          <w:rFonts w:ascii="Times New Roman" w:hAnsi="Times New Roman"/>
          <w:b w:val="false"/>
          <w:bCs w:val="false"/>
          <w:sz w:val="28"/>
          <w:szCs w:val="28"/>
        </w:rPr>
        <w:t>ветом, в который надо его перекрасить.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Написать функцию </w:t>
      </w:r>
      <w:r>
        <w:rPr>
          <w:rFonts w:ascii="Times New Roman" w:hAnsi="Times New Roman"/>
          <w:b w:val="false"/>
          <w:bCs w:val="false"/>
          <w:i/>
          <w:sz w:val="28"/>
          <w:szCs w:val="28"/>
        </w:rPr>
        <w:t>find_rect_and_recolor(image, old_color, new_color)</w:t>
      </w:r>
      <w:r>
        <w:rPr>
          <w:rFonts w:ascii="Times New Roman" w:hAnsi="Times New Roman"/>
          <w:b w:val="false"/>
          <w:bCs w:val="false"/>
          <w:sz w:val="28"/>
          <w:szCs w:val="28"/>
        </w:rPr>
        <w:t>, принимающую на вход изображение и кортежи rgb-компонент старого и нового цветов. Она выполняет задачу и возвращает изображение. При необходимости можно писать дополнительные функции. </w:t>
      </w:r>
      <w:r>
        <w:br w:type="page"/>
      </w:r>
    </w:p>
    <w:p>
      <w:pPr>
        <w:pStyle w:val="Heading2"/>
        <w:spacing w:lineRule="auto" w:line="36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Выполнение работы</w:t>
      </w:r>
    </w:p>
    <w:p>
      <w:pPr>
        <w:pStyle w:val="Textbody1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000000"/>
          <w:szCs w:val="28"/>
          <w:lang w:eastAsia="ru-RU" w:bidi="ar-SA"/>
        </w:rPr>
        <w:tab/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Задача 1: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>создана функции user_func, она рисует линию на изображении и возвращает измененное изображение.</w:t>
      </w:r>
    </w:p>
    <w:p>
      <w:pPr>
        <w:pStyle w:val="Textbody1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ab/>
        <w:t>Задача 2: созданы функции set_black_white() и check_coords. Первая функция сначала вырезает кусок изображения с помощью image.crop() и сохраняет его в img_cut, затем конвертирует его (с помощью img_cut.convert()) и вставляет в начальное изображение. Функция возращает измененное изображение. check_coords() проверяет переданные в функцию координаты на корректность.</w:t>
      </w:r>
    </w:p>
    <w:p>
      <w:pPr>
        <w:pStyle w:val="Textbody1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ab/>
        <w:t>Задача 3: создана функция find_rect_and_recolor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(), которая сначала динамически ищет наибольшую прямоугольную матрицу в массиве цветов изображения, а затем в цикле поэлементно заменяет цвета найденной матрицы. Функция возвращает измененное изображение. </w:t>
      </w:r>
    </w:p>
    <w:p>
      <w:pPr>
        <w:pStyle w:val="Textbody1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ab/>
        <w:t xml:space="preserve">В функции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>find_rect_and_recolor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() использованы переменные, функции и методы: img_height и img_width (высота и ширина изначального изображения), img_data — массив с цветами начального изображения, полученный с помощью </w:t>
      </w:r>
    </w:p>
    <w:p>
      <w:pPr>
        <w:pStyle w:val="Textbody1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list(image.getdata()),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img_matrix хранит в себе те же значения что и img_data, но это матрица размера (h, w). </w:t>
      </w:r>
    </w:p>
    <w:p>
      <w:pPr>
        <w:pStyle w:val="Textbody1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ab/>
        <w:t xml:space="preserve">Динамический алгоритм: x1, x2, y1, y2 — координаты самой большой прямоугольной матрицы, area — площадь самого большого прямоугольника, она важна для нахождения координат, row_count — счет строк в цикле,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heigth — массив который хранит в себе высоты столбцов, с прохождением по каждой строке значения массива либо зануляются, либо увеличиваются на один, это сделано для отсеивания неподходящих прямоугольников, массив stack сохраняет последние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индексы массива height.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>Е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сли текущий элемент height оказывается меньше элемента height по индексу последнего элемента stack,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>то удаляется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 последний элемент stack,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 xml:space="preserve">одновременно перезаписывая h и w (высоту и ширину потенциального прямоугольника максимальной длины), делаем это (в цикле while) пока не встетим height[stack[-1]] меньший height[i]. Если произведение h и w оказывается больше area, мы перезаписываем координаты и area. </w:t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>Данные махинации позволяют формировать прямоугольники и найти из них самый большой.</w:t>
      </w:r>
    </w:p>
    <w:p>
      <w:pPr>
        <w:pStyle w:val="Textbody1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ab/>
      </w: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FFFFFF" w:val="clear"/>
          <w:lang w:eastAsia="ru-RU" w:bidi="ar-SA"/>
        </w:rPr>
        <w:t>Благодаря полученным координатам пробегаемся в цикле по img_matrix, заменяя цвета. Далее мы переписываем значения из img_matrix в img_data. Помящаем img_data в изображение (image.putdata(img_data)) и возвращаем image.</w:t>
      </w:r>
      <w:r>
        <w:br w:type="page"/>
      </w:r>
    </w:p>
    <w:p>
      <w:pPr>
        <w:pStyle w:val="Heading2"/>
        <w:ind w:left="0" w:right="0" w:firstLine="709"/>
        <w:jc w:val="both"/>
        <w:rPr>
          <w:rFonts w:ascii="Times New Roman" w:hAnsi="Times New Roman"/>
          <w:szCs w:val="24"/>
          <w:lang w:eastAsia="ru-RU" w:bidi="ar-SA"/>
        </w:rPr>
      </w:pPr>
      <w:r>
        <w:rPr>
          <w:rFonts w:ascii="Times New Roman" w:hAnsi="Times New Roman"/>
          <w:szCs w:val="24"/>
          <w:lang w:eastAsia="ru-RU" w:bidi="ar-SA"/>
        </w:rPr>
        <w:t>Тестирование</w:t>
      </w:r>
    </w:p>
    <w:p>
      <w:pPr>
        <w:pStyle w:val="Textbody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Результаты тестирования представлены в табл. 1.</w:t>
      </w:r>
    </w:p>
    <w:p>
      <w:pPr>
        <w:pStyle w:val="Table"/>
        <w:keepNext w:val="tru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Таблица 1 – Результаты тестирования</w:t>
      </w:r>
    </w:p>
    <w:tbl>
      <w:tblPr>
        <w:tblW w:w="9639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4882"/>
        <w:gridCol w:w="3912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0" w:right="0" w:hang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№ </w:t>
            </w:r>
            <w:r>
              <w:rPr>
                <w:rFonts w:ascii="Times New Roman" w:hAnsi="Times New Roman"/>
                <w:sz w:val="24"/>
              </w:rPr>
              <w:t>п/п</w:t>
            </w:r>
          </w:p>
        </w:tc>
        <w:tc>
          <w:tcPr>
            <w:tcW w:w="4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left="708" w:right="0" w:hang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Входные данные</w:t>
            </w:r>
          </w:p>
        </w:tc>
        <w:tc>
          <w:tcPr>
            <w:tcW w:w="3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left="708" w:right="0" w:hanging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Выходные данные</w:t>
            </w:r>
          </w:p>
        </w:tc>
      </w:tr>
      <w:tr>
        <w:trPr>
          <w:trHeight w:val="1122" w:hRule="atLeast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napToGrid w:val="false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8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snapToGrid w:val="false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find_rect_and_recolor(Image.new('RGB', (200, 200), (255,0,0)), (255, 0, 0), (0,0,255))</w:t>
            </w:r>
          </w:p>
        </w:tc>
        <w:tc>
          <w:tcPr>
            <w:tcW w:w="3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snapToGrid w:val="false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image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napToGrid w:val="false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8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snapToGrid w:val="false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set_black_white(Image.new('RGB', (200, 200), (255,0,0)), 100, 50, 200, 100)</w:t>
            </w:r>
          </w:p>
        </w:tc>
        <w:tc>
          <w:tcPr>
            <w:tcW w:w="3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snapToGrid w:val="false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image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snapToGrid w:val="false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8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snapToGrid w:val="false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user_func(Image.new('RGB', (200, 200), (255,0,0)), 100, 20, 40, 100, 'blue', 10)</w:t>
            </w:r>
          </w:p>
        </w:tc>
        <w:tc>
          <w:tcPr>
            <w:tcW w:w="3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snapToGrid w:val="false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image</w:t>
            </w:r>
          </w:p>
        </w:tc>
      </w:tr>
    </w:tbl>
    <w:p>
      <w:pPr>
        <w:pStyle w:val="Standard"/>
        <w:ind w:left="0" w:right="0" w:hanging="0"/>
        <w:jc w:val="both"/>
        <w:rPr>
          <w:rFonts w:ascii="Times New Roman" w:hAnsi="Times New Roman"/>
          <w:color w:val="FF0000"/>
          <w:szCs w:val="28"/>
          <w:lang w:eastAsia="ru-RU" w:bidi="ar-SA"/>
        </w:rPr>
      </w:pPr>
      <w:r>
        <w:rPr>
          <w:rFonts w:ascii="Times New Roman" w:hAnsi="Times New Roman"/>
          <w:color w:val="FF0000"/>
          <w:szCs w:val="28"/>
          <w:lang w:eastAsia="ru-RU" w:bidi="ar-SA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2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</w:p>
    <w:p>
      <w:pPr>
        <w:pStyle w:val="Standard"/>
        <w:jc w:val="both"/>
        <w:rPr>
          <w:rFonts w:ascii="Times New Roman" w:hAnsi="Times New Roman"/>
          <w:color w:val="000000"/>
          <w:szCs w:val="28"/>
          <w:lang w:eastAsia="ru-RU" w:bidi="ar-SA"/>
        </w:rPr>
      </w:pPr>
      <w:r>
        <w:rPr>
          <w:rFonts w:ascii="Times New Roman" w:hAnsi="Times New Roman"/>
          <w:color w:val="000000"/>
          <w:szCs w:val="28"/>
          <w:lang w:eastAsia="ru-RU" w:bidi="ar-SA"/>
        </w:rPr>
        <w:t>В ходе лабораторной были изучены некоторые библеотеки языка Python, в особенности Pillow.</w:t>
      </w:r>
    </w:p>
    <w:p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lineRule="auto" w:line="36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Приложение А</w:t>
        <w:br/>
        <w:t>Исходный код программы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from PIL import Image, ImageDraw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# Задача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def user_func(image, x0, y0, x1, y1, fill, width):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drawing = ImageDraw.Draw(image)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drawing.line((x0, y0, x1, y1), fill=fill, width=width)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#image.show()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return image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# Задача 2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def check_coords(image, x0, y0, x1, y1):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if x0 == abs(x0) and x1 == abs(x1) and y0 == abs(y0) and y1 == abs(y1):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img_size = image.size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if x0 &lt;= img_size[0] and x1 &lt;= img_size[0] and y0 &lt;= img_size[1] and y1 &lt;= img_size[1]: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if x0 &lt; x1 and y0 &lt; y1: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return True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else: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return False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def set_black_white(image, x0, y0, x1, y1):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if check_coords(image, x0, y0, x1, y1):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img_cut = image.crop((x0, y0, x1, y1))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img_cut = img_cut.convert('1')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image.paste(img_cut, (x0, y0))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#image.show()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return image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# Задача 3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def find_rect_and_recolor(image, old_color, new_color):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img_width = image.width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img_height = image.height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img_data = list(image.getdata())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img_matrix = [[] for i in range(img_height)]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k = 0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for i in range(img_height):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for j in range(img_width):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img_matrix[i].append(img_data[k])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k +=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x1 = y1 = x2 = y2 = 0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height = [0] * (img_width + 1)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area = 0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row_count = -1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for row in img_matrix: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row_count +=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for i in range(img_width):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height[i] = height[i] + 1 if row[i] == old_color else 0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stack = [-1]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for i in range(img_width + 1):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while height[i] &lt; height[stack[-1]]: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h = height[stack.pop()]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w = i - 1 - stack[-1]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if area &lt; h * w: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x2 = i - 1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y2 = row_count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x1 = stack[-1] + 1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y1 = row_count - h + 1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area = max(area, h * w)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stack.append(i)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for i in range(y1, y2+1):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for j in range(x1, x2 + 1):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img_matrix[i][j] = new_color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k = 0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for i in range(0, img_height):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for j in range(0, img_width):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img_data[k] = img_matrix[i][j]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    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k +=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image.putdata(img_data)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#image.show()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 xml:space="preserve">    </w:t>
      </w: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return image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#find_rect_and_recolor(Image.new('RGB', (200, 200), (255,0,0)), (255, 0, 0), (0,0,255))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#user_func(Image.new('RGB', (200, 200), (255,0,0)), 100, 20, 40, 100, 'blue', 10)</w:t>
      </w:r>
    </w:p>
    <w:p>
      <w:pPr>
        <w:pStyle w:val="Normal"/>
        <w:spacing w:lineRule="auto" w:line="360"/>
        <w:ind w:left="0" w:right="0" w:hanging="0"/>
        <w:jc w:val="both"/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</w:pPr>
      <w:r>
        <w:rPr>
          <w:rFonts w:ascii="Courier new" w:hAnsi="Courier new"/>
          <w:b w:val="false"/>
          <w:color w:val="000000"/>
          <w:sz w:val="22"/>
          <w:szCs w:val="22"/>
          <w:shd w:fill="FFFFFF" w:val="clear"/>
        </w:rPr>
        <w:t>#set_black_white(Image.new('RGB', (200, 200), (255,0,0)), 100, 50, 200, 100)</w:t>
      </w:r>
    </w:p>
    <w:sectPr>
      <w:footerReference w:type="default" r:id="rId2"/>
      <w:footerReference w:type="firs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Heading"/>
    <w:next w:val="Textbody1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Heading"/>
    <w:next w:val="Textbody1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ind w:left="0" w:right="0" w:firstLine="709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0"/>
        <w:numId w:val="0"/>
      </w:numPr>
      <w:spacing w:before="120" w:after="60"/>
      <w:ind w:left="0" w:right="0" w:firstLine="709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Map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bidi="ar-SA" w:eastAsia="zh-CN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10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Table of Figures"/>
    <w:basedOn w:val="Caption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LibreOffice/7.3.7.2$Linux_X86_64 LibreOffice_project/30$Build-2</Application>
  <AppVersion>15.0000</AppVersion>
  <Pages>11</Pages>
  <Words>975</Words>
  <Characters>6264</Characters>
  <CharactersWithSpaces>7617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cp:keywords/>
  <dc:language>ru-RU</dc:language>
  <cp:lastModifiedBy/>
  <dcterms:modified xsi:type="dcterms:W3CDTF">2023-11-16T22:51:20Z</dcterms:modified>
  <cp:revision>40</cp:revision>
  <dc:subject/>
  <dc:title/>
</cp:coreProperties>
</file>