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анализ данных.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Рябов М. Л.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ind w:firstLine="708"/>
        <w:rPr/>
      </w:pPr>
      <w:r>
        <w:rPr/>
        <w:t>Изучение основ анализа данных с применением языка Python и использованием библиотеки sklearn. Создание классификатора, его обучение и применение для классификации данных.</w:t>
      </w:r>
    </w:p>
    <w:p>
      <w:pPr>
        <w:pStyle w:val="Textbody"/>
        <w:ind w:firstLine="708"/>
        <w:rPr/>
      </w:pPr>
      <w:r>
        <w:rPr/>
      </w:r>
    </w:p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Для этого необходимо использовать библиотеку sklearn и встроенный в него набор данных о вине.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1) Загрузка данных: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В качестве результата верните X_train, X_test, y_train, y_test.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Пояснение: X_train, X_test - двумерный массив, y_train, y_test. — одномерный массив.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2) Обучение модели. Классификация методом k-ближайших соседей: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экземпляр классификатора.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3) Применение модели. Классификация данных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предсказанные данные.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4) Оценка качества полученных результатов классификации.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Пояснение: так как это вероятность, то ответ должен находиться в диапазоне [0, 1].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5) Забытая предобработка: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В качестве результата верните полученные после обработки данные.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функций: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r>
        <w:rPr>
          <w:i/>
          <w:iCs/>
          <w:lang w:eastAsia="ru-RU" w:bidi="ar-SA"/>
        </w:rPr>
        <w:t xml:space="preserve">load_data(train_size=0.8) </w:t>
      </w:r>
      <w:r>
        <w:rPr>
          <w:i w:val="false"/>
          <w:iCs w:val="false"/>
          <w:lang w:eastAsia="ru-RU" w:bidi="ar-SA"/>
        </w:rPr>
        <w:t>функция загружает данные о вине из набора данных библиотеки sklearn. Затем данные разбиваются на обучающую и тестовую выборки. Размер обучающей выборки составляет 80%, также разбиение происходит с установленным параметром рандомизации.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</w:t>
      </w:r>
      <w:r>
        <w:rPr>
          <w:i/>
          <w:iCs/>
          <w:lang w:eastAsia="ru-RU" w:bidi="ar-SA"/>
        </w:rPr>
        <w:t xml:space="preserve"> train_model(X_train, y_train, n_neighbors=15, weights='uniform') </w:t>
      </w:r>
      <w:r>
        <w:rPr>
          <w:i w:val="false"/>
          <w:iCs w:val="false"/>
          <w:lang w:eastAsia="ru-RU" w:bidi="ar-SA"/>
        </w:rPr>
        <w:t xml:space="preserve">функция создает экземпляр классификатора  k ближайших соседей (значение k равно 15), который обучается на данных </w:t>
      </w:r>
      <w:r>
        <w:rPr>
          <w:i/>
          <w:iCs/>
          <w:lang w:eastAsia="ru-RU" w:bidi="ar-SA"/>
        </w:rPr>
        <w:t>X_train, y_train</w:t>
      </w:r>
      <w:r>
        <w:rPr>
          <w:i w:val="false"/>
          <w:iCs w:val="false"/>
          <w:lang w:eastAsia="ru-RU" w:bidi="ar-SA"/>
        </w:rPr>
        <w:t>, полученных в результате работы предыдущей функции.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3. </w:t>
      </w:r>
      <w:r>
        <w:rPr>
          <w:i/>
          <w:iCs/>
          <w:lang w:eastAsia="ru-RU" w:bidi="ar-SA"/>
        </w:rPr>
        <w:t xml:space="preserve">predict(classifier, X_test) </w:t>
      </w:r>
      <w:r>
        <w:rPr>
          <w:i w:val="false"/>
          <w:iCs w:val="false"/>
          <w:lang w:eastAsia="ru-RU" w:bidi="ar-SA"/>
        </w:rPr>
        <w:t>функция</w:t>
      </w:r>
      <w:r>
        <w:rPr>
          <w:i/>
          <w:iCs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принимает обученный в предыдущей функции классификатор (</w:t>
      </w:r>
      <w:r>
        <w:rPr>
          <w:i/>
          <w:iCs/>
          <w:lang w:eastAsia="ru-RU" w:bidi="ar-SA"/>
        </w:rPr>
        <w:t>classifier</w:t>
      </w:r>
      <w:r>
        <w:rPr>
          <w:i w:val="false"/>
          <w:iCs w:val="false"/>
          <w:lang w:eastAsia="ru-RU" w:bidi="ar-SA"/>
        </w:rPr>
        <w:t>), после чего делает предсказание классов для тестовых данных (</w:t>
      </w:r>
      <w:r>
        <w:rPr>
          <w:i/>
          <w:iCs/>
          <w:lang w:eastAsia="ru-RU" w:bidi="ar-SA"/>
        </w:rPr>
        <w:t>X_test</w:t>
      </w:r>
      <w:r>
        <w:rPr>
          <w:i w:val="false"/>
          <w:iCs w:val="false"/>
          <w:lang w:eastAsia="ru-RU" w:bidi="ar-SA"/>
        </w:rPr>
        <w:t>) и возвращает его.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i w:val="false"/>
          <w:iCs w:val="false"/>
          <w:lang w:eastAsia="ru-RU" w:bidi="ar-SA"/>
        </w:rPr>
        <w:t xml:space="preserve">4. </w:t>
      </w:r>
      <w:r>
        <w:rPr>
          <w:i/>
          <w:iCs/>
          <w:lang w:eastAsia="ru-RU" w:bidi="ar-SA"/>
        </w:rPr>
        <w:t xml:space="preserve">estimate(predicitions, y_test)  </w:t>
      </w:r>
      <w:r>
        <w:rPr>
          <w:i w:val="false"/>
          <w:iCs w:val="false"/>
          <w:lang w:eastAsia="ru-RU" w:bidi="ar-SA"/>
        </w:rPr>
        <w:t>функция оценивает точность предсказаний классификатора, полученных на предыдущем шаге, сравнивая их с фактическими метками тестовых данных. Возвращает отношение верных  предсказаний к их общему числу, округленное до тысячных.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i w:val="false"/>
          <w:iCs w:val="false"/>
          <w:lang w:eastAsia="ru-RU" w:bidi="ar-SA"/>
        </w:rPr>
        <w:t xml:space="preserve">5. </w:t>
      </w:r>
      <w:r>
        <w:rPr>
          <w:i/>
          <w:iCs/>
          <w:lang w:eastAsia="ru-RU" w:bidi="ar-SA"/>
        </w:rPr>
        <w:t>scale(X, mode='standard')</w:t>
      </w:r>
      <w:r>
        <w:rPr>
          <w:i w:val="false"/>
          <w:iCs w:val="false"/>
          <w:lang w:eastAsia="ru-RU" w:bidi="ar-SA"/>
        </w:rPr>
        <w:t xml:space="preserve"> функция</w:t>
      </w:r>
      <w:r>
        <w:rPr>
          <w:i/>
          <w:iCs/>
          <w:lang w:eastAsia="ru-RU" w:bidi="ar-SA"/>
        </w:rPr>
        <w:t xml:space="preserve"> </w:t>
      </w:r>
      <w:r>
        <w:rPr>
          <w:i w:val="false"/>
          <w:iCs w:val="false"/>
          <w:lang w:eastAsia="ru-RU" w:bidi="ar-SA"/>
        </w:rPr>
        <w:t>принимает данные и режим масштабирования (по умолчанию — Standard), после чего происходит масштабирование данных в соответствии с указанным режимом. Полученные данные возвращаются из функции.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ind w:hanging="0"/>
        <w:rPr/>
      </w:pPr>
      <w:r>
        <w:rPr/>
        <w:tab/>
      </w:r>
      <w:r>
        <w:br w:type="page"/>
      </w:r>
    </w:p>
    <w:p>
      <w:pPr>
        <w:pStyle w:val="Textbody"/>
        <w:ind w:hanging="0"/>
        <w:rPr/>
      </w:pPr>
      <w:r>
        <w:rPr/>
        <w:tab/>
        <w:t>Исследование работы классификатора, обученного на данных разного размера</w:t>
      </w:r>
      <w:r>
        <w:rPr>
          <w:rFonts w:eastAsia="SimSun"/>
        </w:rPr>
        <w:t>.</w:t>
      </w:r>
    </w:p>
    <w:tbl>
      <w:tblPr>
        <w:tblStyle w:val="ac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train_size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0.528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0.3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0.667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0.9</w:t>
            </w:r>
          </w:p>
        </w:tc>
        <w:tc>
          <w:tcPr>
            <w:tcW w:w="4813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</w:tbl>
    <w:p>
      <w:pPr>
        <w:pStyle w:val="Textbody"/>
        <w:ind w:hanging="0"/>
        <w:rPr>
          <w:rFonts w:ascii="Times New Roman" w:hAnsi="Times New Roman" w:eastAsia="SimSun" w:cs="Times New Roman"/>
          <w:sz w:val="28"/>
        </w:rPr>
      </w:pPr>
      <w:r>
        <w:rPr>
          <w:rFonts w:eastAsia="SimSun" w:cs="Times New Roman"/>
          <w:sz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  <w:tab/>
        <w:t>Точность классификатора зависит от размера обучающей выборки. При слишком маленьком размере обучающей выборки модель может не получить достаточное количество информации для выявления закономерностей в данных. С другой стороны, при слишком большом размере обучающей выборки модель может начать избыточно подстраиваться под тренировочные данные и терять способность к обобщению на новых данных.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Исследование работы классификатора, обученного с различными значениями n_neighbors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Style w:val="ac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8"/>
        <w:gridCol w:w="4809"/>
      </w:tblGrid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/>
              <w:t>n_neighbors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15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0.722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25</w:t>
            </w:r>
          </w:p>
        </w:tc>
        <w:tc>
          <w:tcPr>
            <w:tcW w:w="4809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0.611</w:t>
            </w:r>
          </w:p>
        </w:tc>
      </w:tr>
    </w:tbl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  <w:tab/>
        <w:t xml:space="preserve">Точность классификатора зависит от количества соседей, используемых для классификации. Общий тренд показывает, что для данного набора данных оптимальными значениями n_neighbors являются 5 и 9. Слишком маленькое значение n_neighbors может привести к недостаточному обучению модели, в результате она будет чрезмерно чувствительна к шуму или выбросам, тогда как слишком большое значение n_neighbors может привести к упрощению модели и потере способности к выявлению сложных закономерностей в данных. 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ind w:hanging="0"/>
        <w:rPr/>
      </w:pPr>
      <w:r>
        <w:rPr/>
        <w:tab/>
        <w:t>Исследование работы классификатора с предобработанными данными</w:t>
      </w:r>
    </w:p>
    <w:tbl>
      <w:tblPr>
        <w:tblStyle w:val="ac"/>
        <w:tblW w:w="99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7"/>
        <w:gridCol w:w="4956"/>
      </w:tblGrid>
      <w:tr>
        <w:trPr>
          <w:trHeight w:val="513" w:hRule="atLeast"/>
        </w:trPr>
        <w:tc>
          <w:tcPr>
            <w:tcW w:w="4957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StandardScaler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0.778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MinMaxScaler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0.833</w:t>
            </w:r>
          </w:p>
        </w:tc>
      </w:tr>
      <w:tr>
        <w:trPr>
          <w:trHeight w:val="501" w:hRule="atLeast"/>
        </w:trPr>
        <w:tc>
          <w:tcPr>
            <w:tcW w:w="4957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MaxAbsScaler</w:t>
            </w:r>
          </w:p>
        </w:tc>
        <w:tc>
          <w:tcPr>
            <w:tcW w:w="4956" w:type="dxa"/>
            <w:tcBorders/>
          </w:tcPr>
          <w:p>
            <w:pPr>
              <w:pStyle w:val="Textbody"/>
              <w:widowControl w:val="false"/>
              <w:spacing w:before="0" w:after="0"/>
              <w:ind w:hanging="0"/>
              <w:rPr>
                <w:rFonts w:eastAsia="SimSun"/>
              </w:rPr>
            </w:pPr>
            <w:r>
              <w:rPr>
                <w:rFonts w:eastAsia="SimSun"/>
              </w:rPr>
              <w:t>0.889</w:t>
            </w:r>
          </w:p>
        </w:tc>
      </w:tr>
    </w:tbl>
    <w:p>
      <w:pPr>
        <w:pStyle w:val="Textbody"/>
        <w:ind w:firstLine="708"/>
        <w:rPr/>
      </w:pPr>
      <w:r>
        <w:rPr/>
      </w:r>
    </w:p>
    <w:p>
      <w:pPr>
        <w:pStyle w:val="Textbody"/>
        <w:rPr/>
      </w:pPr>
      <w:r>
        <w:rPr/>
        <w:t>Предобработка данных с использованием различных скейлеров позволяет улучшить качество работы классификатора. В данном случае наилучшим скейлером оказался MaxAbsScaler, масштабирующий признак по максимальному по модулю значению, сохраняя при этом знак. Это позволяет эффективно учитывать различия в масштабах признаков и повышает качество классификации.</w:t>
      </w:r>
    </w:p>
    <w:p>
      <w:pPr>
        <w:pStyle w:val="Textbody"/>
        <w:ind w:hanging="0"/>
        <w:rPr/>
      </w:pPr>
      <w:r>
        <w:rPr/>
        <w:tab/>
        <w:t>Разработанный код см. в приложении А.</w:t>
      </w:r>
    </w:p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ind w:hanging="0"/>
        <w:rPr>
          <w:color w:val="000000"/>
        </w:rPr>
      </w:pPr>
      <w:r>
        <w:rPr>
          <w:szCs w:val="28"/>
          <w:lang w:eastAsia="ru-RU" w:bidi="ar-SA"/>
        </w:rPr>
        <w:tab/>
        <w:t xml:space="preserve">Были изучены </w:t>
      </w:r>
      <w:r>
        <w:rPr>
          <w:color w:val="000000"/>
        </w:rPr>
        <w:t xml:space="preserve">основы анализа данных на языке </w:t>
      </w:r>
      <w:r>
        <w:rPr>
          <w:i/>
          <w:iCs/>
          <w:color w:val="000000"/>
          <w:lang w:val="en-US"/>
        </w:rPr>
        <w:t>Python</w:t>
      </w:r>
      <w:r>
        <w:rPr>
          <w:color w:val="000000"/>
        </w:rPr>
        <w:t xml:space="preserve"> с применением библиотеки </w:t>
      </w:r>
      <w:r>
        <w:rPr>
          <w:i/>
          <w:iCs/>
          <w:color w:val="000000"/>
          <w:lang w:val="en-US"/>
        </w:rPr>
        <w:t>sklearn</w:t>
      </w:r>
      <w:r>
        <w:rPr>
          <w:color w:val="000000"/>
        </w:rPr>
        <w:t xml:space="preserve">. </w:t>
      </w:r>
      <w:r>
        <w:rPr>
          <w:szCs w:val="28"/>
          <w:lang w:eastAsia="ru-RU" w:bidi="ar-SA"/>
        </w:rPr>
        <w:t>Разработаны функции для разделения данных для обучения и тестирования, обучения модели, вычисления предсказаний на основе данных и оценки качества полученных результатов классификации.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color w:val="000000"/>
          <w:lang w:val="en-US"/>
        </w:rPr>
      </w:pPr>
      <w:bookmarkStart w:id="0" w:name="_GoBack"/>
      <w:bookmarkEnd w:id="0"/>
      <w:r>
        <w:rPr>
          <w:color w:val="000000"/>
          <w:lang w:val="en-US"/>
        </w:rPr>
        <w:t>from sklearn.datasets import load_wine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sklearn.model_selection import train_test_split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sklearn.neighbors import KNeighborsClassifier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sklearn.metrics import accuracy_score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from sklearn.preprocessing import StandardScaler, MinMaxScaler, MaxAbsScaler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load_data(train_size = 0.8):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wine = load_wine()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trainX, testX, trainY, testY = train_test_split(wine.data[:, 0:2], wine.target, train_size=train_size,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                   </w:t>
      </w:r>
      <w:r>
        <w:rPr>
          <w:color w:val="000000"/>
          <w:lang w:val="en-US"/>
        </w:rPr>
        <w:t>test_size=0.2, random_state=42)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trainX, testX, trainY, testY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train_model(X_train, y_train, n_neighbors=15, weights='uniform'):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classifier = KNeighborsClassifier(n_neighbors=n_neighbors, weights=weights)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classifier.fit(X_train, y_train)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classifier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predict(classifier, X_test):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perdictions = classifier.predict(X_test)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perdictions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scale(data, mode='standard'):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mode == 'standard':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StandardScaler()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elif mode == 'minmax':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MinMaxScaler()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elif mode == 'maxabs':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scaler = MaxAbsScaler()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else: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None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scaled_data = scaler.fit_transform(data)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scaled_data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>def estimate(predicitions, y_test):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accuracy = accuracy_score(y_test, predicitions)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accuracy = round(accuracy, 3)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accuracy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18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yle12"/>
    <w:next w:val="Style13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5">
    <w:name w:val="Heading 5"/>
    <w:basedOn w:val="Style12"/>
    <w:next w:val="Style13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1">
    <w:name w:val="Интернет-ссылка"/>
    <w:rPr>
      <w:color w:val="000080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10</Pages>
  <Words>963</Words>
  <Characters>7025</Characters>
  <CharactersWithSpaces>8077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2024-06-04T00:19:12Z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