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№3</w:t>
      </w:r>
    </w:p>
    <w:p>
      <w:pPr>
        <w:pStyle w:val="Standard"/>
        <w:jc w:val="center"/>
        <w:rPr>
          <w:b/>
          <w:color w:val="000000"/>
          <w:szCs w:val="28"/>
          <w:lang w:eastAsia="ru-RU" w:bidi="ar-SA"/>
        </w:rPr>
      </w:pPr>
      <w:r>
        <w:rPr>
          <w:b/>
          <w:szCs w:val="28"/>
          <w:lang w:eastAsia="ru-RU" w:bidi="ar-SA"/>
        </w:rPr>
        <w:t>по дисциплине «Информационные технологии</w:t>
      </w:r>
      <w:r>
        <w:rPr>
          <w:b/>
          <w:color w:val="000000"/>
          <w:szCs w:val="28"/>
          <w:lang w:eastAsia="ru-RU" w:bidi="ar-SA"/>
        </w:rPr>
        <w:t>»</w:t>
      </w:r>
    </w:p>
    <w:p>
      <w:pPr>
        <w:pStyle w:val="Standard"/>
        <w:jc w:val="center"/>
        <w:rPr>
          <w:bCs/>
        </w:rPr>
      </w:pPr>
      <w:r>
        <w:rPr>
          <w:rStyle w:val="BookTitle"/>
          <w:bCs/>
          <w:caps w:val="false"/>
          <w:smallCaps w:val="false"/>
          <w:szCs w:val="28"/>
          <w:lang w:eastAsia="ru-RU" w:bidi="ar-SA"/>
        </w:rPr>
        <w:t xml:space="preserve">Тема: </w:t>
      </w:r>
      <w:r>
        <w:rPr>
          <w:b/>
          <w:color w:val="000000"/>
        </w:rPr>
        <w:t>Введение в анализ данных</w:t>
      </w:r>
    </w:p>
    <w:p>
      <w:pPr>
        <w:pStyle w:val="Standard"/>
        <w:jc w:val="center"/>
        <w:rPr/>
      </w:pPr>
      <w:r>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10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46"/>
        <w:gridCol w:w="2609"/>
        <w:gridCol w:w="3755"/>
      </w:tblGrid>
      <w:tr>
        <w:trPr>
          <w:trHeight w:val="614" w:hRule="atLeast"/>
        </w:trPr>
        <w:tc>
          <w:tcPr>
            <w:tcW w:w="4346" w:type="dxa"/>
            <w:tcBorders/>
            <w:vAlign w:val="bottom"/>
          </w:tcPr>
          <w:p>
            <w:pPr>
              <w:pStyle w:val="Standard"/>
              <w:rPr>
                <w:lang w:val="en-US"/>
              </w:rPr>
            </w:pPr>
            <w:r>
              <w:rPr>
                <w:szCs w:val="28"/>
              </w:rPr>
              <w:t xml:space="preserve">Студент гр. </w:t>
            </w:r>
            <w:r>
              <w:rPr>
                <w:szCs w:val="28"/>
                <w:lang w:val="en-US"/>
              </w:rPr>
              <w:t>3344</w:t>
            </w:r>
          </w:p>
        </w:tc>
        <w:tc>
          <w:tcPr>
            <w:tcW w:w="2609" w:type="dxa"/>
            <w:tcBorders>
              <w:bottom w:val="single" w:sz="4" w:space="0" w:color="000000"/>
            </w:tcBorders>
            <w:vAlign w:val="bottom"/>
          </w:tcPr>
          <w:p>
            <w:pPr>
              <w:pStyle w:val="Standard"/>
              <w:ind w:hanging="0"/>
              <w:rPr>
                <w:szCs w:val="28"/>
              </w:rPr>
            </w:pPr>
            <w:r>
              <w:rPr>
                <w:szCs w:val="28"/>
              </w:rPr>
            </w:r>
          </w:p>
        </w:tc>
        <w:tc>
          <w:tcPr>
            <w:tcW w:w="3755" w:type="dxa"/>
            <w:tcBorders/>
            <w:vAlign w:val="bottom"/>
          </w:tcPr>
          <w:p>
            <w:pPr>
              <w:pStyle w:val="Standard"/>
              <w:jc w:val="center"/>
              <w:rPr>
                <w:szCs w:val="28"/>
                <w:lang w:val="en-US"/>
              </w:rPr>
            </w:pPr>
            <w:r>
              <w:rPr>
                <w:szCs w:val="28"/>
              </w:rPr>
              <w:t>Сербиновский Ю.М.</w:t>
            </w:r>
          </w:p>
        </w:tc>
      </w:tr>
      <w:tr>
        <w:trPr>
          <w:trHeight w:val="614" w:hRule="atLeast"/>
        </w:trPr>
        <w:tc>
          <w:tcPr>
            <w:tcW w:w="4346" w:type="dxa"/>
            <w:tcBorders/>
            <w:vAlign w:val="bottom"/>
          </w:tcPr>
          <w:p>
            <w:pPr>
              <w:pStyle w:val="Standard"/>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ind w:hanging="0"/>
              <w:rPr>
                <w:szCs w:val="28"/>
              </w:rPr>
            </w:pPr>
            <w:r>
              <w:rPr>
                <w:szCs w:val="28"/>
              </w:rPr>
            </w:r>
          </w:p>
        </w:tc>
        <w:tc>
          <w:tcPr>
            <w:tcW w:w="3755" w:type="dxa"/>
            <w:tcBorders/>
            <w:vAlign w:val="bottom"/>
          </w:tcPr>
          <w:p>
            <w:pPr>
              <w:pStyle w:val="Standard"/>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val="en-US" w:eastAsia="ru-RU" w:bidi="ar-SA"/>
        </w:rPr>
      </w:pPr>
      <w:r>
        <w:rPr>
          <w:bCs/>
          <w:szCs w:val="28"/>
          <w:lang w:eastAsia="ru-RU" w:bidi="ar-SA"/>
        </w:rPr>
        <w:t>202</w:t>
      </w:r>
      <w:r>
        <w:rPr>
          <w:bCs/>
          <w:szCs w:val="28"/>
          <w:lang w:val="en-US" w:eastAsia="ru-RU" w:bidi="ar-SA"/>
        </w:rPr>
        <w:t>4</w:t>
      </w:r>
      <w:r>
        <w:br w:type="page"/>
      </w:r>
    </w:p>
    <w:p>
      <w:pPr>
        <w:pStyle w:val="Heading2"/>
        <w:spacing w:before="0" w:after="0"/>
        <w:rPr/>
      </w:pPr>
      <w:r>
        <w:rPr/>
        <w:t>Цель работы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Введение в анализ данных. Ознакомление с базовыми концепциями и инструментами анализа данных на языке </w:t>
      </w:r>
      <w:r>
        <w:rPr>
          <w:rFonts w:cs="Times New Roman" w:ascii="Times New Roman" w:hAnsi="Times New Roman"/>
          <w:sz w:val="28"/>
          <w:szCs w:val="28"/>
          <w:lang w:val="en-US"/>
        </w:rPr>
        <w:t>Python</w:t>
      </w:r>
      <w:r>
        <w:rPr>
          <w:rFonts w:cs="Times New Roman" w:ascii="Times New Roman" w:hAnsi="Times New Roman"/>
          <w:sz w:val="28"/>
          <w:szCs w:val="28"/>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Heading2"/>
        <w:rPr/>
      </w:pPr>
      <w:r>
        <w:rPr/>
        <w:t>Задание.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Вы работаете в магазине элитных вин и собираетесь провести анализ существующего ассортимента, проверив возможности инструмента классификации данных для выделения различных классов вин.</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Для этого необходимо использовать библиотеку sklearn и встроенный в него набор данных о вине.</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1) Загрузка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Реализуйте функцию load_data(), принимающей на вход аргумент train_size (размер обучающей выборки, по умолчанию равен 0.8), которая загружает набор данных о вине из библиотеки sklearn в переменную wine. Разбейте данные для обучения и тестирования в соответствии со значением train_size, следующим образом: из данного набора запишите train_size данных из data, взяв при этом только 2 столбца в переменную X_train и train_size данных поля target в y_train. В переменную X_test положите оставшуюся часть данных из data, взяв при этом только 2 столбца, а в y_test — оставшиеся данные поля target, в этом вам поможет функция train_test_split модуля sklearn.model_selection (в качестве состояния рандомизатора функции train_test_split необходимо указать 42.).</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В качестве результата верните X_train, y_train, X_test, y_test.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Пояснение: X_train, X_test - двумерный массив, y_train, y_test. — одномерный массив.</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2) Обучение модели. Классификация методом k-ближайших соседей:</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Реализуйте функцию train_model(), принимающую обучающую выборку (два аргумента - X_train и y_train) и аргументы n_neighbors и weights (значения по умолчанию 15 и 'uniform' соответственно), которая создает экземпляр классификатора KneighborsClassifier и загружает в него данные X_train, y_train c параметрами n_neighbors и weights.</w:t>
      </w:r>
    </w:p>
    <w:p>
      <w:pPr>
        <w:pStyle w:val="Normal"/>
        <w:spacing w:lineRule="auto" w:line="360"/>
        <w:jc w:val="both"/>
        <w:rPr>
          <w:rFonts w:ascii="Times New Roman" w:hAnsi="Times New Roman" w:cs="Times New Roman"/>
          <w:sz w:val="28"/>
          <w:szCs w:val="28"/>
        </w:rPr>
      </w:pPr>
      <w:bookmarkStart w:id="0" w:name="tw-target-text"/>
      <w:bookmarkEnd w:id="0"/>
      <w:r>
        <w:rPr>
          <w:rFonts w:cs="Times New Roman" w:ascii="Times New Roman" w:hAnsi="Times New Roman"/>
          <w:sz w:val="28"/>
          <w:szCs w:val="28"/>
        </w:rPr>
        <w:t>В качестве результата верните экземпляр классификатора.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3) Применение модели. Классификация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Реализуйт функцию predict(), принимающую обученную модель классификатора и тренировочный набор данных (X_test), которая выполняет классификацию данных из X_test.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В качестве результата верните предсказанные данные.</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4) Оценка качества полученных результатов классификации. Реализуйте функцию estimate(), принимающую результаты классификации и истинные метки тестовых данных (y_test), которая считает отношение предсказанных результатов, совпавших с «правильными» в y_test к общему количеству результатов. (или другими словами, ответить на вопрос «На сколько качественно отработала модель в процентах»).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В качестве результата верните полученное отношение, округленное до 0,001. В отчёте приведите объяснение полученных результатов.</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Пояснение: так как это вероятность, то ответ должен находиться в диапазоне [0, 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5) Забытая предобработка: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После окончания рабочего дня перед сном вы вспоминаете лекции по предобработке данных и понимаете, что вы её не сделали...</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Реализуйте функцию scale(), принимающую аргумент, содержащий данные, и аргумент mode - тип скейлера (допустимые значения: 'standard', 'minmax', 'maxabs', для других значений необходимо вернуть None в качестве результата выполнения функции, значение по умолчанию - 'standard'), которая обрабатывает данные соответствующим скейлером.</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В качестве результата верните полученные после обработки данные.</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lang w:eastAsia="ru-RU" w:bidi="ar-SA"/>
        </w:rPr>
      </w:pPr>
      <w:r>
        <w:rPr>
          <w:rFonts w:cs="Times New Roman" w:ascii="Times New Roman" w:hAnsi="Times New Roman"/>
          <w:sz w:val="28"/>
          <w:szCs w:val="28"/>
          <w:lang w:eastAsia="ru-RU" w:bidi="ar-SA"/>
        </w:rPr>
      </w:r>
    </w:p>
    <w:p>
      <w:pPr>
        <w:pStyle w:val="Normal"/>
        <w:spacing w:lineRule="auto" w:line="360"/>
        <w:rPr>
          <w:lang w:eastAsia="ru-RU" w:bidi="ar-SA"/>
        </w:rPr>
      </w:pPr>
      <w:r>
        <w:rPr>
          <w:lang w:eastAsia="ru-RU" w:bidi="ar-SA"/>
        </w:rPr>
      </w:r>
    </w:p>
    <w:p>
      <w:pPr>
        <w:pStyle w:val="Normal"/>
        <w:spacing w:lineRule="auto" w:line="360"/>
        <w:rPr>
          <w:lang w:eastAsia="ru-RU" w:bidi="ar-SA"/>
        </w:rPr>
      </w:pPr>
      <w:r>
        <w:rPr>
          <w:lang w:eastAsia="ru-RU" w:bidi="ar-SA"/>
        </w:rPr>
      </w:r>
    </w:p>
    <w:p>
      <w:pPr>
        <w:pStyle w:val="Normal"/>
        <w:spacing w:lineRule="auto" w:line="360"/>
        <w:rPr>
          <w:lang w:eastAsia="ru-RU" w:bidi="ar-SA"/>
        </w:rPr>
      </w:pPr>
      <w:r>
        <w:rPr>
          <w:lang w:eastAsia="ru-RU" w:bidi="ar-SA"/>
        </w:rPr>
      </w:r>
    </w:p>
    <w:p>
      <w:pPr>
        <w:pStyle w:val="Normal"/>
        <w:spacing w:lineRule="auto" w:line="360"/>
        <w:rPr>
          <w:lang w:eastAsia="ru-RU" w:bidi="ar-SA"/>
        </w:rPr>
      </w:pPr>
      <w:r>
        <w:rPr>
          <w:lang w:eastAsia="ru-RU" w:bidi="ar-SA"/>
        </w:rPr>
      </w:r>
    </w:p>
    <w:p>
      <w:pPr>
        <w:pStyle w:val="Normal"/>
        <w:spacing w:lineRule="auto" w:line="360"/>
        <w:rPr>
          <w:lang w:eastAsia="ru-RU" w:bidi="ar-SA"/>
        </w:rPr>
      </w:pPr>
      <w:r>
        <w:rPr>
          <w:lang w:eastAsia="ru-RU" w:bidi="ar-SA"/>
        </w:rPr>
      </w:r>
    </w:p>
    <w:p>
      <w:pPr>
        <w:pStyle w:val="Standard"/>
        <w:ind w:hanging="0"/>
        <w:rPr>
          <w:lang w:eastAsia="ru-RU" w:bidi="ar-SA"/>
        </w:rPr>
      </w:pPr>
      <w:r>
        <w:rPr>
          <w:lang w:eastAsia="ru-RU" w:bidi="ar-SA"/>
        </w:rPr>
      </w:r>
    </w:p>
    <w:p>
      <w:pPr>
        <w:pStyle w:val="Heading2"/>
        <w:rPr/>
      </w:pPr>
      <w:r>
        <w:rPr/>
        <w:t>Выполнение работы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Функция load_data берет данные о вине из библиотеки sklearn, разделяет их на две части: обучающую и тестовую. Разделение происходит с помощью функции train_test_split из модуля sklearn.model_selection. Функция load_data возвращает четыре массива: X_train (обучающие данные), X_test (тестовые данные), y_train (метки для обучающих данных), y_test (метки для тестовых данных). По умолчанию 80% данных используются для обучения, а оставшиеся 20% - для тестирования (train_size=0.8).</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Функция train_model обучает модель классификатора "K-ближайших соседей" (KNeighborsClassifier) на обучающей выборке X_train с использованием меток y_train. Классификатор использует алгоритм поиска k ближайших соседей для определения класса нового объекта. Функция принимает два параметра: n_neighbors - количество соседей, которые используются для классификации (по умолчанию 15), weights - весовая функция, которая определяет, как учитывать влияние соседей (по умолчанию 'uniform', то есть все соседи имеют одинаковый вес).</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Функция predict принимает обученную модель классификатора и тестовые данные X_test. Она предсказывает метки для тестовых данных и возвращает массив res с предсказанными метками.</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Функция estimate сравнивает предсказанные метки res с истинными метками y_test, используя функцию accuracy_score из модуля `sklearn.metrics`.  Она рассчитывает точность классификации - долю правильно классифицированных объектов. Результат округляется до трех знаков после запятой.</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 xml:space="preserve">Функция `scale`  изменяет масштаб данных в массиве `X`. Она принимает режим масштабирования `mode`, который определяет метод преобразования данных: 'standard' - Стандартное масштабирование (StandardScaler) центрирует данные и приводит их к единичному стандартному отклонению; 'minmax' - мини-максимальное масштабирование (MinMaxScaler)  преобразует данные в диапазон от 0 до 1; 'maxabs' -  масштабирование по максимальному абсолютному значению (MaxAbsScaler)  делит каждый элемент на максимальное абсолютное значение в массиве. Если `mode`  не является допустимым, функция возвращает `None`. </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Исследование работы классификатора, обученного на данных разного размера:</w:t>
      </w:r>
    </w:p>
    <w:tbl>
      <w:tblPr>
        <w:tblStyle w:val="ad"/>
        <w:tblW w:w="962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en-US"/>
              </w:rPr>
              <w:t>load</w:t>
            </w:r>
            <w:r>
              <w:rPr>
                <w:rFonts w:eastAsia="NSimSun" w:cs="Times New Roman" w:ascii="Times New Roman" w:hAnsi="Times New Roman"/>
                <w:sz w:val="28"/>
                <w:szCs w:val="28"/>
                <w:lang w:val="ru-RU"/>
              </w:rPr>
              <w:t>_</w:t>
            </w:r>
            <w:r>
              <w:rPr>
                <w:rFonts w:eastAsia="NSimSun" w:cs="Times New Roman" w:ascii="Times New Roman" w:hAnsi="Times New Roman"/>
                <w:sz w:val="28"/>
                <w:szCs w:val="28"/>
                <w:lang w:val="en-US"/>
              </w:rPr>
              <w:t>data</w:t>
            </w:r>
            <w:r>
              <w:rPr>
                <w:rFonts w:eastAsia="NSimSun" w:cs="Times New Roman" w:ascii="Times New Roman" w:hAnsi="Times New Roman"/>
                <w:sz w:val="28"/>
                <w:szCs w:val="28"/>
                <w:lang w:val="ru-RU"/>
              </w:rPr>
              <w:t xml:space="preserve"> с размерами данных</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Точность работы классификатора</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load_data(0.1)</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0.379</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load_data(0.3)</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0.8</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load_data(0.5)</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0.843</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load_data(0.7)</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0.815</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load_data(0.9)</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0.722</w:t>
            </w:r>
          </w:p>
        </w:tc>
      </w:tr>
    </w:tbl>
    <w:p>
      <w:pPr>
        <w:pStyle w:val="Normal"/>
        <w:spacing w:lineRule="auto" w:line="36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Эксперименты показывают, что точность классификации напрямую связана с размером обучающей выборки. При очень маленькой выборке (10% от всех данных) точность классификации оказывается низкой (37.9%). Это объясняется недостатком информации для обучения модели, которая не успевает "увидеть" все важные особенности данных. С увеличением размера выборки точность классификации растет и достигает пика при 50% данных (84.3%). Это означает, что модель получает достаточно информации для эффективного обучения. Однако, дальнейшее увеличение размера выборки не приводит к существенному повышению точности, а при 90% данных даже наблюдается ее снижение до 72.2%. Это говорит о том, что слишком большая выборка может быть неэффективной. Вероятно, модель начинает "переобучаться", то есть слишком сильно подстраивается под обучающую выборку, теряя способность обобщать знания на новые данные. Кроме того,  увеличение выборки приводит к росту времени обучения модели. Таким образом, оптимальный размер выборки для классификации должен быть найден в балансе между достаточностью информации для обучения и риском переобучения.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Исследование работы классификатора, обученного с различными значениями n_neighbors :</w:t>
      </w:r>
    </w:p>
    <w:tbl>
      <w:tblPr>
        <w:tblStyle w:val="ad"/>
        <w:tblW w:w="962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значения n_neighbors</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Точность работы классификатора</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3</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0.861</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5</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0.833</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9</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0.861</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15</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0.861</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25</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0.833</w:t>
            </w:r>
          </w:p>
        </w:tc>
      </w:tr>
    </w:tbl>
    <w:p>
      <w:pPr>
        <w:pStyle w:val="Normal"/>
        <w:spacing w:lineRule="auto" w:line="36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Исследование влияния параметра n_neighbors на точность классификации показало, что различия в точности между моделями с разным количеством соседей не существенны. Наилучшие результаты (0.861) были получены при значениях n_neighbors, равных 3, 9 и 15. Модели с 5 и 25 соседями показали немного меньшую точность (0.833). Это говорит о том, что для данного набора данных оптимальным значением n_neighbors может быть 3, 9 или 15. Однако, поскольку разница в точности между этими вариантами незначительна, выбор конкретного значения может быть обусловлен другими факторами, например, желаемым компромиссом между точностью и скоростью работы модели.</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Исследование работы классификатора с предобработанными данными:</w:t>
      </w:r>
    </w:p>
    <w:tbl>
      <w:tblPr>
        <w:tblStyle w:val="ad"/>
        <w:tblW w:w="962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Метод предобработки</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Точность работы классификатора</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color w:val="000000"/>
                <w:sz w:val="28"/>
                <w:szCs w:val="28"/>
                <w:shd w:fill="FFFFFF" w:val="clear"/>
                <w:lang w:val="ru-RU"/>
              </w:rPr>
              <w:t>StandardScaler</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0.417</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MinMaxScaler</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0.417</w:t>
            </w:r>
          </w:p>
        </w:tc>
      </w:tr>
      <w:tr>
        <w:trPr/>
        <w:tc>
          <w:tcPr>
            <w:tcW w:w="4814"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MaxAbsScaler</w:t>
            </w:r>
          </w:p>
        </w:tc>
        <w:tc>
          <w:tcPr>
            <w:tcW w:w="4813" w:type="dxa"/>
            <w:tcBorders/>
          </w:tcPr>
          <w:p>
            <w:pPr>
              <w:pStyle w:val="Normal"/>
              <w:widowControl/>
              <w:spacing w:lineRule="auto" w:line="360" w:before="0" w:after="0"/>
              <w:jc w:val="both"/>
              <w:rPr>
                <w:rFonts w:ascii="Times New Roman" w:hAnsi="Times New Roman" w:cs="Times New Roman"/>
                <w:sz w:val="28"/>
                <w:szCs w:val="28"/>
              </w:rPr>
            </w:pPr>
            <w:r>
              <w:rPr>
                <w:rFonts w:eastAsia="NSimSun" w:cs="Times New Roman" w:ascii="Times New Roman" w:hAnsi="Times New Roman"/>
                <w:sz w:val="28"/>
                <w:szCs w:val="28"/>
                <w:lang w:val="ru-RU"/>
              </w:rPr>
              <w:t>0.278</w:t>
            </w:r>
          </w:p>
        </w:tc>
      </w:tr>
    </w:tbl>
    <w:p>
      <w:pPr>
        <w:pStyle w:val="Normal"/>
        <w:spacing w:lineRule="auto" w:line="360"/>
        <w:ind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hanging="0"/>
        <w:jc w:val="both"/>
        <w:rPr>
          <w:rFonts w:ascii="Times New Roman" w:hAnsi="Times New Roman" w:cs="Times New Roman"/>
          <w:sz w:val="28"/>
          <w:szCs w:val="28"/>
        </w:rPr>
      </w:pPr>
      <w:r>
        <w:rPr>
          <w:rFonts w:cs="Times New Roman" w:ascii="Times New Roman" w:hAnsi="Times New Roman"/>
          <w:sz w:val="28"/>
          <w:szCs w:val="28"/>
        </w:rPr>
        <w:tab/>
        <w:t>Анализ точности классификации при разных способах масштабирования данных показал, что выбор метода масштабирования может значительно влиять на результат. Стандартное масштабирование (StandardScaler) и минимакс-масштабирование (MinMaxScaler)  привели к одинаковой точности классификации (0.417). Использование максимального абсолютного масштабирования (MaxAbsScaler)  привело к значительно худшему результату (0.278). Таким образом, для данного набора данных стандартное масштабирование и минимакс-масштабирование показали себя более эффективными, чем максимальное абсолютное масштабирование. Важно помнить, что выбор оптимального метода масштабирования зависит от конкретного набора данных и задачи.</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Standard"/>
        <w:ind w:hanging="0"/>
        <w:rPr/>
      </w:pPr>
      <w:r>
        <w:rPr/>
      </w:r>
    </w:p>
    <w:p>
      <w:pPr>
        <w:pStyle w:val="Heading2"/>
        <w:rPr>
          <w:szCs w:val="24"/>
          <w:lang w:eastAsia="ru-RU" w:bidi="ar-SA"/>
        </w:rPr>
      </w:pPr>
      <w:r>
        <w:rPr/>
      </w:r>
      <w:r>
        <w:br w:type="page"/>
      </w:r>
    </w:p>
    <w:p>
      <w:pPr>
        <w:pStyle w:val="Heading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Table"/>
        <w:keepNext w:val="true"/>
        <w:spacing w:lineRule="auto" w:line="360"/>
        <w:rPr/>
      </w:pPr>
      <w:r>
        <w:rPr/>
        <w:t>Таблица 1 – Результаты тестирования</w:t>
      </w:r>
    </w:p>
    <w:tbl>
      <w:tblPr>
        <w:tblW w:w="9639" w:type="dxa"/>
        <w:jc w:val="left"/>
        <w:tblInd w:w="112" w:type="dxa"/>
        <w:tblLayout w:type="fixed"/>
        <w:tblCellMar>
          <w:top w:w="55" w:type="dxa"/>
          <w:left w:w="55" w:type="dxa"/>
          <w:bottom w:w="55" w:type="dxa"/>
          <w:right w:w="55" w:type="dxa"/>
        </w:tblCellMar>
        <w:tblLook w:val="04a0" w:noHBand="0" w:noVBand="1" w:firstColumn="1" w:lastRow="0" w:lastColumn="0" w:firstRow="1"/>
      </w:tblPr>
      <w:tblGrid>
        <w:gridCol w:w="789"/>
        <w:gridCol w:w="2949"/>
        <w:gridCol w:w="2951"/>
        <w:gridCol w:w="2949"/>
      </w:tblGrid>
      <w:tr>
        <w:trPr/>
        <w:tc>
          <w:tcPr>
            <w:tcW w:w="789" w:type="dxa"/>
            <w:tcBorders>
              <w:top w:val="single" w:sz="2" w:space="0" w:color="000000"/>
              <w:left w:val="single" w:sz="2" w:space="0" w:color="000000"/>
              <w:bottom w:val="single" w:sz="2" w:space="0" w:color="000000"/>
            </w:tcBorders>
          </w:tcPr>
          <w:p>
            <w:pPr>
              <w:pStyle w:val="TableContents"/>
              <w:ind w:hanging="0"/>
              <w:rPr>
                <w:sz w:val="24"/>
              </w:rPr>
            </w:pPr>
            <w:r>
              <w:rPr>
                <w:sz w:val="24"/>
              </w:rPr>
              <w:t xml:space="preserve">№ </w:t>
            </w:r>
            <w:r>
              <w:rPr>
                <w:sz w:val="24"/>
              </w:rPr>
              <w:t>п/п</w:t>
            </w:r>
          </w:p>
        </w:tc>
        <w:tc>
          <w:tcPr>
            <w:tcW w:w="2949" w:type="dxa"/>
            <w:tcBorders>
              <w:top w:val="single" w:sz="2" w:space="0" w:color="000000"/>
              <w:left w:val="single" w:sz="2" w:space="0" w:color="000000"/>
              <w:bottom w:val="single" w:sz="2" w:space="0" w:color="000000"/>
            </w:tcBorders>
          </w:tcPr>
          <w:p>
            <w:pPr>
              <w:pStyle w:val="TableContents"/>
              <w:ind w:hanging="0"/>
              <w:rPr>
                <w:sz w:val="24"/>
              </w:rPr>
            </w:pPr>
            <w:r>
              <w:rPr>
                <w:sz w:val="24"/>
              </w:rPr>
              <w:t>Входные данные</w:t>
            </w:r>
          </w:p>
        </w:tc>
        <w:tc>
          <w:tcPr>
            <w:tcW w:w="2951" w:type="dxa"/>
            <w:tcBorders>
              <w:top w:val="single" w:sz="2" w:space="0" w:color="000000"/>
              <w:left w:val="single" w:sz="2" w:space="0" w:color="000000"/>
              <w:bottom w:val="single" w:sz="2" w:space="0" w:color="000000"/>
            </w:tcBorders>
          </w:tcPr>
          <w:p>
            <w:pPr>
              <w:pStyle w:val="TableContents"/>
              <w:ind w:hanging="0"/>
              <w:rPr>
                <w:sz w:val="24"/>
              </w:rPr>
            </w:pPr>
            <w:r>
              <w:rPr>
                <w:sz w:val="24"/>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pPr>
              <w:pStyle w:val="TableContents"/>
              <w:ind w:hanging="0"/>
              <w:rPr>
                <w:sz w:val="24"/>
              </w:rPr>
            </w:pPr>
            <w:r>
              <w:rPr>
                <w:sz w:val="24"/>
              </w:rPr>
              <w:t>Комментарии</w:t>
            </w:r>
          </w:p>
        </w:tc>
      </w:tr>
      <w:tr>
        <w:trPr/>
        <w:tc>
          <w:tcPr>
            <w:tcW w:w="789" w:type="dxa"/>
            <w:tcBorders>
              <w:left w:val="single" w:sz="2" w:space="0" w:color="000000"/>
              <w:bottom w:val="single" w:sz="2" w:space="0" w:color="000000"/>
            </w:tcBorders>
          </w:tcPr>
          <w:p>
            <w:pPr>
              <w:pStyle w:val="TableContents"/>
              <w:numPr>
                <w:ilvl w:val="0"/>
                <w:numId w:val="1"/>
              </w:numPr>
              <w:rPr>
                <w:sz w:val="24"/>
              </w:rPr>
            </w:pPr>
            <w:r>
              <w:rPr>
                <w:sz w:val="24"/>
              </w:rPr>
            </w:r>
          </w:p>
        </w:tc>
        <w:tc>
          <w:tcPr>
            <w:tcW w:w="2949" w:type="dxa"/>
            <w:tcBorders>
              <w:left w:val="single" w:sz="2" w:space="0" w:color="000000"/>
              <w:bottom w:val="single" w:sz="2" w:space="0" w:color="000000"/>
            </w:tcBorders>
          </w:tcPr>
          <w:p>
            <w:pPr>
              <w:pStyle w:val="Normal"/>
              <w:spacing w:lineRule="auto" w:line="360"/>
              <w:jc w:val="both"/>
              <w:rPr/>
            </w:pPr>
            <w:r>
              <w:rPr>
                <w:rFonts w:cs="Times New Roman" w:ascii="Times New Roman" w:hAnsi="Times New Roman"/>
                <w:kern w:val="2"/>
                <w:sz w:val="24"/>
                <w:szCs w:val="24"/>
                <w:lang w:val="en-US" w:eastAsia="zh-CN" w:bidi="hi-IN"/>
              </w:rPr>
              <w:t>X_train, X_test, y_train, y_test = load_data(0.2)</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scaled_X_st = scale(X_train)</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scaled_X_mm = scale(X_train, 'minmax')</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scaled_X_ma = scale(X_train, 'maxabs')</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model_st = train_model(scaled_X_st, y_train)</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model_mm = train_model(scaled_X_mm, y_train)</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model_ma = train_model(scaled_X_ma, y_train)</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res_st = predict(model_st, X_test)</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res_mm = predict(model_mm, X_test)</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res_ma = predict(model_ma, X_test)</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print(estimate(res_st, y_test))</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print(estimate(res_mm, y_test))</w:t>
            </w:r>
          </w:p>
          <w:p>
            <w:pPr>
              <w:pStyle w:val="Normal"/>
              <w:spacing w:lineRule="auto" w:line="360"/>
              <w:jc w:val="both"/>
              <w:rPr>
                <w:rFonts w:ascii="Times New Roman" w:hAnsi="Times New Roman" w:cs="Times New Roman"/>
                <w:kern w:val="2"/>
                <w:sz w:val="24"/>
                <w:szCs w:val="24"/>
                <w:lang w:val="en-US" w:eastAsia="zh-CN" w:bidi="hi-IN"/>
              </w:rPr>
            </w:pPr>
            <w:r>
              <w:rPr>
                <w:rFonts w:cs="Times New Roman" w:ascii="Times New Roman" w:hAnsi="Times New Roman"/>
                <w:kern w:val="2"/>
                <w:sz w:val="24"/>
                <w:szCs w:val="24"/>
                <w:lang w:val="en-US" w:eastAsia="zh-CN" w:bidi="hi-IN"/>
              </w:rPr>
              <w:t>print(estimate(res_ma, y_test))</w:t>
            </w:r>
          </w:p>
        </w:tc>
        <w:tc>
          <w:tcPr>
            <w:tcW w:w="2951" w:type="dxa"/>
            <w:tcBorders>
              <w:left w:val="single" w:sz="2" w:space="0" w:color="000000"/>
              <w:bottom w:val="single" w:sz="2" w:space="0" w:color="000000"/>
            </w:tcBorders>
          </w:tcPr>
          <w:p>
            <w:pPr>
              <w:pStyle w:val="TableContents"/>
              <w:ind w:hanging="0"/>
              <w:rPr>
                <w:sz w:val="24"/>
              </w:rPr>
            </w:pPr>
            <w:r>
              <w:rPr>
                <w:sz w:val="24"/>
                <w:lang w:val="en-US"/>
              </w:rPr>
              <w:t>0.336</w:t>
            </w:r>
          </w:p>
          <w:p>
            <w:pPr>
              <w:pStyle w:val="TableContents"/>
              <w:ind w:hanging="0"/>
              <w:rPr>
                <w:sz w:val="24"/>
              </w:rPr>
            </w:pPr>
            <w:r>
              <w:rPr>
                <w:sz w:val="24"/>
                <w:lang w:val="en-US"/>
              </w:rPr>
              <w:t>0.336</w:t>
            </w:r>
          </w:p>
          <w:p>
            <w:pPr>
              <w:pStyle w:val="TableContents"/>
              <w:ind w:hanging="0"/>
              <w:rPr>
                <w:sz w:val="24"/>
              </w:rPr>
            </w:pPr>
            <w:r>
              <w:rPr>
                <w:sz w:val="24"/>
                <w:lang w:val="en-US"/>
              </w:rPr>
              <w:t>0.483</w:t>
            </w:r>
          </w:p>
          <w:p>
            <w:pPr>
              <w:pStyle w:val="TableContents"/>
              <w:ind w:hanging="0"/>
              <w:rPr>
                <w:sz w:val="24"/>
              </w:rPr>
            </w:pPr>
            <w:r>
              <w:rPr>
                <w:sz w:val="24"/>
              </w:rPr>
            </w:r>
          </w:p>
        </w:tc>
        <w:tc>
          <w:tcPr>
            <w:tcW w:w="2949" w:type="dxa"/>
            <w:tcBorders>
              <w:left w:val="single" w:sz="2" w:space="0" w:color="000000"/>
              <w:bottom w:val="single" w:sz="2" w:space="0" w:color="000000"/>
              <w:right w:val="single" w:sz="2" w:space="0" w:color="000000"/>
            </w:tcBorders>
          </w:tcPr>
          <w:p>
            <w:pPr>
              <w:pStyle w:val="TableContents"/>
              <w:ind w:hanging="0"/>
              <w:rPr>
                <w:sz w:val="24"/>
              </w:rPr>
            </w:pPr>
            <w:r>
              <w:rPr>
                <w:sz w:val="24"/>
              </w:rPr>
              <w:t>-</w:t>
            </w:r>
          </w:p>
        </w:tc>
      </w:tr>
    </w:tbl>
    <w:p>
      <w:pPr>
        <w:pStyle w:val="Standard"/>
        <w:rPr>
          <w:szCs w:val="28"/>
          <w:lang w:eastAsia="ru-RU" w:bidi="ar-SA"/>
        </w:rPr>
      </w:pPr>
      <w:r>
        <w:rPr>
          <w:szCs w:val="28"/>
          <w:lang w:eastAsia="ru-RU" w:bidi="ar-SA"/>
        </w:rPr>
      </w:r>
    </w:p>
    <w:p>
      <w:pPr>
        <w:pStyle w:val="Heading2"/>
        <w:spacing w:before="0" w:after="0"/>
        <w:ind w:hanging="0"/>
        <w:rPr/>
      </w:pPr>
      <w:r>
        <w:rPr/>
        <w:tab/>
        <w:t>Выводы</w:t>
      </w:r>
    </w:p>
    <w:p>
      <w:pPr>
        <w:pStyle w:val="Standard"/>
        <w:rPr>
          <w:szCs w:val="28"/>
        </w:rPr>
      </w:pPr>
      <w:r>
        <w:rPr>
          <w:szCs w:val="28"/>
        </w:rPr>
        <w:t>Были получен опыт работы с базами данных.  Были</w:t>
      </w:r>
      <w:r>
        <w:rPr>
          <w:rFonts w:cs="Times New Roman"/>
          <w:sz w:val="28"/>
          <w:szCs w:val="28"/>
        </w:rPr>
        <w:t xml:space="preserve"> изучены базовые концепции и инструменты анализа данных на языке </w:t>
      </w:r>
      <w:r>
        <w:rPr>
          <w:rFonts w:cs="Times New Roman"/>
          <w:sz w:val="28"/>
          <w:szCs w:val="28"/>
          <w:lang w:val="en-US"/>
        </w:rPr>
        <w:t>Python</w:t>
      </w:r>
      <w:r>
        <w:br w:type="page"/>
      </w:r>
    </w:p>
    <w:p>
      <w:pPr>
        <w:pStyle w:val="Heading1"/>
        <w:spacing w:before="0" w:after="0"/>
        <w:rPr/>
      </w:pPr>
      <w:r>
        <w:rPr/>
        <w:t>Приложение А</w:t>
        <w:br/>
        <w:t>Исходный код программы</w:t>
      </w:r>
    </w:p>
    <w:p>
      <w:pPr>
        <w:pStyle w:val="Textbody"/>
        <w:rPr/>
      </w:pPr>
      <w:r>
        <w:rPr/>
      </w:r>
    </w:p>
    <w:p>
      <w:pPr>
        <w:pStyle w:val="Standard"/>
        <w:rPr>
          <w:szCs w:val="28"/>
        </w:rPr>
      </w:pPr>
      <w:r>
        <w:rPr>
          <w:szCs w:val="28"/>
        </w:rPr>
        <w:t xml:space="preserve">Название файла: </w:t>
      </w:r>
      <w:r>
        <w:rPr>
          <w:szCs w:val="28"/>
          <w:lang w:val="en-US"/>
        </w:rPr>
        <w:t>main</w:t>
      </w:r>
      <w:r>
        <w:rPr>
          <w:szCs w:val="28"/>
        </w:rPr>
        <w:t>.</w:t>
      </w:r>
      <w:r>
        <w:rPr>
          <w:szCs w:val="28"/>
          <w:lang w:val="en-US"/>
        </w:rPr>
        <w:t>py</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from sklearn import datasets</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from sklearn.model_selection import train_test_split</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from sklearn.neighbors import KNeighborsClassifier</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from sklearn.metrics import accuracy_score</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from sklearn.preprocessing import StandardScaler, MinMaxScaler, MaxAbsScaler</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def load_data(train_size=0.8):</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wine = datasets.load_wine();</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X_train, X_test, y_train, y_test = train_test_split(wine.data[:, :2], wine.target, train_size=train_size, random_state=42)</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X_train, X_test, y_train, y_test</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pass</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def train_model(X_train, y_train, n_neighbors=15, weights='uniform'):</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model = KNeighborsClassifier(n_neighbors=n_neighbors, weights=weights)</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model = model.fit(X_train, y_train)</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model</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pass</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def predict(clf, X_test):</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clf.predict(X_test)</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pass</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def estimate(res, y_test):</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float('{:.3f}'.format(accuracy_score(res, y_test)))</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pass</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def scale(X, mode='standard'):</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mode not in ['standard', 'minmax', 'maxabs']:</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None</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elif (mode == 'standard'):</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model = StandardScaler()</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mode == 'minmax':</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model = MinMaxScaler()</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elif mode == 'maxabs':</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model = MaxAbsScaler()</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model = model.fit_transform(X)</w:t>
      </w:r>
    </w:p>
    <w:p>
      <w:pPr>
        <w:pStyle w:val="Normal"/>
        <w:spacing w:lineRule="auto" w:line="360"/>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model</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4058"/>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Heading"/>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Heading"/>
    <w:next w:val="Textbody"/>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Heading"/>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Heading4">
    <w:name w:val="Heading 4"/>
    <w:basedOn w:val="Normal"/>
    <w:next w:val="Normal"/>
    <w:link w:val="4"/>
    <w:uiPriority w:val="9"/>
    <w:semiHidden/>
    <w:unhideWhenUsed/>
    <w:qFormat/>
    <w:rsid w:val="00026ebf"/>
    <w:pPr>
      <w:keepNext w:val="true"/>
      <w:keepLines/>
      <w:spacing w:before="40" w:after="0"/>
      <w:outlineLvl w:val="3"/>
    </w:pPr>
    <w:rPr>
      <w:rFonts w:ascii="Calibri Light" w:hAnsi="Calibri Light" w:eastAsia="" w:asciiTheme="majorHAnsi" w:eastAsiaTheme="majorEastAsia" w:hAnsiTheme="majorHAnsi"/>
      <w:i/>
      <w:iCs/>
      <w:color w:themeColor="accent1" w:themeShade="bf" w:val="2F5496"/>
      <w:szCs w:val="21"/>
    </w:rPr>
  </w:style>
  <w:style w:type="paragraph" w:styleId="Heading5">
    <w:name w:val="Heading 5"/>
    <w:basedOn w:val="Normal"/>
    <w:next w:val="Normal"/>
    <w:link w:val="5"/>
    <w:uiPriority w:val="9"/>
    <w:semiHidden/>
    <w:unhideWhenUsed/>
    <w:qFormat/>
    <w:rsid w:val="00026ebf"/>
    <w:pPr>
      <w:keepNext w:val="true"/>
      <w:keepLines/>
      <w:spacing w:before="40" w:after="0"/>
      <w:outlineLvl w:val="4"/>
    </w:pPr>
    <w:rPr>
      <w:rFonts w:ascii="Calibri Light" w:hAnsi="Calibri Light" w:eastAsia="" w:asciiTheme="majorHAnsi" w:eastAsiaTheme="majorEastAsia" w:hAnsiTheme="majorHAnsi"/>
      <w:color w:themeColor="accent1" w:themeShade="bf" w:val="2F5496"/>
      <w:szCs w:val="21"/>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customStyle="1">
    <w:name w:val="ТекстРазделов Знак"/>
    <w:qFormat/>
    <w:rPr>
      <w:rFonts w:ascii="Times New Roman" w:hAnsi="Times New Roman" w:eastAsia="Times New Roman" w:cs="Times New Roman"/>
      <w:sz w:val="28"/>
    </w:rPr>
  </w:style>
  <w:style w:type="character" w:styleId="NumberingSymbols" w:customStyle="1">
    <w:name w:val="Numbering Symbols"/>
    <w:qFormat/>
    <w:rPr/>
  </w:style>
  <w:style w:type="character" w:styleId="HTML" w:customStyle="1">
    <w:name w:val="Стандартный HTML Знак"/>
    <w:link w:val="HTMLPreformatted"/>
    <w:uiPriority w:val="99"/>
    <w:semiHidden/>
    <w:qFormat/>
    <w:rsid w:val="00572cff"/>
    <w:rPr>
      <w:rFonts w:ascii="Courier New" w:hAnsi="Courier New" w:eastAsia="Times New Roman" w:cs="Courier New"/>
    </w:rPr>
  </w:style>
  <w:style w:type="character" w:styleId="HTMLCode">
    <w:name w:val="HTML Code"/>
    <w:uiPriority w:val="99"/>
    <w:semiHidden/>
    <w:unhideWhenUsed/>
    <w:qFormat/>
    <w:rsid w:val="00572cff"/>
    <w:rPr>
      <w:rFonts w:ascii="Courier New" w:hAnsi="Courier New" w:eastAsia="Times New Roman" w:cs="Courier New"/>
      <w:sz w:val="20"/>
      <w:szCs w:val="20"/>
    </w:rPr>
  </w:style>
  <w:style w:type="character" w:styleId="4" w:customStyle="1">
    <w:name w:val="Заголовок 4 Знак"/>
    <w:basedOn w:val="DefaultParagraphFont"/>
    <w:link w:val="Heading4"/>
    <w:uiPriority w:val="9"/>
    <w:semiHidden/>
    <w:qFormat/>
    <w:rsid w:val="00026ebf"/>
    <w:rPr>
      <w:rFonts w:ascii="Calibri Light" w:hAnsi="Calibri Light" w:eastAsia="" w:asciiTheme="majorHAnsi" w:eastAsiaTheme="majorEastAsia" w:hAnsiTheme="majorHAnsi"/>
      <w:i/>
      <w:iCs/>
      <w:color w:themeColor="accent1" w:themeShade="bf" w:val="2F5496"/>
      <w:kern w:val="2"/>
      <w:sz w:val="24"/>
      <w:szCs w:val="21"/>
      <w:lang w:eastAsia="zh-CN" w:bidi="hi-IN"/>
    </w:rPr>
  </w:style>
  <w:style w:type="character" w:styleId="5" w:customStyle="1">
    <w:name w:val="Заголовок 5 Знак"/>
    <w:basedOn w:val="DefaultParagraphFont"/>
    <w:link w:val="Heading5"/>
    <w:uiPriority w:val="9"/>
    <w:semiHidden/>
    <w:qFormat/>
    <w:rsid w:val="00026ebf"/>
    <w:rPr>
      <w:rFonts w:ascii="Calibri Light" w:hAnsi="Calibri Light" w:eastAsia="" w:asciiTheme="majorHAnsi" w:eastAsiaTheme="majorEastAsia" w:hAnsiTheme="majorHAnsi"/>
      <w:color w:themeColor="accent1" w:themeShade="bf" w:val="2F5496"/>
      <w:kern w:val="2"/>
      <w:sz w:val="24"/>
      <w:szCs w:val="21"/>
      <w:lang w:eastAsia="zh-CN" w:bidi="hi-IN"/>
    </w:rPr>
  </w:style>
  <w:style w:type="character" w:styleId="Sc-ejgpjm" w:customStyle="1">
    <w:name w:val="sc-ejgpjm"/>
    <w:basedOn w:val="DefaultParagraphFont"/>
    <w:qFormat/>
    <w:rsid w:val="00071487"/>
    <w:rPr/>
  </w:style>
  <w:style w:type="character" w:styleId="Strong">
    <w:name w:val="Strong"/>
    <w:basedOn w:val="DefaultParagraphFont"/>
    <w:uiPriority w:val="22"/>
    <w:qFormat/>
    <w:rsid w:val="00db0615"/>
    <w:rPr>
      <w:b/>
      <w:bCs/>
    </w:rPr>
  </w:style>
  <w:style w:type="paragraph" w:styleId="Heading" w:customStyle="1">
    <w:name w:val="Heading"/>
    <w:basedOn w:val="Standard"/>
    <w:next w:val="Textbody"/>
    <w:qFormat/>
    <w:pPr>
      <w:keepNext w:val="true"/>
      <w:spacing w:before="240" w:after="120"/>
    </w:pPr>
    <w:rPr>
      <w:rFonts w:ascii="Liberation Sans" w:hAnsi="Liberation Sans" w:eastAsia="Microsoft YaHei" w:cs="Mangal"/>
      <w:szCs w:val="28"/>
    </w:rPr>
  </w:style>
  <w:style w:type="paragraph" w:styleId="BodyText">
    <w:name w:val="Body Text"/>
    <w:basedOn w:val="Normal"/>
    <w:pPr>
      <w:spacing w:lineRule="auto" w:line="276" w:before="0" w:after="140"/>
    </w:pPr>
    <w:rPr/>
  </w:style>
  <w:style w:type="paragraph" w:styleId="List">
    <w:name w:val="List"/>
    <w:basedOn w:val="Textbody"/>
    <w:pPr/>
    <w:rPr>
      <w:rFonts w:cs="Mangal"/>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1">
    <w:name w:val="caption1"/>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TableContents" w:customStyle="1">
    <w:name w:val="Table Contents"/>
    <w:basedOn w:val="Standard"/>
    <w:qFormat/>
    <w:pPr>
      <w:suppressLineNumbers/>
    </w:pPr>
    <w:rPr/>
  </w:style>
  <w:style w:type="paragraph" w:styleId="Style10"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spacing w:lineRule="auto" w:line="240" w:before="0" w:after="0"/>
      <w:ind w:hanging="0"/>
      <w:jc w:val="left"/>
    </w:pPr>
    <w:rPr>
      <w:i w:val="false"/>
      <w:sz w:val="28"/>
    </w:rPr>
  </w:style>
  <w:style w:type="paragraph" w:styleId="Drawing" w:customStyle="1">
    <w:name w:val="Drawing"/>
    <w:basedOn w:val="Caption1"/>
    <w:qFormat/>
    <w:pPr>
      <w:spacing w:lineRule="auto" w:line="240" w:before="0" w:after="0"/>
      <w:ind w:hanging="0"/>
      <w:jc w:val="center"/>
    </w:pPr>
    <w:rPr>
      <w:i w:val="false"/>
      <w:sz w:val="28"/>
    </w:rPr>
  </w:style>
  <w:style w:type="paragraph" w:styleId="HeaderandFooter">
    <w:name w:val="Header and Footer"/>
    <w:basedOn w:val="Normal"/>
    <w:qFormat/>
    <w:pPr/>
    <w:rPr/>
  </w:style>
  <w:style w:type="paragraph" w:styleId="Footer">
    <w:name w:val="Footer"/>
    <w:basedOn w:val="Standard"/>
    <w:pPr>
      <w:suppressLineNumbers/>
      <w:tabs>
        <w:tab w:val="clear" w:pos="708"/>
        <w:tab w:val="center" w:pos="4677" w:leader="none"/>
        <w:tab w:val="right" w:pos="9355" w:leader="none"/>
      </w:tabs>
    </w:pPr>
    <w:rPr/>
  </w:style>
  <w:style w:type="paragraph" w:styleId="FrameContents" w:customStyle="1">
    <w:name w:val="Frame Contents"/>
    <w:basedOn w:val="Standard"/>
    <w:qFormat/>
    <w:pPr/>
    <w:rPr/>
  </w:style>
  <w:style w:type="paragraph" w:styleId="NormalWeb">
    <w:name w:val="Normal (Web)"/>
    <w:basedOn w:val="Normal"/>
    <w:uiPriority w:val="99"/>
    <w:unhideWhenUsed/>
    <w:qFormat/>
    <w:rsid w:val="00572cff"/>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rsid w:val="00572cf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Sc-lfpqjg" w:customStyle="1">
    <w:name w:val="sc-lfpqjg"/>
    <w:basedOn w:val="Normal"/>
    <w:qFormat/>
    <w:rsid w:val="00071487"/>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Sc-jttdoi" w:customStyle="1">
    <w:name w:val="sc-jttdoi"/>
    <w:basedOn w:val="Normal"/>
    <w:qFormat/>
    <w:rsid w:val="00071487"/>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ListParagraph">
    <w:name w:val="List Paragraph"/>
    <w:basedOn w:val="Normal"/>
    <w:uiPriority w:val="34"/>
    <w:qFormat/>
    <w:rsid w:val="00071487"/>
    <w:pPr>
      <w:spacing w:before="0" w:after="0"/>
      <w:ind w:left="720"/>
      <w:contextualSpacing/>
    </w:pPr>
    <w:rPr>
      <w:szCs w:val="21"/>
    </w:rPr>
  </w:style>
  <w:style w:type="paragraph" w:styleId="NoSpacing">
    <w:name w:val="No Spacing"/>
    <w:uiPriority w:val="1"/>
    <w:qFormat/>
    <w:rsid w:val="009266a6"/>
    <w:pPr>
      <w:widowControl/>
      <w:suppressAutoHyphens w:val="true"/>
      <w:bidi w:val="0"/>
      <w:spacing w:before="0" w:after="0"/>
      <w:jc w:val="left"/>
      <w:textAlignment w:val="baseline"/>
    </w:pPr>
    <w:rPr>
      <w:rFonts w:ascii="Liberation Serif" w:hAnsi="Liberation Serif" w:eastAsia="NSimSun" w:cs="Mangal"/>
      <w:color w:val="auto"/>
      <w:kern w:val="2"/>
      <w:sz w:val="24"/>
      <w:szCs w:val="21"/>
      <w:lang w:val="ru-RU" w:eastAsia="zh-CN" w:bidi="hi-I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db06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Application>LibreOffice/7.6.4.1$Linux_X86_64 LibreOffice_project/60$Build-1</Application>
  <AppVersion>15.0000</AppVersion>
  <Pages>12</Pages>
  <Words>1271</Words>
  <Characters>9298</Characters>
  <CharactersWithSpaces>10551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2023-09-19T20:30:00Z</dcterms:created>
  <dc:creator>Microsoft Office User</dc:creator>
  <dc:description/>
  <dc:language>ru-RU</dc:language>
  <cp:lastModifiedBy/>
  <cp:lastPrinted>2023-10-03T17:10:00Z</cp:lastPrinted>
  <dcterms:modified xsi:type="dcterms:W3CDTF">2024-05-23T16:39:03Z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