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/>
          <w:bCs/>
          <w:caps/>
          <w:color w:val="000000"/>
          <w:szCs w:val="28"/>
          <w:lang w:eastAsia="ru-RU" w:bidi="ar-SA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4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Heading2"/>
        <w:rPr>
          <w:lang w:val="ru-RU" w:eastAsia="zh-CN" w:bidi="hi-IN"/>
        </w:rPr>
      </w:pPr>
      <w:r>
        <w:rPr>
          <w:lang w:val="ru-RU" w:eastAsia="zh-CN" w:bidi="hi-IN"/>
        </w:rPr>
        <w:t>Цель работы</w:t>
      </w:r>
    </w:p>
    <w:p>
      <w:pPr>
        <w:pStyle w:val="Normal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  <w:t xml:space="preserve">Изучить общие понятия о таких структурах данных, как стек и очередь. Написать программу на языке </w:t>
      </w:r>
      <w:r>
        <w:rPr>
          <w:color w:val="000000"/>
          <w:lang w:val="en-US" w:eastAsia="zh-CN" w:bidi="hi-IN"/>
        </w:rPr>
        <w:t xml:space="preserve">C++, </w:t>
      </w:r>
      <w:r>
        <w:rPr>
          <w:color w:val="000000"/>
          <w:lang w:val="ru-RU" w:eastAsia="zh-CN" w:bidi="hi-IN"/>
        </w:rPr>
        <w:t>в которой реализован стек на основе массива.</w:t>
      </w:r>
    </w:p>
    <w:p>
      <w:pPr>
        <w:pStyle w:val="Normal"/>
        <w:rPr>
          <w:color w:val="C9211E"/>
          <w:lang w:val="ru-RU"/>
        </w:rPr>
      </w:pPr>
      <w:r>
        <w:rPr>
          <w:color w:val="000000"/>
          <w:lang w:val="ru-RU" w:eastAsia="zh-CN" w:bidi="hi-IN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ru-RU" w:eastAsia="zh-CN" w:bidi="hi-IN"/>
        </w:rPr>
        <w:tab/>
      </w:r>
      <w:r>
        <w:rPr>
          <w:lang w:val="ru-RU" w:eastAsia="zh-CN" w:bidi="hi-IN"/>
        </w:rPr>
        <w:t>Задание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Требуется написать программу, моделирующую работу стека на базе массива. Для этого необходимо: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Normal"/>
        <w:ind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Перечень команд, которые подаются на вход программе в stdin: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cmd_push n -  добавляет целое число n в стек. Программа должна вывести "ok"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cmd_pop - удаляет из стека последний элемент и выводит его значение на экран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cmd_top - программа должна вывести верхний элемент стека на экран не удаляя его из стека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cmd_size - программа должна вывести количество элементов в стеке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cmd_exit - программа должна вывести "bye" и завершить работу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Если в процессе вычисления возникает ошибка (например вызов метода pop или top при пустом стеке), программа должна вывести "error" и завершиться.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Примечания: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Указатель на массив должен быть protected.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Подключать какие-то заголовочные файлы не требуется, всё необходимое подключено.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Предполагается, что пространство имен std уже доступно.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Использование ключевого слова using также не требуется.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Методы не должны выводить ничего в консоль.</w:t>
      </w:r>
    </w:p>
    <w:p>
      <w:pPr>
        <w:pStyle w:val="Heading2"/>
        <w:spacing w:before="0" w:after="0"/>
        <w:ind w:hanging="0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ru-RU" w:eastAsia="zh-CN" w:bidi="hi-IN"/>
        </w:rPr>
        <w:tab/>
      </w:r>
      <w:r>
        <w:rPr/>
        <w:t>Выполнение работы</w:t>
      </w:r>
    </w:p>
    <w:p>
      <w:pPr>
        <w:pStyle w:val="Textbody"/>
        <w:spacing w:before="0" w:after="0"/>
        <w:ind w:hanging="0"/>
        <w:rPr/>
      </w:pPr>
      <w:r>
        <w:rPr/>
        <w:tab/>
        <w:t xml:space="preserve">Требуемая в задании структура данных успешно реализована. </w:t>
      </w:r>
    </w:p>
    <w:p>
      <w:pPr>
        <w:pStyle w:val="Textbody"/>
        <w:spacing w:before="0" w:after="0"/>
        <w:ind w:hanging="0"/>
        <w:rPr/>
      </w:pPr>
      <w:r>
        <w:rPr/>
        <w:t xml:space="preserve">Описание структуры класса </w:t>
      </w:r>
      <w:r>
        <w:rPr>
          <w:lang w:val="en-US"/>
        </w:rPr>
        <w:t>CustomStack:</w:t>
      </w:r>
    </w:p>
    <w:p>
      <w:pPr>
        <w:pStyle w:val="Textbody"/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en-US"/>
        </w:rPr>
        <w:t>public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en-US"/>
        </w:rPr>
        <w:t>CustomStack()</w:t>
      </w:r>
      <w:r>
        <w:rPr>
          <w:lang w:val="en-US"/>
        </w:rPr>
        <w:t xml:space="preserve"> – </w:t>
      </w:r>
      <w:r>
        <w:rPr>
          <w:lang w:val="ru-RU"/>
        </w:rPr>
        <w:t xml:space="preserve">конструктор, выделяет память на внутренний массив из 10 элементов, инициализирует переменные </w:t>
      </w:r>
      <w:r>
        <w:rPr>
          <w:lang w:val="en-US"/>
        </w:rPr>
        <w:t xml:space="preserve">mIndex </w:t>
      </w:r>
      <w:r>
        <w:rPr>
          <w:lang w:val="ru-RU"/>
        </w:rPr>
        <w:t xml:space="preserve">и </w:t>
      </w:r>
      <w:r>
        <w:rPr>
          <w:lang w:val="en-US"/>
        </w:rPr>
        <w:t>mCapacity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en-US"/>
        </w:rPr>
        <w:t>~CustomStack()</w:t>
      </w:r>
      <w:r>
        <w:rPr>
          <w:lang w:val="en-US"/>
        </w:rPr>
        <w:t xml:space="preserve"> –</w:t>
      </w:r>
      <w:r>
        <w:rPr>
          <w:lang w:val="ru-RU"/>
        </w:rPr>
        <w:t xml:space="preserve"> деструктор, очищает память, выделенную под внутренний массив 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ru-RU"/>
        </w:rPr>
        <w:t>void push(</w:t>
      </w:r>
      <w:r>
        <w:rPr>
          <w:i/>
          <w:iCs/>
          <w:lang w:val="en-US"/>
        </w:rPr>
        <w:t>int val</w:t>
      </w:r>
      <w:r>
        <w:rPr>
          <w:i/>
          <w:iCs/>
          <w:lang w:val="ru-RU"/>
        </w:rPr>
        <w:t>)</w:t>
      </w:r>
      <w:r>
        <w:rPr>
          <w:lang w:val="ru-RU"/>
        </w:rPr>
        <w:t xml:space="preserve"> – метод, добавляющий элемент в стек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ru-RU"/>
        </w:rPr>
        <w:t>void pop()</w:t>
      </w:r>
      <w:r>
        <w:rPr>
          <w:lang w:val="ru-RU"/>
        </w:rPr>
        <w:t xml:space="preserve"> – метод, удаляющий последний элемент из стека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ru-RU"/>
        </w:rPr>
        <w:t>int top()</w:t>
      </w:r>
      <w:r>
        <w:rPr>
          <w:lang w:val="ru-RU"/>
        </w:rPr>
        <w:t xml:space="preserve"> – метод, возвращающий значение последнего элемента в списке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ru-RU"/>
        </w:rPr>
        <w:t>size_t size()</w:t>
      </w:r>
      <w:r>
        <w:rPr>
          <w:lang w:val="ru-RU"/>
        </w:rPr>
        <w:t xml:space="preserve"> – метод, возвращающий размер стека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ru-RU"/>
        </w:rPr>
        <w:t>bool empty()</w:t>
      </w:r>
      <w:r>
        <w:rPr>
          <w:lang w:val="ru-RU"/>
        </w:rPr>
        <w:t xml:space="preserve"> – метод, возвращающий логическое значение – пустой массив или нет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ru-RU"/>
        </w:rPr>
        <w:t>void extend(int n)</w:t>
      </w:r>
      <w:r>
        <w:rPr>
          <w:lang w:val="ru-RU"/>
        </w:rPr>
        <w:t xml:space="preserve"> – </w:t>
      </w:r>
      <w:r>
        <w:rPr>
          <w:lang w:val="ru-RU"/>
        </w:rPr>
        <w:t xml:space="preserve">метод, расширяющий внутренний массив на </w:t>
      </w:r>
      <w:r>
        <w:rPr>
          <w:lang w:val="en-US"/>
        </w:rPr>
        <w:t xml:space="preserve">n </w:t>
      </w:r>
      <w:r>
        <w:rPr>
          <w:lang w:val="ru-RU"/>
        </w:rPr>
        <w:t>ячеек</w:t>
      </w:r>
    </w:p>
    <w:p>
      <w:pPr>
        <w:pStyle w:val="Textbody"/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en-US"/>
        </w:rPr>
        <w:t>private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en-US"/>
        </w:rPr>
        <w:t>size_t mIndex</w:t>
      </w:r>
      <w:r>
        <w:rPr>
          <w:lang w:val="en-US"/>
        </w:rPr>
        <w:t xml:space="preserve"> – </w:t>
      </w:r>
      <w:r>
        <w:rPr>
          <w:lang w:val="ru-RU"/>
        </w:rPr>
        <w:t>поле, содержащее индекс последнего элемента в стеке</w:t>
      </w:r>
    </w:p>
    <w:p>
      <w:pPr>
        <w:pStyle w:val="Textbody"/>
        <w:numPr>
          <w:ilvl w:val="1"/>
          <w:numId w:val="3"/>
        </w:numPr>
        <w:spacing w:before="0" w:after="0"/>
        <w:rPr>
          <w:lang w:val="en-US"/>
        </w:rPr>
      </w:pPr>
      <w:r>
        <w:rPr>
          <w:i/>
          <w:iCs/>
          <w:lang w:val="ru-RU"/>
        </w:rPr>
        <w:t>size_t mCapacity</w:t>
      </w:r>
      <w:r>
        <w:rPr>
          <w:lang w:val="ru-RU"/>
        </w:rPr>
        <w:t xml:space="preserve"> – поле, содержащее вместимость внутреннего массива</w:t>
      </w:r>
    </w:p>
    <w:p>
      <w:pPr>
        <w:pStyle w:val="Textbody"/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en-US"/>
        </w:rPr>
        <w:t>protected</w:t>
      </w:r>
    </w:p>
    <w:p>
      <w:pPr>
        <w:pStyle w:val="Textbody"/>
        <w:numPr>
          <w:ilvl w:val="1"/>
          <w:numId w:val="3"/>
        </w:numPr>
        <w:spacing w:before="0" w:after="0"/>
        <w:rPr>
          <w:i/>
          <w:i/>
          <w:iCs/>
          <w:lang w:val="en-US"/>
        </w:rPr>
      </w:pPr>
      <w:r>
        <w:rPr>
          <w:i/>
          <w:iCs/>
          <w:lang w:val="en-US"/>
        </w:rPr>
        <w:t>int* mData</w:t>
      </w:r>
      <w:r>
        <w:rPr>
          <w:i w:val="false"/>
          <w:iCs w:val="false"/>
          <w:lang w:val="en-US"/>
        </w:rPr>
        <w:t xml:space="preserve"> – </w:t>
      </w:r>
      <w:r>
        <w:rPr>
          <w:i w:val="false"/>
          <w:iCs w:val="false"/>
          <w:lang w:val="ru-RU"/>
        </w:rPr>
        <w:t>внутренний массив стека</w:t>
      </w:r>
    </w:p>
    <w:p>
      <w:pPr>
        <w:pStyle w:val="Textbody"/>
        <w:spacing w:before="0" w:after="0"/>
        <w:ind w:hanging="0"/>
        <w:rPr/>
      </w:pPr>
      <w:r>
        <w:rPr>
          <w:i w:val="false"/>
          <w:iCs w:val="false"/>
          <w:lang w:val="ru-RU"/>
        </w:rPr>
        <w:tab/>
        <w:t xml:space="preserve">В функции </w:t>
      </w:r>
      <w:r>
        <w:rPr>
          <w:i w:val="false"/>
          <w:iCs w:val="false"/>
          <w:lang w:val="en-US"/>
        </w:rPr>
        <w:t xml:space="preserve">main </w:t>
      </w:r>
      <w:r>
        <w:rPr>
          <w:i w:val="false"/>
          <w:iCs w:val="false"/>
          <w:lang w:val="ru-RU"/>
        </w:rPr>
        <w:t>происходит создание стека, считывание новой команды, поступающей на ввод с новой строки, определение, какая именно команда была введена, выполнение команды, обработка возможных ошибок.</w:t>
      </w:r>
    </w:p>
    <w:p>
      <w:pPr>
        <w:pStyle w:val="Normal"/>
        <w:bidi w:val="0"/>
        <w:spacing w:lineRule="auto" w:line="360"/>
        <w:ind w:hanging="0" w:left="0" w:right="0"/>
        <w:rPr/>
      </w:pPr>
      <w:r>
        <w:rPr>
          <w:rFonts w:cs="Times New Roman"/>
          <w:color w:val="FF0000"/>
          <w:sz w:val="28"/>
          <w:szCs w:val="28"/>
          <w:lang w:val="ru-RU" w:eastAsia="ru-RU" w:bidi="ar-SA"/>
        </w:rPr>
        <w:tab/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ab/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  <w:t>Тестирование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тестирования представлены в табл. 1.</w:t>
      </w:r>
    </w:p>
    <w:p>
      <w:pPr>
        <w:pStyle w:val="Normal"/>
        <w:rPr/>
      </w:pPr>
      <w:r>
        <w:rPr/>
      </w:r>
    </w:p>
    <w:p>
      <w:pPr>
        <w:pStyle w:val="Style18"/>
        <w:rPr>
          <w:rFonts w:cs="Times New Roman"/>
        </w:rPr>
      </w:pPr>
      <w:r>
        <w:rPr/>
        <w:t>Таблица 1 – Результаты тестирования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0"/>
        <w:gridCol w:w="3526"/>
        <w:gridCol w:w="2952"/>
        <w:gridCol w:w="1871"/>
      </w:tblGrid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</w:rPr>
              <w:t>п/п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rPr>
                <w:color w:val="000000"/>
              </w:rPr>
            </w:pPr>
            <w:r>
              <w:rPr>
                <w:color w:val="000000"/>
              </w:rPr>
              <w:t>Входные данные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rPr>
                <w:color w:val="000000"/>
              </w:rPr>
            </w:pPr>
            <w:r>
              <w:rPr>
                <w:color w:val="000000"/>
              </w:rPr>
              <w:t>Выходные данные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rPr>
                <w:color w:val="000000"/>
              </w:rPr>
            </w:pPr>
            <w:r>
              <w:rPr>
                <w:color w:val="000000"/>
              </w:rPr>
              <w:t>Комментарии</w:t>
            </w:r>
          </w:p>
        </w:tc>
      </w:tr>
      <w:tr>
        <w:trPr/>
        <w:tc>
          <w:tcPr>
            <w:tcW w:w="10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cmd_push 1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cmd_top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cmd_push 2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cmd_top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cmd_pop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cmd_size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cmd_pop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cmd_size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cmd_exit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Программа работает корректно.</w:t>
            </w:r>
          </w:p>
        </w:tc>
      </w:tr>
      <w:tr>
        <w:trPr/>
        <w:tc>
          <w:tcPr>
            <w:tcW w:w="10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rPr>
                <w:color w:val="000000"/>
              </w:rPr>
            </w:pP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cmd_push 1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cmd_push 2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cmd_size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cmd_exi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ok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ok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</w:t>
            </w:r>
          </w:p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bye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Программа работает корректно.</w:t>
            </w:r>
          </w:p>
        </w:tc>
      </w:tr>
      <w:tr>
        <w:trPr/>
        <w:tc>
          <w:tcPr>
            <w:tcW w:w="10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rPr>
                <w:color w:val="000000"/>
              </w:rPr>
            </w:pPr>
            <w:r>
              <w:rPr>
                <w:color w:val="000000"/>
                <w:lang w:val="en-US"/>
              </w:rPr>
              <w:t>3.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cmd_destroy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/>
              <w:suppressLineNumbers/>
              <w:spacing w:lineRule="auto" w:line="360"/>
              <w:ind w:hanging="0" w:left="0" w:right="0"/>
              <w:jc w:val="both"/>
              <w:rPr>
                <w:color w:val="000000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Программа работает корректно.</w:t>
            </w:r>
          </w:p>
        </w:tc>
      </w:tr>
    </w:tbl>
    <w:p>
      <w:pPr>
        <w:pStyle w:val="Heading2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ab/>
        <w:t>Выводы</w:t>
      </w:r>
    </w:p>
    <w:p>
      <w:pPr>
        <w:pStyle w:val="Normal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  <w:t xml:space="preserve">Были изучены общие понятия о таких структурах данных, как стек и очередь, написана программа на языке </w:t>
      </w:r>
      <w:r>
        <w:rPr>
          <w:color w:val="000000"/>
          <w:lang w:val="en-US" w:eastAsia="zh-CN" w:bidi="hi-IN"/>
        </w:rPr>
        <w:t xml:space="preserve">C++, </w:t>
      </w:r>
      <w:r>
        <w:rPr>
          <w:color w:val="000000"/>
          <w:lang w:val="ru-RU" w:eastAsia="zh-CN" w:bidi="hi-IN"/>
        </w:rPr>
        <w:t>в которой реализован стек на основе массива.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main.c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#define STACK_DEFAULT_SIZE 10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class CustomStack {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public: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CustomStack()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this-&gt;mIndex = -1;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this-&gt;mCapacity = STACK_DEFAULT_SIZE;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this-&gt;mData = (int*)malloc(this-&gt;mCapacity * sizeof(int));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~CustomStack() { free(mData); }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push(int val)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(size() == this-&gt;mCapacity)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this-&gt;mCapacity += STACK_DEFAULT_SIZE;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this-&gt;mData = (int*)realloc(this-&gt;mData, this-&gt;mCapacity * sizeof(int));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this-&gt;mData[++(this-&gt;mIndex)] = val;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pop()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(empty())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this-&gt;mIndex -=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top()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(empty())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2;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this-&gt;mData[this-&gt;mIndex];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this-&gt;mIndex + 1;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empty()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this-&gt;mIndex == -1;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extend(int n)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(n &lt;= 0)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3;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this-&gt;mCapacity += n;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this-&gt;mData = (int*)realloc(this-&gt;mData, mCapacity * sizeof(int));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private: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mIndex;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mCapacity;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protected: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int* mData;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};</w:t>
      </w:r>
    </w:p>
    <w:p>
      <w:pPr>
        <w:pStyle w:val="Style16"/>
        <w:ind w:hanging="0"/>
        <w:jc w:val="left"/>
        <w:rPr>
          <w:lang w:val="en-US"/>
        </w:rPr>
      </w:pPr>
      <w:r>
        <w:rPr>
          <w:color w:val="000000"/>
        </w:rPr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int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main()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CustomStack stack = CustomStack();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buffer[51];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(fgets(buffer, 51, stdin))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try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(strstr(buffer, "cmd_push"))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int a;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sscanf(buffer, "cmd_push %d", &amp;a);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stack.push(a);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cout &lt;&lt; "ok" &lt;&lt; endl;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if (strstr(buffer, "cmd_pop"))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cout &lt;&lt; stack.top() &lt;&lt; endl;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stack.pop();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if (strstr(buffer, "cmd_top"))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cout &lt;&lt; stack.top() &lt;&lt; endl;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if (strstr(buffer, "cmd_size"))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cout &lt;&lt; stack.size() &lt;&lt; endl;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if (strstr(buffer, "cmd_exit"))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cout &lt;&lt; "bye" &lt;&lt; endl;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throw 4;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catch (int e) {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cout &lt;&lt; "error" &lt;&lt; endl;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>
      <w:lang w:val="en-US"/>
    </w:rPr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Application>LibreOffice/24.2.1.2$Windows_X86_64 LibreOffice_project/db4def46b0453cc22e2d0305797cf981b68ef5ac</Application>
  <AppVersion>15.0000</AppVersion>
  <Pages>7</Pages>
  <Words>738</Words>
  <Characters>4365</Characters>
  <CharactersWithSpaces>5552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2023-09-29T10:49:36Z</cp:lastPrinted>
  <dcterms:modified xsi:type="dcterms:W3CDTF">2024-04-10T13:47:07Z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