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№4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«Программирование»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Динамические структуры данных</w:t>
      </w: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854" w:type="dxa"/>
        <w:tblInd w:w="-223" w:type="dxa"/>
        <w:tblLayout w:type="fixed"/>
        <w:tblLook w:val="0400" w:firstRow="0" w:lastRow="0" w:firstColumn="0" w:lastColumn="0" w:noHBand="0" w:noVBand="1"/>
      </w:tblPr>
      <w:tblGrid>
        <w:gridCol w:w="4345"/>
        <w:gridCol w:w="2609"/>
        <w:gridCol w:w="2900"/>
      </w:tblGrid>
      <w:tr w:rsidR="005403E0">
        <w:trPr>
          <w:trHeight w:val="614"/>
        </w:trPr>
        <w:tc>
          <w:tcPr>
            <w:tcW w:w="4345" w:type="dxa"/>
            <w:vAlign w:val="bottom"/>
          </w:tcPr>
          <w:p w:rsidR="005403E0" w:rsidRDefault="009E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5403E0" w:rsidRDefault="00540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5403E0" w:rsidRDefault="009E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Клюкин А.В.</w:t>
            </w:r>
          </w:p>
        </w:tc>
      </w:tr>
      <w:tr w:rsidR="005403E0">
        <w:trPr>
          <w:trHeight w:val="614"/>
        </w:trPr>
        <w:tc>
          <w:tcPr>
            <w:tcW w:w="4345" w:type="dxa"/>
            <w:vAlign w:val="bottom"/>
          </w:tcPr>
          <w:p w:rsidR="005403E0" w:rsidRDefault="009E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403E0" w:rsidRDefault="00540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5403E0" w:rsidRDefault="009E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Глазунов С.А.</w:t>
            </w:r>
          </w:p>
        </w:tc>
      </w:tr>
    </w:tbl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br w:type="page"/>
      </w:r>
    </w:p>
    <w:p w:rsidR="005403E0" w:rsidRDefault="009E57EA">
      <w:pPr>
        <w:pStyle w:val="2"/>
      </w:pPr>
      <w:r>
        <w:lastRenderedPageBreak/>
        <w:t>Цель работы</w:t>
      </w:r>
    </w:p>
    <w:p w:rsidR="005403E0" w:rsidRDefault="009E57E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навыки работы с классами на языке c++ в реализации стека для выполнения задачи.</w:t>
      </w: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9E57EA">
      <w:pPr>
        <w:pStyle w:val="2"/>
      </w:pPr>
      <w:r>
        <w:lastRenderedPageBreak/>
        <w:t>Задание.</w:t>
      </w:r>
    </w:p>
    <w:p w:rsidR="005403E0" w:rsidRDefault="009E57E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Расстановка тегов.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05323B"/>
            <w:sz w:val="28"/>
            <w:szCs w:val="28"/>
            <w:u w:val="single"/>
          </w:rPr>
          <w:t>html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-страницы и проверяющую ее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вывести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correct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если страница валидна или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(где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имя тега). Обла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сть действия данного тега распространяется до соответствующего закрывающего тега &lt;/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 который отличается символом /. Теги могут иметь вложенный характер, но не могут пересекаться.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&lt;tag1&gt;&lt;tag2&gt;&lt;/tag2&gt;&lt;/tag1&gt; - верно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&lt;tag1&gt;&lt;tag2&gt;&lt;/tag1&gt;&lt;/tag2&gt; - не верно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теги, не требующие закрывающего тега.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Валидной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Во входной строке могут встречаться любые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арные теги, но гарантируется, что в тексте, кроме обозначения тегов, символы &lt; и &gt; не встречаются.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аттрибутов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тегов также нет.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Теги, которые не требуют закрывающего тега: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Стек (который потребуется для алгоритма проверки парности тегов) требу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 реализовать самостоятельно на базе массива. Для этого необходимо:</w:t>
      </w:r>
    </w:p>
    <w:p w:rsidR="005403E0" w:rsidRDefault="009E57E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класс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*</w:t>
      </w:r>
    </w:p>
    <w:p w:rsidR="005403E0" w:rsidRDefault="009E57E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Cu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stomStack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:rsidR="005403E0" w:rsidRDefault="0054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:rsidR="005403E0" w:rsidRDefault="0054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// методы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+ конструкторы, деструктор</w:t>
      </w:r>
    </w:p>
    <w:p w:rsidR="005403E0" w:rsidRDefault="0054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:rsidR="005403E0" w:rsidRDefault="0054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:rsidR="005403E0" w:rsidRDefault="0054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protected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массив данных</w:t>
      </w:r>
    </w:p>
    <w:p w:rsidR="005403E0" w:rsidRDefault="0054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**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:rsidR="005403E0" w:rsidRDefault="009E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:rsidR="005403E0" w:rsidRDefault="009E57E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:rsidR="005403E0" w:rsidRDefault="009E57EA">
      <w:pPr>
        <w:numPr>
          <w:ilvl w:val="0"/>
          <w:numId w:val="1"/>
        </w:numPr>
        <w:shd w:val="clear" w:color="auto" w:fill="FFFFFF"/>
        <w:spacing w:before="28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-  добавляет новый элемент в стек</w:t>
      </w:r>
    </w:p>
    <w:p w:rsidR="005403E0" w:rsidRDefault="009E57EA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- удаляет из стека последний элемент</w:t>
      </w:r>
    </w:p>
    <w:p w:rsidR="005403E0" w:rsidRDefault="009E57EA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- доступ к верхнему элементу</w:t>
      </w:r>
    </w:p>
    <w:p w:rsidR="005403E0" w:rsidRDefault="009E57EA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- возвращает количество элементов в стеке</w:t>
      </w:r>
    </w:p>
    <w:p w:rsidR="005403E0" w:rsidRDefault="009E57EA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- проверяет отсутствие элементов в стеке</w:t>
      </w:r>
    </w:p>
    <w:p w:rsidR="005403E0" w:rsidRDefault="009E57EA">
      <w:pPr>
        <w:numPr>
          <w:ilvl w:val="0"/>
          <w:numId w:val="1"/>
        </w:numPr>
        <w:shd w:val="clear" w:color="auto" w:fill="FFFFFF"/>
        <w:spacing w:after="280"/>
        <w:jc w:val="both"/>
        <w:rPr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 - расширяет исходный массив на n ячеек</w:t>
      </w: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9E57EA">
      <w:pPr>
        <w:pStyle w:val="2"/>
      </w:pPr>
      <w:r>
        <w:lastRenderedPageBreak/>
        <w:t>Выполнение работы</w:t>
      </w:r>
    </w:p>
    <w:p w:rsidR="005403E0" w:rsidRDefault="009E57E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был описан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помогает моделировать работу стека на базе массива. Он имеет следующие основные функции: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операция вставки нового элемента;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операция удаления элемента с вершины стека;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проверка стека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наличие в нем элементов;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подсчет количества элементов;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операция просмотра верхнего элемента;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для расширения массива на n ячеек. Так же были вынесены вспомогательные функции для оперирования подзадачами. После начинается основная 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сть, в которой создаются все необходимые переменные и считывается строка. Далее идет цикл, который перебирает каждый элемент этой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строки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случае, если символ - открывающий тег, то ставится флаг для дальнейшей записи содержимого тега в отдельную перемен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 же в случае, если после открывающего символа идет парный тег “/”, то ставится иной флаг, но запись в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равно будет. Когда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нахождится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закрывающий символ, то идет проверка на непарный тег. В случае, если это парный и не имеет 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мвола “/” (что проверяется через флаг) - он добавляется в стек через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p.push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Потом обнуляются переменный с флагом и записанным тегом. Если же символ “/” присутствовал, то идет проверка на соответствие с последним тегом, добавленным в стек. Если не сов</w:t>
      </w:r>
      <w:r>
        <w:rPr>
          <w:rFonts w:ascii="Times New Roman" w:eastAsia="Times New Roman" w:hAnsi="Times New Roman" w:cs="Times New Roman"/>
          <w:sz w:val="28"/>
          <w:szCs w:val="28"/>
        </w:rPr>
        <w:t>пал, то очевидна ошибка в расставлении и тогда вся строка неверная, поэтому выводится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и завершается работа программы. Если все совпало, то из стека удаляется тег. В конце цикла - стек должен оставаться пустым, что является следствием валидной строк</w:t>
      </w:r>
      <w:r>
        <w:rPr>
          <w:rFonts w:ascii="Times New Roman" w:eastAsia="Times New Roman" w:hAnsi="Times New Roman" w:cs="Times New Roman"/>
          <w:sz w:val="28"/>
          <w:szCs w:val="28"/>
        </w:rPr>
        <w:t>и, поэтому выводится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03E0" w:rsidRDefault="005403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5403E0">
      <w:pPr>
        <w:ind w:firstLine="709"/>
        <w:jc w:val="both"/>
        <w:rPr>
          <w:sz w:val="28"/>
          <w:szCs w:val="28"/>
        </w:rPr>
      </w:pPr>
    </w:p>
    <w:p w:rsidR="005403E0" w:rsidRDefault="005403E0">
      <w:pPr>
        <w:ind w:firstLine="709"/>
        <w:jc w:val="both"/>
        <w:rPr>
          <w:sz w:val="28"/>
          <w:szCs w:val="28"/>
        </w:rPr>
      </w:pPr>
    </w:p>
    <w:p w:rsidR="005403E0" w:rsidRDefault="005403E0">
      <w:pPr>
        <w:ind w:firstLine="709"/>
        <w:jc w:val="both"/>
        <w:rPr>
          <w:sz w:val="28"/>
          <w:szCs w:val="28"/>
        </w:rPr>
      </w:pPr>
    </w:p>
    <w:p w:rsidR="005403E0" w:rsidRDefault="005403E0">
      <w:pPr>
        <w:ind w:firstLine="709"/>
        <w:jc w:val="both"/>
        <w:rPr>
          <w:sz w:val="28"/>
          <w:szCs w:val="28"/>
        </w:rPr>
      </w:pPr>
    </w:p>
    <w:p w:rsidR="005D0658" w:rsidRDefault="005D0658" w:rsidP="005D0658">
      <w:pPr>
        <w:pStyle w:val="2"/>
      </w:pPr>
    </w:p>
    <w:p w:rsidR="005D0658" w:rsidRDefault="005D0658" w:rsidP="005D0658">
      <w:pPr>
        <w:pStyle w:val="2"/>
      </w:pPr>
      <w:r>
        <w:t>Тестирование</w:t>
      </w:r>
    </w:p>
    <w:p w:rsidR="005D0658" w:rsidRDefault="005D0658" w:rsidP="005D0658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5D0658" w:rsidRDefault="005D0658" w:rsidP="005D0658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7"/>
        <w:tblW w:w="9570" w:type="dxa"/>
        <w:tblLayout w:type="fixed"/>
        <w:tblLook w:val="04A0" w:firstRow="1" w:lastRow="0" w:firstColumn="1" w:lastColumn="0" w:noHBand="0" w:noVBand="1"/>
      </w:tblPr>
      <w:tblGrid>
        <w:gridCol w:w="431"/>
        <w:gridCol w:w="4355"/>
        <w:gridCol w:w="3248"/>
        <w:gridCol w:w="1536"/>
      </w:tblGrid>
      <w:tr w:rsidR="005D0658" w:rsidTr="00F5198F">
        <w:tc>
          <w:tcPr>
            <w:tcW w:w="431" w:type="dxa"/>
          </w:tcPr>
          <w:p w:rsidR="005D0658" w:rsidRDefault="005D0658" w:rsidP="009F01BA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№</w:t>
            </w:r>
          </w:p>
        </w:tc>
        <w:tc>
          <w:tcPr>
            <w:tcW w:w="4355" w:type="dxa"/>
          </w:tcPr>
          <w:p w:rsidR="005D0658" w:rsidRDefault="005D0658" w:rsidP="009F01BA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3248" w:type="dxa"/>
          </w:tcPr>
          <w:p w:rsidR="005D0658" w:rsidRDefault="005D0658" w:rsidP="009F01BA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1536" w:type="dxa"/>
          </w:tcPr>
          <w:p w:rsidR="005D0658" w:rsidRDefault="005D0658" w:rsidP="009F01BA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5D0658" w:rsidTr="00F5198F">
        <w:trPr>
          <w:trHeight w:val="4248"/>
        </w:trPr>
        <w:tc>
          <w:tcPr>
            <w:tcW w:w="431" w:type="dxa"/>
          </w:tcPr>
          <w:p w:rsidR="005D0658" w:rsidRDefault="005D0658" w:rsidP="009F01BA">
            <w:pPr>
              <w:pStyle w:val="Standard"/>
              <w:ind w:firstLine="0"/>
              <w:jc w:val="center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1</w:t>
            </w:r>
          </w:p>
        </w:tc>
        <w:tc>
          <w:tcPr>
            <w:tcW w:w="4355" w:type="dxa"/>
          </w:tcPr>
          <w:p w:rsidR="005D0658" w:rsidRPr="00F5198F" w:rsidRDefault="005D0658" w:rsidP="00F5198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&lt;html&gt;&lt;head&gt;&lt;title&gt;HTML Document&lt;/title&gt;&lt;/head&gt;&lt;body&gt;&lt;p&gt;&lt;b&gt;This text is </w:t>
            </w:r>
            <w:proofErr w:type="gramStart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bold,&lt;</w:t>
            </w:r>
            <w:proofErr w:type="spellStart"/>
            <w:proofErr w:type="gramEnd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br</w:t>
            </w:r>
            <w:proofErr w:type="spellEnd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&gt;&lt;</w:t>
            </w:r>
            <w:proofErr w:type="spellStart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i</w:t>
            </w:r>
            <w:proofErr w:type="spellEnd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&gt;this</w:t>
            </w:r>
          </w:p>
          <w:p w:rsidR="005D0658" w:rsidRPr="00F5198F" w:rsidRDefault="005D0658" w:rsidP="00F5198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is bold and italics&lt;/</w:t>
            </w:r>
            <w:proofErr w:type="spellStart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i</w:t>
            </w:r>
            <w:proofErr w:type="spellEnd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&gt;&lt;/b</w:t>
            </w:r>
            <w:bookmarkStart w:id="0" w:name="_GoBack"/>
            <w:bookmarkEnd w:id="0"/>
            <w:r w:rsidRPr="00F5198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&gt;&lt;/p&gt;&lt;/body&gt;&lt;/html&gt;</w:t>
            </w:r>
          </w:p>
        </w:tc>
        <w:tc>
          <w:tcPr>
            <w:tcW w:w="3248" w:type="dxa"/>
          </w:tcPr>
          <w:p w:rsidR="005D0658" w:rsidRDefault="005D0658" w:rsidP="009F01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correct</w:t>
            </w:r>
            <w:proofErr w:type="spellEnd"/>
          </w:p>
          <w:p w:rsidR="005D0658" w:rsidRDefault="005D0658" w:rsidP="009F01BA">
            <w:pPr>
              <w:pStyle w:val="Standard"/>
              <w:ind w:firstLine="0"/>
              <w:jc w:val="left"/>
              <w:rPr>
                <w:color w:val="000000"/>
                <w:kern w:val="0"/>
                <w:lang w:val="en-US" w:eastAsia="ru-RU" w:bidi="ar-SA"/>
              </w:rPr>
            </w:pPr>
          </w:p>
        </w:tc>
        <w:tc>
          <w:tcPr>
            <w:tcW w:w="1536" w:type="dxa"/>
          </w:tcPr>
          <w:p w:rsidR="005D0658" w:rsidRPr="00F5198F" w:rsidRDefault="00F5198F" w:rsidP="009F01BA">
            <w:pPr>
              <w:pStyle w:val="Standard"/>
              <w:ind w:firstLine="0"/>
              <w:jc w:val="center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>-</w:t>
            </w:r>
          </w:p>
        </w:tc>
      </w:tr>
    </w:tbl>
    <w:p w:rsidR="005D0658" w:rsidRDefault="005D0658" w:rsidP="005D0658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5D0658" w:rsidRDefault="005D0658" w:rsidP="005D0658">
      <w:pPr>
        <w:pStyle w:val="2"/>
        <w:ind w:left="707" w:firstLine="0"/>
      </w:pPr>
      <w:r>
        <w:br w:type="page"/>
      </w:r>
    </w:p>
    <w:p w:rsidR="00D3313B" w:rsidRDefault="008E2BDF" w:rsidP="00D3313B">
      <w:pPr>
        <w:keepNext/>
        <w:suppressAutoHyphens/>
        <w:spacing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8E2BDF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  <w:lastRenderedPageBreak/>
        <w:t>Выводы</w:t>
      </w:r>
    </w:p>
    <w:p w:rsidR="004C3624" w:rsidRPr="00D3313B" w:rsidRDefault="009E57EA" w:rsidP="00D3313B">
      <w:pPr>
        <w:keepNext/>
        <w:suppressAutoHyphens/>
        <w:spacing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олучены навыки работы с классами и реализацией стека на c++.</w:t>
      </w: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3624" w:rsidRDefault="004C362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03E0" w:rsidRDefault="009E57E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AA2888" w:rsidRPr="00AA2888" w:rsidRDefault="00AA2888" w:rsidP="00AA2888">
      <w:pPr>
        <w:keepNext/>
        <w:suppressAutoHyphens/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eastAsia="zh-CN" w:bidi="hi-IN"/>
        </w:rPr>
      </w:pPr>
      <w:r w:rsidRPr="00AA2888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eastAsia="zh-CN" w:bidi="hi-IN"/>
        </w:rPr>
        <w:lastRenderedPageBreak/>
        <w:t>Приложение А</w:t>
      </w:r>
      <w:r w:rsidRPr="00AA2888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eastAsia="zh-CN" w:bidi="hi-IN"/>
        </w:rPr>
        <w:br/>
        <w:t>Исходный код программы</w:t>
      </w:r>
    </w:p>
    <w:p w:rsidR="00AA2888" w:rsidRPr="00AA2888" w:rsidRDefault="00AA2888" w:rsidP="00AA2888">
      <w:pPr>
        <w:suppressAutoHyphens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2"/>
          <w:sz w:val="28"/>
          <w:lang w:eastAsia="zh-CN" w:bidi="hi-IN"/>
        </w:rPr>
      </w:pPr>
    </w:p>
    <w:p w:rsidR="00AA2888" w:rsidRPr="00AA2888" w:rsidRDefault="00AA2888" w:rsidP="00AA2888">
      <w:pPr>
        <w:suppressAutoHyphens/>
        <w:ind w:firstLine="709"/>
        <w:jc w:val="both"/>
        <w:textAlignment w:val="baseline"/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</w:pPr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 xml:space="preserve">Название файла: </w:t>
      </w:r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 w:bidi="hi-IN"/>
        </w:rPr>
        <w:t>Klyukin</w:t>
      </w:r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>_</w:t>
      </w:r>
      <w:proofErr w:type="spellStart"/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 w:bidi="hi-IN"/>
        </w:rPr>
        <w:t>Aleksandr</w:t>
      </w:r>
      <w:proofErr w:type="spellEnd"/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>_</w:t>
      </w:r>
      <w:proofErr w:type="spellStart"/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 w:bidi="hi-IN"/>
        </w:rPr>
        <w:t>lb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>4</w:t>
      </w:r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  <w:t>.</w:t>
      </w:r>
      <w:r w:rsidRPr="00AA2888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 w:bidi="hi-IN"/>
        </w:rPr>
        <w:t>c</w:t>
      </w:r>
    </w:p>
    <w:p w:rsidR="00AA2888" w:rsidRPr="00AA2888" w:rsidRDefault="00AA2888" w:rsidP="00AA2888">
      <w:pPr>
        <w:suppressAutoHyphens/>
        <w:ind w:firstLine="709"/>
        <w:jc w:val="both"/>
        <w:textAlignment w:val="baseline"/>
        <w:rPr>
          <w:rFonts w:ascii="Times New Roman" w:eastAsia="Times New Roman" w:hAnsi="Times New Roman" w:cs="Times New Roman"/>
          <w:kern w:val="2"/>
          <w:sz w:val="28"/>
          <w:szCs w:val="28"/>
          <w:lang w:eastAsia="zh-CN" w:bidi="hi-IN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lass 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CustomStack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public: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CustomStack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initialCapacity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initialCapacity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new char *[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initialCapacity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this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mIndex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= -1;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CustomStack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) :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CustomStack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(10)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{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// 10 -- начальный размер стека, вызов другого конструктора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~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CustomStack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delete[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void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push(</w:t>
      </w:r>
      <w:proofErr w:type="spellStart"/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char *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this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ensureSpace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(); // проверка, что размера массива достаточно для нового эле</w:t>
      </w:r>
      <w:r>
        <w:rPr>
          <w:rFonts w:ascii="Courier New" w:eastAsia="Courier New" w:hAnsi="Courier New" w:cs="Courier New"/>
          <w:sz w:val="22"/>
          <w:szCs w:val="22"/>
        </w:rPr>
        <w:t>мента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++;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[this-&gt;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= new char[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strlen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 + 1];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strcpy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[this-&gt;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val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void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pop(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if (this-&gt;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empty(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throw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logic_error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("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pop(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 called on empty stack");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--; // “</w:t>
      </w:r>
      <w:r>
        <w:rPr>
          <w:rFonts w:ascii="Courier New" w:eastAsia="Courier New" w:hAnsi="Courier New" w:cs="Courier New"/>
          <w:sz w:val="22"/>
          <w:szCs w:val="22"/>
        </w:rPr>
        <w:t>удаление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” </w:t>
      </w:r>
      <w:r>
        <w:rPr>
          <w:rFonts w:ascii="Courier New" w:eastAsia="Courier New" w:hAnsi="Courier New" w:cs="Courier New"/>
          <w:sz w:val="22"/>
          <w:szCs w:val="22"/>
        </w:rPr>
        <w:t>элемента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char *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top(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return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[this-&gt;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return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+ 1;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bool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empty(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return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== -1;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void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extend(</w:t>
      </w:r>
      <w:proofErr w:type="spellStart"/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n){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if (n &lt;=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0){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throw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logic_error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("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extend(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) called with a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nonpositive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argument");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this-&gt;resize(this-&gt;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+ n);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protected: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char **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getNewCapacity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// получение нового размера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this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mCapac</w:t>
      </w:r>
      <w:r>
        <w:rPr>
          <w:rFonts w:ascii="Courier New" w:eastAsia="Courier New" w:hAnsi="Courier New" w:cs="Courier New"/>
          <w:sz w:val="22"/>
          <w:szCs w:val="22"/>
        </w:rPr>
        <w:t>ity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* 3 / 2 + 1;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ensureSpace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if (this-&gt;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mIndex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+ 1 == 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2"/>
          <w:szCs w:val="22"/>
        </w:rPr>
        <w:t>если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достигнут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максимальный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размер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this-&gt;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getNewCapacity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this-&gt;resize(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void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resize(</w:t>
      </w:r>
      <w:proofErr w:type="spellStart"/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if (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return;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char **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new char *[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copy(this-&gt;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,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+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); // </w:t>
      </w:r>
      <w:r>
        <w:rPr>
          <w:rFonts w:ascii="Courier New" w:eastAsia="Courier New" w:hAnsi="Courier New" w:cs="Courier New"/>
          <w:sz w:val="22"/>
          <w:szCs w:val="22"/>
        </w:rPr>
        <w:t>копирование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данных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при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помощи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функции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из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заголовочного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файла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&lt;algorithm&gt;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delete[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newData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this-&gt;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newCapacity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CustomStack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p;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char *text, *tag;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flag = 0,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tagLen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0;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text = new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char[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3001];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tag = new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char[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3001];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fgets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text, 3000,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stdin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for (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strlen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(text);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+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+){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if (text[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== '&lt;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'){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flag = 1;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else if (flag == 1 &amp;&amp; text[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== '/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'){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flag = 2;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else if (text[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== '&gt;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'){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tag[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tagLen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 = '\0';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if (flag == 1 &amp;&amp; (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strcmp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"&lt;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hr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", tag) != 0 &amp;&amp;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strcmp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("&lt;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br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", tag) != 0)){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p.push</w:t>
      </w:r>
      <w:proofErr w:type="spellEnd"/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(tag);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else if (flag == 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2){</w:t>
      </w:r>
      <w:proofErr w:type="gramEnd"/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for (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j = 1; j &lt;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strlen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p.top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));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j++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if (</w:t>
      </w:r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tag[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j + 1] !=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p.top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()[j]){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"wrong" &lt;&lt;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return 0;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p.pop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5403E0" w:rsidRDefault="005403E0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flag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tagLen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0;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5403E0" w:rsidRDefault="005403E0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flag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!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= 0){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tag[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tagLen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++] = </w:t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text[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5403E0" w:rsidRPr="00AA2888" w:rsidRDefault="009E57EA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"correct" &lt;&lt; </w:t>
      </w:r>
      <w:proofErr w:type="spellStart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Pr="00AA2888" w:rsidRDefault="005403E0">
      <w:pPr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 w:rsidRPr="00AA2888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0;</w:t>
      </w:r>
    </w:p>
    <w:p w:rsidR="005403E0" w:rsidRDefault="009E57EA">
      <w:pPr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5403E0" w:rsidRDefault="005403E0">
      <w:pPr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5403E0">
      <w:footerReference w:type="default" r:id="rId9"/>
      <w:pgSz w:w="11906" w:h="16838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EA" w:rsidRDefault="009E57EA">
      <w:r>
        <w:separator/>
      </w:r>
    </w:p>
  </w:endnote>
  <w:endnote w:type="continuationSeparator" w:id="0">
    <w:p w:rsidR="009E57EA" w:rsidRDefault="009E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E0" w:rsidRDefault="009E57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AA2888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5198F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EA" w:rsidRDefault="009E57EA">
      <w:r>
        <w:separator/>
      </w:r>
    </w:p>
  </w:footnote>
  <w:footnote w:type="continuationSeparator" w:id="0">
    <w:p w:rsidR="009E57EA" w:rsidRDefault="009E5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2EC9"/>
    <w:multiLevelType w:val="multilevel"/>
    <w:tmpl w:val="0CD6A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372409D"/>
    <w:multiLevelType w:val="multilevel"/>
    <w:tmpl w:val="27B0E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E0"/>
    <w:rsid w:val="001E7115"/>
    <w:rsid w:val="002B729E"/>
    <w:rsid w:val="002E782D"/>
    <w:rsid w:val="00320E8F"/>
    <w:rsid w:val="00460E1B"/>
    <w:rsid w:val="004C3624"/>
    <w:rsid w:val="005403E0"/>
    <w:rsid w:val="0058190B"/>
    <w:rsid w:val="005D0658"/>
    <w:rsid w:val="00624FEB"/>
    <w:rsid w:val="00785576"/>
    <w:rsid w:val="007B117E"/>
    <w:rsid w:val="0089716F"/>
    <w:rsid w:val="008E2BDF"/>
    <w:rsid w:val="008E74E7"/>
    <w:rsid w:val="009E57EA"/>
    <w:rsid w:val="00A02342"/>
    <w:rsid w:val="00AA2888"/>
    <w:rsid w:val="00B40128"/>
    <w:rsid w:val="00D3313B"/>
    <w:rsid w:val="00DA4467"/>
    <w:rsid w:val="00DA5A09"/>
    <w:rsid w:val="00DD69FE"/>
    <w:rsid w:val="00EB7598"/>
    <w:rsid w:val="00F170BF"/>
    <w:rsid w:val="00F3154B"/>
    <w:rsid w:val="00F41F99"/>
    <w:rsid w:val="00F5198F"/>
    <w:rsid w:val="00FC228C"/>
    <w:rsid w:val="00FD2A25"/>
    <w:rsid w:val="00FE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AB07"/>
  <w15:docId w15:val="{BBFEA564-83DC-414B-A433-17C3D883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customStyle="1" w:styleId="Standard">
    <w:name w:val="Standard"/>
    <w:qFormat/>
    <w:rsid w:val="005D0658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lang w:eastAsia="zh-CN" w:bidi="hi-IN"/>
    </w:rPr>
  </w:style>
  <w:style w:type="table" w:styleId="a7">
    <w:name w:val="Table Grid"/>
    <w:basedOn w:val="a1"/>
    <w:uiPriority w:val="39"/>
    <w:rsid w:val="005D0658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D201-C148-44CC-861B-BFE1DA56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27</cp:revision>
  <dcterms:created xsi:type="dcterms:W3CDTF">2024-06-04T17:34:00Z</dcterms:created>
  <dcterms:modified xsi:type="dcterms:W3CDTF">2024-06-04T18:15:00Z</dcterms:modified>
</cp:coreProperties>
</file>