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szCs w:val="28"/>
          <w:lang w:eastAsia="ru-RU" w:bidi="ar-SA"/>
        </w:rPr>
      </w:pPr>
      <w:r>
        <w:rPr>
          <w:b/>
          <w:szCs w:val="28"/>
          <w:lang w:eastAsia="ru-RU" w:bidi="ar-SA"/>
        </w:rPr>
      </w:r>
    </w:p>
    <w:p>
      <w:pPr>
        <w:pStyle w:val="Standard"/>
        <w:jc w:val="center"/>
        <w:rPr>
          <w:b/>
          <w:szCs w:val="28"/>
          <w:lang w:eastAsia="ru-RU" w:bidi="ar-SA"/>
        </w:rPr>
      </w:pPr>
      <w:r>
        <w:rPr>
          <w:b/>
          <w:szCs w:val="28"/>
          <w:lang w:eastAsia="ru-RU" w:bidi="ar-SA"/>
        </w:rPr>
      </w:r>
    </w:p>
    <w:p>
      <w:pPr>
        <w:pStyle w:val="Standard"/>
        <w:jc w:val="center"/>
        <w:rPr>
          <w:b/>
          <w:szCs w:val="28"/>
          <w:lang w:eastAsia="ru-RU" w:bidi="ar-SA"/>
        </w:rPr>
      </w:pPr>
      <w:r>
        <w:rPr>
          <w:b/>
          <w:szCs w:val="28"/>
          <w:lang w:eastAsia="ru-RU" w:bidi="ar-SA"/>
        </w:rPr>
      </w:r>
    </w:p>
    <w:p>
      <w:pPr>
        <w:pStyle w:val="Standard"/>
        <w:jc w:val="center"/>
        <w:rPr>
          <w:b/>
          <w:szCs w:val="28"/>
          <w:lang w:eastAsia="ru-RU" w:bidi="ar-SA"/>
        </w:rPr>
      </w:pPr>
      <w:r>
        <w:rPr>
          <w:b/>
          <w:szCs w:val="28"/>
          <w:lang w:eastAsia="ru-RU" w:bidi="ar-SA"/>
        </w:rPr>
      </w:r>
    </w:p>
    <w:p>
      <w:pPr>
        <w:pStyle w:val="Standard"/>
        <w:jc w:val="center"/>
        <w:rPr>
          <w:b/>
          <w:szCs w:val="28"/>
          <w:lang w:eastAsia="ru-RU" w:bidi="ar-SA"/>
        </w:rPr>
      </w:pPr>
      <w:r>
        <w:rPr>
          <w:b/>
          <w:szCs w:val="28"/>
          <w:lang w:eastAsia="ru-RU" w:bidi="ar-SA"/>
        </w:rPr>
      </w:r>
    </w:p>
    <w:p>
      <w:pPr>
        <w:pStyle w:val="Standard"/>
        <w:jc w:val="center"/>
        <w:rPr>
          <w:b/>
          <w:szCs w:val="28"/>
          <w:lang w:eastAsia="ru-RU" w:bidi="ar-SA"/>
        </w:rPr>
      </w:pPr>
      <w:r>
        <w:rPr>
          <w:b/>
          <w:szCs w:val="28"/>
          <w:lang w:eastAsia="ru-RU" w:bidi="ar-SA"/>
        </w:rPr>
      </w:r>
    </w:p>
    <w:p>
      <w:pPr>
        <w:pStyle w:val="Standard"/>
        <w:jc w:val="center"/>
        <w:rPr>
          <w:b/>
          <w:szCs w:val="28"/>
          <w:lang w:eastAsia="ru-RU" w:bidi="ar-SA"/>
        </w:rPr>
      </w:pPr>
      <w:r>
        <w:rPr>
          <w:b/>
          <w:szCs w:val="28"/>
          <w:lang w:eastAsia="ru-RU" w:bidi="ar-SA"/>
        </w:rPr>
      </w:r>
    </w:p>
    <w:p>
      <w:pPr>
        <w:pStyle w:val="Times142"/>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 №4</w:t>
      </w:r>
    </w:p>
    <w:p>
      <w:pPr>
        <w:pStyle w:val="Standard"/>
        <w:jc w:val="center"/>
        <w:rPr/>
      </w:pPr>
      <w:r>
        <w:rPr>
          <w:b/>
          <w:szCs w:val="28"/>
          <w:lang w:eastAsia="ru-RU" w:bidi="ar-SA"/>
        </w:rPr>
        <w:t>по дисциплине «Программирование»</w:t>
      </w:r>
    </w:p>
    <w:p>
      <w:pPr>
        <w:pStyle w:val="Standard"/>
        <w:jc w:val="center"/>
        <w:rPr/>
      </w:pPr>
      <w:r>
        <w:rPr>
          <w:rStyle w:val="BookTitle"/>
          <w:bCs/>
          <w:caps w:val="false"/>
          <w:smallCaps w:val="false"/>
          <w:szCs w:val="28"/>
          <w:lang w:eastAsia="ru-RU" w:bidi="ar-SA"/>
        </w:rPr>
        <w:t>Тема</w:t>
      </w:r>
      <w:r>
        <w:rPr>
          <w:rStyle w:val="BookTitle"/>
          <w:rFonts w:eastAsia="Times New Roman" w:cs="Times New Roman"/>
          <w:b/>
          <w:kern w:val="2"/>
          <w:sz w:val="28"/>
          <w:szCs w:val="28"/>
          <w:lang w:eastAsia="ru-RU" w:bidi="ar-SA"/>
        </w:rPr>
        <w:t xml:space="preserve">: </w:t>
      </w:r>
      <w:r>
        <w:rPr>
          <w:rFonts w:eastAsia="Times New Roman" w:cs="Times New Roman"/>
          <w:b/>
          <w:kern w:val="2"/>
          <w:sz w:val="28"/>
          <w:szCs w:val="28"/>
          <w:lang w:eastAsia="ru-RU" w:bidi="ar-SA"/>
        </w:rPr>
        <w:t>Динамические структуры данных. Тест.</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40"/>
        <w:gridCol w:w="2611"/>
        <w:gridCol w:w="2903"/>
      </w:tblGrid>
      <w:tr>
        <w:trPr>
          <w:trHeight w:val="614" w:hRule="atLeast"/>
        </w:trPr>
        <w:tc>
          <w:tcPr>
            <w:tcW w:w="4340" w:type="dxa"/>
            <w:tcBorders/>
            <w:vAlign w:val="bottom"/>
          </w:tcPr>
          <w:p>
            <w:pPr>
              <w:pStyle w:val="Standard"/>
              <w:widowControl w:val="false"/>
              <w:rPr/>
            </w:pPr>
            <w:r>
              <w:rPr>
                <w:szCs w:val="28"/>
              </w:rPr>
              <w:t>Студент гр. 3344</w:t>
            </w:r>
          </w:p>
        </w:tc>
        <w:tc>
          <w:tcPr>
            <w:tcW w:w="2611"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ind w:hanging="0"/>
              <w:rPr>
                <w:szCs w:val="28"/>
              </w:rPr>
            </w:pPr>
            <w:r>
              <w:rPr>
                <w:szCs w:val="28"/>
              </w:rPr>
              <w:t>Охрименко Д. И.</w:t>
            </w:r>
          </w:p>
        </w:tc>
      </w:tr>
      <w:tr>
        <w:trPr>
          <w:trHeight w:val="614" w:hRule="atLeast"/>
        </w:trPr>
        <w:tc>
          <w:tcPr>
            <w:tcW w:w="4340" w:type="dxa"/>
            <w:tcBorders/>
            <w:vAlign w:val="bottom"/>
          </w:tcPr>
          <w:p>
            <w:pPr>
              <w:pStyle w:val="Standard"/>
              <w:widowControl w:val="false"/>
              <w:rPr>
                <w:szCs w:val="28"/>
              </w:rPr>
            </w:pPr>
            <w:r>
              <w:rPr>
                <w:szCs w:val="28"/>
              </w:rPr>
              <w:t>Преподаватель</w:t>
            </w:r>
          </w:p>
        </w:tc>
        <w:tc>
          <w:tcPr>
            <w:tcW w:w="2611"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ind w:hanging="0"/>
              <w:rPr>
                <w:color w:val="FF0000"/>
                <w:szCs w:val="28"/>
              </w:rPr>
            </w:pPr>
            <w:r>
              <w:rPr>
                <w:szCs w:val="28"/>
              </w:rPr>
              <w:t>Глазунов С. А.</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p>
    <w:p>
      <w:pPr>
        <w:pStyle w:val="Normal"/>
        <w:rPr>
          <w:rFonts w:ascii="Times New Roman" w:hAnsi="Times New Roman" w:eastAsia="Times New Roman" w:cs="Times New Roman"/>
          <w:b/>
          <w:sz w:val="28"/>
          <w:szCs w:val="28"/>
          <w:lang w:eastAsia="ru-RU" w:bidi="ar-SA"/>
        </w:rPr>
      </w:pPr>
      <w:r>
        <w:rPr>
          <w:rFonts w:eastAsia="Times New Roman" w:cs="Times New Roman" w:ascii="Times New Roman" w:hAnsi="Times New Roman"/>
          <w:b/>
          <w:sz w:val="28"/>
          <w:szCs w:val="28"/>
          <w:lang w:eastAsia="ru-RU" w:bidi="ar-SA"/>
        </w:rPr>
      </w:r>
    </w:p>
    <w:p>
      <w:pPr>
        <w:pStyle w:val="Normal"/>
        <w:rPr>
          <w:rFonts w:ascii="Times New Roman" w:hAnsi="Times New Roman" w:eastAsia="Times New Roman" w:cs="Times New Roman"/>
          <w:b/>
          <w:sz w:val="28"/>
          <w:szCs w:val="28"/>
          <w:lang w:eastAsia="ru-RU" w:bidi="ar-SA"/>
        </w:rPr>
      </w:pPr>
      <w:r>
        <w:rPr>
          <w:rFonts w:eastAsia="Times New Roman" w:cs="Times New Roman" w:ascii="Times New Roman" w:hAnsi="Times New Roman"/>
          <w:b/>
          <w:sz w:val="28"/>
          <w:szCs w:val="28"/>
          <w:lang w:eastAsia="ru-RU" w:bidi="ar-SA"/>
        </w:rPr>
      </w:r>
    </w:p>
    <w:p>
      <w:pPr>
        <w:pStyle w:val="Heading2"/>
        <w:rPr/>
      </w:pPr>
      <w:r>
        <w:rPr/>
        <w:t>Цель работы</w:t>
      </w:r>
    </w:p>
    <w:p>
      <w:pPr>
        <w:pStyle w:val="Standard"/>
        <w:ind w:hanging="0"/>
        <w:rPr/>
      </w:pPr>
      <w:r>
        <w:rPr>
          <w:b/>
        </w:rPr>
        <w:tab/>
      </w:r>
      <w:r>
        <w:rPr>
          <w:rFonts w:eastAsia="Times New Roman" w:cs="Times New Roman"/>
          <w:kern w:val="2"/>
          <w:sz w:val="28"/>
          <w:szCs w:val="28"/>
          <w:lang w:eastAsia="zh-CN" w:bidi="hi-IN"/>
        </w:rPr>
        <w:t>Освоение базовых принципов работы с языком C++, разработка и реализация собственного стека на основе односвязного списка, написание функции для проверки корректности HTML-кода страницы.</w:t>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Standard"/>
        <w:ind w:hanging="0"/>
        <w:rPr>
          <w:b/>
        </w:rPr>
      </w:pPr>
      <w:r>
        <w:rPr>
          <w:b/>
        </w:rPr>
      </w:r>
    </w:p>
    <w:p>
      <w:pPr>
        <w:pStyle w:val="Heading2"/>
        <w:rPr/>
      </w:pPr>
      <w:r>
        <w:rPr/>
        <w:t>Задание</w:t>
      </w:r>
    </w:p>
    <w:p>
      <w:pPr>
        <w:pStyle w:val="Normal"/>
        <w:spacing w:lineRule="auto" w:line="360"/>
        <w:jc w:val="both"/>
        <w:rPr>
          <w:rFonts w:ascii="Times New Roman" w:hAnsi="Times New Roman" w:cs="Times New Roman"/>
          <w:b/>
          <w:sz w:val="28"/>
          <w:szCs w:val="28"/>
        </w:rPr>
      </w:pPr>
      <w:r>
        <w:rPr/>
        <w:tab/>
      </w:r>
      <w:r>
        <w:rPr>
          <w:rFonts w:cs="Times New Roman" w:ascii="Times New Roman" w:hAnsi="Times New Roman"/>
          <w:b/>
          <w:sz w:val="28"/>
          <w:szCs w:val="28"/>
        </w:rPr>
        <w:t>Вариант 3</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sz w:val="28"/>
          <w:szCs w:val="28"/>
        </w:rPr>
        <w:t>Расста</w:t>
      </w:r>
      <w:bookmarkStart w:id="0" w:name="_GoBack"/>
      <w:bookmarkEnd w:id="0"/>
      <w:r>
        <w:rPr>
          <w:rFonts w:cs="Times New Roman" w:ascii="Times New Roman" w:hAnsi="Times New Roman"/>
          <w:b/>
          <w:bCs/>
          <w:sz w:val="28"/>
          <w:szCs w:val="28"/>
        </w:rPr>
        <w:t>новка тегов.</w:t>
      </w:r>
      <w:r>
        <w:rPr>
          <w:rFonts w:cs="Times New Roman" w:ascii="Times New Roman" w:hAnsi="Times New Roman"/>
          <w:sz w:val="28"/>
          <w:szCs w:val="28"/>
        </w:rPr>
        <w:br/>
        <w:tab/>
        <w:t xml:space="preserve">Требуется написать программу, получающую на вход строку, (без кириллических символов и не более 3000 символов) представляющую собой код "простой" html-страницы и проверяющую ее на валидность. Программа должна вывести </w:t>
      </w:r>
      <w:r>
        <w:rPr>
          <w:rFonts w:cs="Times New Roman" w:ascii="Times New Roman" w:hAnsi="Times New Roman"/>
          <w:b/>
          <w:bCs/>
          <w:sz w:val="28"/>
          <w:szCs w:val="28"/>
        </w:rPr>
        <w:t>correct</w:t>
      </w:r>
      <w:r>
        <w:rPr>
          <w:rFonts w:cs="Times New Roman" w:ascii="Times New Roman" w:hAnsi="Times New Roman"/>
          <w:bCs/>
          <w:sz w:val="28"/>
          <w:szCs w:val="28"/>
        </w:rPr>
        <w:t>,</w:t>
      </w:r>
      <w:r>
        <w:rPr>
          <w:rFonts w:cs="Times New Roman" w:ascii="Times New Roman" w:hAnsi="Times New Roman"/>
          <w:sz w:val="28"/>
          <w:szCs w:val="28"/>
        </w:rPr>
        <w:t xml:space="preserve"> если страница валидна или </w:t>
      </w:r>
      <w:r>
        <w:rPr>
          <w:rFonts w:cs="Times New Roman" w:ascii="Times New Roman" w:hAnsi="Times New Roman"/>
          <w:b/>
          <w:bCs/>
          <w:sz w:val="28"/>
          <w:szCs w:val="28"/>
        </w:rPr>
        <w:t>wrong</w:t>
      </w:r>
      <w:r>
        <w:rPr>
          <w:rFonts w:cs="Times New Roman" w:ascii="Times New Roman" w:hAnsi="Times New Roman"/>
          <w:sz w:val="28"/>
          <w:szCs w:val="28"/>
        </w:rPr>
        <w:t>.</w:t>
        <w:br/>
        <w:t>html-страница состоит из тегов и их содержимого, заключенного в эти теги. Теги представляют собой некоторые ключевые слова, заданные в треугольных скобках. Например, &lt;</w:t>
      </w:r>
      <w:r>
        <w:rPr>
          <w:rFonts w:cs="Times New Roman" w:ascii="Times New Roman" w:hAnsi="Times New Roman"/>
          <w:b/>
          <w:bCs/>
          <w:sz w:val="28"/>
          <w:szCs w:val="28"/>
        </w:rPr>
        <w:t>tag</w:t>
      </w:r>
      <w:r>
        <w:rPr>
          <w:rFonts w:cs="Times New Roman" w:ascii="Times New Roman" w:hAnsi="Times New Roman"/>
          <w:sz w:val="28"/>
          <w:szCs w:val="28"/>
        </w:rPr>
        <w:t>&gt; (где tag - имя тега). Область действия данного тега распространяется до соответствующего закрывающего тега &lt;/</w:t>
      </w:r>
      <w:r>
        <w:rPr>
          <w:rFonts w:cs="Times New Roman" w:ascii="Times New Roman" w:hAnsi="Times New Roman"/>
          <w:b/>
          <w:bCs/>
          <w:sz w:val="28"/>
          <w:szCs w:val="28"/>
        </w:rPr>
        <w:t>tag</w:t>
      </w:r>
      <w:r>
        <w:rPr>
          <w:rFonts w:cs="Times New Roman" w:ascii="Times New Roman" w:hAnsi="Times New Roman"/>
          <w:sz w:val="28"/>
          <w:szCs w:val="28"/>
        </w:rPr>
        <w:t>&gt; , который отличается символом /. Теги могут иметь вложенный характер, но не могут пересекаться.</w:t>
        <w:br/>
        <w:t>&lt;tag1&gt;&lt;tag2&gt;&lt;/tag2&gt;&lt;/tag1&gt; - верно</w:t>
        <w:br/>
        <w:t>&lt;tag1&gt;&lt;tag2&gt;&lt;/tag1&gt;&lt;/tag2&gt; - не верно.</w:t>
        <w:br/>
        <w:t>Существуют теги, не требующие закрывающего тега.</w:t>
        <w:br/>
        <w:t>Валидной является html-страница, в коде которой всякому открывающему тегу соответствует закрывающий (за исключением тегов, которым закрывающий тег не требуется).</w:t>
        <w:br/>
        <w:t>Во входной строке могут встречаться любые парные теги, но гарантируется, что в тексте, кроме обозначения тегов, символы &lt; и &gt; не встречаются. аттрибутов у тегов также нет.</w:t>
        <w:br/>
        <w:t>Теги, которые не требуют закрывающего тега: &lt;br&gt;, &lt;hr&gt;.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Класс стека (который потребуется для алгоритма проверки парности тегов) требуется реализовать самостоятельно на базе </w:t>
      </w:r>
      <w:r>
        <w:rPr>
          <w:rFonts w:cs="Times New Roman" w:ascii="Times New Roman" w:hAnsi="Times New Roman"/>
          <w:b/>
          <w:bCs/>
          <w:sz w:val="28"/>
          <w:szCs w:val="28"/>
        </w:rPr>
        <w:t>списка</w:t>
      </w:r>
      <w:r>
        <w:rPr>
          <w:rFonts w:cs="Times New Roman" w:ascii="Times New Roman" w:hAnsi="Times New Roman"/>
          <w:sz w:val="28"/>
          <w:szCs w:val="28"/>
        </w:rPr>
        <w:t>.  Для этого необходимо:</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Реализовать </w:t>
      </w:r>
      <w:r>
        <w:rPr>
          <w:rFonts w:cs="Times New Roman" w:ascii="Times New Roman" w:hAnsi="Times New Roman"/>
          <w:b/>
          <w:bCs/>
          <w:sz w:val="28"/>
          <w:szCs w:val="28"/>
        </w:rPr>
        <w:t>класс</w:t>
      </w:r>
      <w:r>
        <w:rPr>
          <w:rFonts w:cs="Times New Roman" w:ascii="Times New Roman" w:hAnsi="Times New Roman"/>
          <w:sz w:val="28"/>
          <w:szCs w:val="28"/>
        </w:rPr>
        <w:t xml:space="preserve"> CustomStack, который будет содержать перечисленные ниже методы. Стек должен иметь возможность хранить и работать с типом данных </w:t>
      </w:r>
      <w:r>
        <w:rPr>
          <w:rFonts w:cs="Times New Roman" w:ascii="Times New Roman" w:hAnsi="Times New Roman"/>
          <w:b/>
          <w:bCs/>
          <w:i/>
          <w:iCs/>
          <w:sz w:val="28"/>
          <w:szCs w:val="28"/>
        </w:rPr>
        <w:t>char*.</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Структура класса узла списка: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struct ListNode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ListNode* mNext;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char* mData;</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Объявление класса стека:</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class CustomStack {</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public:</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rPr>
        <w:t>методы</w:t>
      </w:r>
      <w:r>
        <w:rPr>
          <w:rFonts w:cs="Times New Roman" w:ascii="Times New Roman" w:hAnsi="Times New Roman"/>
          <w:sz w:val="28"/>
          <w:szCs w:val="28"/>
          <w:lang w:val="en-US"/>
        </w:rPr>
        <w:t xml:space="preserve"> push, pop, size, empty, top + </w:t>
      </w:r>
      <w:r>
        <w:rPr>
          <w:rFonts w:cs="Times New Roman" w:ascii="Times New Roman" w:hAnsi="Times New Roman"/>
          <w:sz w:val="28"/>
          <w:szCs w:val="28"/>
        </w:rPr>
        <w:t>конструкторы</w:t>
      </w:r>
      <w:r>
        <w:rPr>
          <w:rFonts w:cs="Times New Roman" w:ascii="Times New Roman" w:hAnsi="Times New Roman"/>
          <w:sz w:val="28"/>
          <w:szCs w:val="28"/>
          <w:lang w:val="en-US"/>
        </w:rPr>
        <w:t xml:space="preserve">, </w:t>
      </w:r>
      <w:r>
        <w:rPr>
          <w:rFonts w:cs="Times New Roman" w:ascii="Times New Roman" w:hAnsi="Times New Roman"/>
          <w:sz w:val="28"/>
          <w:szCs w:val="28"/>
        </w:rPr>
        <w:t>деструктор</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private: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поля класса, к которым не должно быть доступа извне</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protected:  // в этом блоке должен быть указатель на голову</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ListNode* mHead;</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Перечень методов класса стека, которые должны быть реализованы:</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b/>
          <w:bCs/>
          <w:sz w:val="28"/>
          <w:szCs w:val="28"/>
        </w:rPr>
        <w:t>void push(const char* tag)</w:t>
      </w:r>
      <w:r>
        <w:rPr>
          <w:rFonts w:cs="Times New Roman" w:ascii="Times New Roman" w:hAnsi="Times New Roman"/>
          <w:sz w:val="28"/>
          <w:szCs w:val="28"/>
        </w:rPr>
        <w:t xml:space="preserve"> -  добавляет новый элемент в стек</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b/>
          <w:bCs/>
          <w:sz w:val="28"/>
          <w:szCs w:val="28"/>
        </w:rPr>
        <w:t>void pop()</w:t>
      </w:r>
      <w:r>
        <w:rPr>
          <w:rFonts w:cs="Times New Roman" w:ascii="Times New Roman" w:hAnsi="Times New Roman"/>
          <w:sz w:val="28"/>
          <w:szCs w:val="28"/>
        </w:rPr>
        <w:t xml:space="preserve"> - удаляет из стека последний элемент</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b/>
          <w:bCs/>
          <w:sz w:val="28"/>
          <w:szCs w:val="28"/>
        </w:rPr>
        <w:t>char* top()</w:t>
      </w:r>
      <w:r>
        <w:rPr>
          <w:rFonts w:cs="Times New Roman" w:ascii="Times New Roman" w:hAnsi="Times New Roman"/>
          <w:sz w:val="28"/>
          <w:szCs w:val="28"/>
        </w:rPr>
        <w:t xml:space="preserve"> - доступ к верхнему элементу</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b/>
          <w:bCs/>
          <w:sz w:val="28"/>
          <w:szCs w:val="28"/>
        </w:rPr>
        <w:t xml:space="preserve">size_t size() </w:t>
      </w:r>
      <w:r>
        <w:rPr>
          <w:rFonts w:cs="Times New Roman" w:ascii="Times New Roman" w:hAnsi="Times New Roman"/>
          <w:sz w:val="28"/>
          <w:szCs w:val="28"/>
        </w:rPr>
        <w:t>- возвращает количество элементов в стеке</w:t>
      </w:r>
    </w:p>
    <w:p>
      <w:pPr>
        <w:pStyle w:val="Normal"/>
        <w:numPr>
          <w:ilvl w:val="0"/>
          <w:numId w:val="1"/>
        </w:numPr>
        <w:spacing w:lineRule="auto" w:line="360"/>
        <w:jc w:val="both"/>
        <w:rPr>
          <w:rFonts w:ascii="Times New Roman" w:hAnsi="Times New Roman" w:cs="Times New Roman"/>
          <w:sz w:val="28"/>
          <w:szCs w:val="28"/>
        </w:rPr>
      </w:pPr>
      <w:r>
        <w:rPr>
          <w:rFonts w:cs="Times New Roman" w:ascii="Times New Roman" w:hAnsi="Times New Roman"/>
          <w:b/>
          <w:bCs/>
          <w:sz w:val="28"/>
          <w:szCs w:val="28"/>
        </w:rPr>
        <w:t>bool empty()</w:t>
      </w:r>
      <w:r>
        <w:rPr>
          <w:rFonts w:cs="Times New Roman" w:ascii="Times New Roman" w:hAnsi="Times New Roman"/>
          <w:sz w:val="28"/>
          <w:szCs w:val="28"/>
        </w:rPr>
        <w:t xml:space="preserve"> - проверяет отсутствие элементов в стеке</w:t>
      </w:r>
    </w:p>
    <w:p>
      <w:pPr>
        <w:pStyle w:val="Normal"/>
        <w:spacing w:lineRule="auto" w:line="360"/>
        <w:jc w:val="both"/>
        <w:rPr>
          <w:rFonts w:ascii="Times New Roman" w:hAnsi="Times New Roman" w:cs="Times New Roman"/>
          <w:sz w:val="28"/>
          <w:szCs w:val="28"/>
        </w:rPr>
      </w:pPr>
      <w:r>
        <w:rPr>
          <w:rFonts w:cs="Times New Roman" w:ascii="Times New Roman" w:hAnsi="Times New Roman"/>
          <w:b/>
          <w:bCs/>
          <w:sz w:val="28"/>
          <w:szCs w:val="28"/>
        </w:rPr>
        <w:t>Примечания:</w:t>
      </w:r>
    </w:p>
    <w:p>
      <w:pPr>
        <w:pStyle w:val="Normal"/>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Указатель на голову должен быть protected.</w:t>
      </w:r>
    </w:p>
    <w:p>
      <w:pPr>
        <w:pStyle w:val="Normal"/>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Подключать какие-то заголовочные файлы не требуется, всё необходимое подключено(&lt;cstring&gt; и &lt;iostream&gt;).</w:t>
      </w:r>
    </w:p>
    <w:p>
      <w:pPr>
        <w:pStyle w:val="Normal"/>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Предполагается, что пространство имен std уже доступно.</w:t>
      </w:r>
    </w:p>
    <w:p>
      <w:pPr>
        <w:pStyle w:val="Normal"/>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Использование ключевого слова using также не требуется.</w:t>
      </w:r>
    </w:p>
    <w:p>
      <w:pPr>
        <w:pStyle w:val="Normal"/>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Структуру </w:t>
      </w:r>
      <w:r>
        <w:rPr>
          <w:rFonts w:cs="Times New Roman" w:ascii="Times New Roman" w:hAnsi="Times New Roman"/>
          <w:b/>
          <w:bCs/>
          <w:sz w:val="28"/>
          <w:szCs w:val="28"/>
        </w:rPr>
        <w:t>ListNode</w:t>
      </w:r>
      <w:r>
        <w:rPr>
          <w:rFonts w:cs="Times New Roman" w:ascii="Times New Roman" w:hAnsi="Times New Roman"/>
          <w:sz w:val="28"/>
          <w:szCs w:val="28"/>
        </w:rPr>
        <w:t xml:space="preserve"> реализовывать самому не надо, она уже реализована.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Standard"/>
        <w:ind w:hanging="0"/>
        <w:rPr>
          <w:b/>
          <w:color w:val="000000"/>
          <w:kern w:val="0"/>
          <w:lang w:eastAsia="ru-RU" w:bidi="ar-SA"/>
        </w:rPr>
      </w:pPr>
      <w:r>
        <w:rPr>
          <w:b/>
          <w:color w:val="000000"/>
          <w:kern w:val="0"/>
          <w:lang w:eastAsia="ru-RU" w:bidi="ar-SA"/>
        </w:rPr>
      </w:r>
    </w:p>
    <w:p>
      <w:pPr>
        <w:pStyle w:val="Heading2"/>
        <w:rPr>
          <w:lang w:eastAsia="ru-RU" w:bidi="ar-SA"/>
        </w:rPr>
      </w:pPr>
      <w:r>
        <w:rPr>
          <w:lang w:eastAsia="ru-RU" w:bidi="ar-SA"/>
        </w:rPr>
        <w:t>Выполнение работы</w:t>
      </w:r>
    </w:p>
    <w:p>
      <w:pPr>
        <w:pStyle w:val="Standard"/>
        <w:ind w:hanging="0"/>
        <w:rPr>
          <w:b/>
          <w:color w:val="000000"/>
          <w:kern w:val="0"/>
          <w:lang w:eastAsia="ru-RU" w:bidi="ar-SA"/>
        </w:rPr>
      </w:pPr>
      <w:r>
        <w:rPr>
          <w:b/>
          <w:color w:val="000000"/>
          <w:kern w:val="0"/>
          <w:lang w:eastAsia="ru-RU" w:bidi="ar-SA"/>
        </w:rPr>
        <w:tab/>
        <w:t>Стек:</w:t>
      </w:r>
    </w:p>
    <w:p>
      <w:pPr>
        <w:pStyle w:val="Standard"/>
        <w:ind w:hanging="0"/>
        <w:rPr>
          <w:color w:val="000000"/>
          <w:kern w:val="0"/>
          <w:lang w:eastAsia="ru-RU" w:bidi="ar-SA"/>
        </w:rPr>
      </w:pPr>
      <w:r>
        <w:rPr/>
        <w:tab/>
        <w:t>Р</w:t>
      </w:r>
      <w:r>
        <w:rPr>
          <w:color w:val="000000"/>
          <w:kern w:val="0"/>
          <w:lang w:eastAsia="ru-RU" w:bidi="ar-SA"/>
        </w:rPr>
        <w:t>еализованы основные операции push, pop, size, empty и top, необходимые для работы со стеком. Метод push добавляет элемент в вершину стека. Метод pop удаляет элемент из вершины стека. Этот метод используется для извлечения элементов из стека. Метод size возвращает количество элементов в стеке. Этот метод полезен для определения текущего размера стека. Метод empty проверяет, пуст ли стек. Этот метод помогает определить, есть ли элементы в стеке. Метод top возвращает элемент, находящийся в вершине стека, без его удаления. Этот метод может быть полезен для просмотра верхнего элемента стека без его извлечения. Конструкторы и деконструктор также играют важную роль в работе со стеком. Конструкторы используются для создания нового экземпляра стека. При создании стека по умолчанию он считается пустым. Деструктор вызывается автоматически при уничтожении объекта стека. Он отвечает за освобождение всех ресурсов, занятых объектом. Эти методы и конструкторы обеспечивают гибкость и эффективность работы со стеком, позволяя легко добавлять, удалять и проверять элементы, а также создавать и уничтожать объекты стека.</w:t>
      </w:r>
    </w:p>
    <w:p>
      <w:pPr>
        <w:pStyle w:val="Standard"/>
        <w:ind w:hanging="0"/>
        <w:rPr>
          <w:b/>
          <w:color w:val="000000"/>
          <w:kern w:val="0"/>
          <w:lang w:eastAsia="ru-RU" w:bidi="ar-SA"/>
        </w:rPr>
      </w:pPr>
      <w:r>
        <w:rPr>
          <w:b/>
          <w:color w:val="000000"/>
          <w:kern w:val="0"/>
          <w:lang w:eastAsia="ru-RU" w:bidi="ar-SA"/>
        </w:rPr>
        <w:tab/>
        <w:t>Main:</w:t>
      </w:r>
    </w:p>
    <w:p>
      <w:pPr>
        <w:pStyle w:val="Standard"/>
        <w:ind w:hanging="0"/>
        <w:rPr>
          <w:color w:val="000000"/>
          <w:kern w:val="0"/>
          <w:lang w:eastAsia="ru-RU" w:bidi="ar-SA"/>
        </w:rPr>
      </w:pPr>
      <w:r>
        <w:rPr>
          <w:b/>
          <w:color w:val="000000"/>
          <w:kern w:val="0"/>
          <w:lang w:eastAsia="ru-RU" w:bidi="ar-SA"/>
        </w:rPr>
        <w:tab/>
      </w:r>
      <w:r>
        <w:rPr>
          <w:rFonts w:eastAsia="Times New Roman" w:cs="Times New Roman"/>
          <w:color w:val="000000"/>
          <w:kern w:val="0"/>
          <w:sz w:val="28"/>
          <w:szCs w:val="24"/>
          <w:lang w:eastAsia="ru-RU" w:bidi="ar-SA"/>
        </w:rPr>
        <w:t>В основной функции реализуем базовый алгоритм для решения «скобочной проблемы». В качестве «скобок» будем считать открывающиеся и закрывающиеся тэги, отсеивая прочую информацию из потока ввода. Для этого используем функцию strtok: каждый раз находя открывающуюся скобку «&lt;», извлекаем всю подстроку, а на месте закрывающейся скобки «&gt;» ставим символ ‘\0’ для того, чтобы убрать всё лишнее. В конце остаётся лишь проверить пустой стэк или нет. Если все «скобки» обрели себе пару — стэк останется пустым, и ответ будет «correct», иначе «wrong».</w:t>
      </w:r>
    </w:p>
    <w:p>
      <w:pPr>
        <w:pStyle w:val="Normal"/>
        <w:rPr>
          <w:lang w:eastAsia="ru-RU" w:bidi="ar-SA"/>
        </w:rPr>
      </w:pPr>
      <w:r>
        <w:rPr>
          <w:lang w:eastAsia="ru-RU" w:bidi="ar-SA"/>
        </w:rPr>
      </w:r>
    </w:p>
    <w:p>
      <w:pPr>
        <w:pStyle w:val="Heading2"/>
        <w:rPr>
          <w:lang w:eastAsia="ru-RU" w:bidi="ar-SA"/>
        </w:rPr>
      </w:pPr>
      <w:r>
        <w:rPr>
          <w:lang w:eastAsia="ru-RU" w:bidi="ar-SA"/>
        </w:rPr>
      </w:r>
    </w:p>
    <w:p>
      <w:pPr>
        <w:pStyle w:val="Heading2"/>
        <w:rPr>
          <w:lang w:eastAsia="ru-RU" w:bidi="ar-SA"/>
        </w:rPr>
      </w:pPr>
      <w:r>
        <w:rPr>
          <w:lang w:eastAsia="ru-RU" w:bidi="ar-SA"/>
        </w:rPr>
        <w:t>Тестирование</w:t>
      </w:r>
    </w:p>
    <w:p>
      <w:pPr>
        <w:pStyle w:val="Standard"/>
        <w:ind w:firstLine="708"/>
        <w:rPr>
          <w:color w:val="000000"/>
          <w:kern w:val="0"/>
          <w:lang w:eastAsia="ru-RU" w:bidi="ar-SA"/>
        </w:rPr>
      </w:pPr>
      <w:r>
        <w:rPr>
          <w:color w:val="000000"/>
          <w:kern w:val="0"/>
          <w:lang w:eastAsia="ru-RU" w:bidi="ar-SA"/>
        </w:rPr>
        <w:t>Результаты тестирования представлены в таблице 1.</w:t>
      </w:r>
    </w:p>
    <w:p>
      <w:pPr>
        <w:pStyle w:val="Standard"/>
        <w:ind w:hanging="0"/>
        <w:rPr>
          <w:color w:val="000000"/>
          <w:kern w:val="0"/>
          <w:lang w:eastAsia="ru-RU" w:bidi="ar-SA"/>
        </w:rPr>
      </w:pPr>
      <w:r>
        <w:rPr>
          <w:color w:val="000000"/>
          <w:kern w:val="0"/>
          <w:lang w:eastAsia="ru-RU" w:bidi="ar-SA"/>
        </w:rPr>
        <w:t>Таблица 1 – Результаты тестирования</w:t>
      </w:r>
    </w:p>
    <w:tbl>
      <w:tblPr>
        <w:tblStyle w:val="af4"/>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0"/>
        <w:gridCol w:w="4355"/>
        <w:gridCol w:w="3248"/>
        <w:gridCol w:w="1536"/>
      </w:tblGrid>
      <w:tr>
        <w:trPr/>
        <w:tc>
          <w:tcPr>
            <w:tcW w:w="430" w:type="dxa"/>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w:t>
            </w:r>
          </w:p>
        </w:tc>
        <w:tc>
          <w:tcPr>
            <w:tcW w:w="4355" w:type="dxa"/>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Входные данные</w:t>
            </w:r>
          </w:p>
        </w:tc>
        <w:tc>
          <w:tcPr>
            <w:tcW w:w="3248" w:type="dxa"/>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Выходные данные</w:t>
            </w:r>
          </w:p>
        </w:tc>
        <w:tc>
          <w:tcPr>
            <w:tcW w:w="1536" w:type="dxa"/>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Комментарии</w:t>
            </w:r>
          </w:p>
        </w:tc>
      </w:tr>
      <w:tr>
        <w:trPr>
          <w:trHeight w:val="4248" w:hRule="atLeast"/>
        </w:trPr>
        <w:tc>
          <w:tcPr>
            <w:tcW w:w="430" w:type="dxa"/>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1</w:t>
            </w:r>
          </w:p>
        </w:tc>
        <w:tc>
          <w:tcPr>
            <w:tcW w:w="4355" w:type="dxa"/>
            <w:tcBorders/>
          </w:tcPr>
          <w:p>
            <w:pPr>
              <w:pStyle w:val="Normal"/>
              <w:jc w:val="both"/>
              <w:rPr>
                <w:rFonts w:ascii="Courier New" w:hAnsi="Courier New" w:cs="Courier New"/>
                <w:sz w:val="22"/>
                <w:szCs w:val="22"/>
                <w:lang w:val="en-US"/>
              </w:rPr>
            </w:pPr>
            <w:r>
              <w:rPr>
                <w:rFonts w:cs="Courier New" w:ascii="Courier New" w:hAnsi="Courier New"/>
                <w:sz w:val="22"/>
                <w:szCs w:val="22"/>
                <w:lang w:val="en-US"/>
              </w:rPr>
              <w:t>&lt;html&gt;&lt;head&gt;&lt;title&gt;HTML Document&lt;/title&gt;&lt;/head&gt;&lt;body&gt;&lt;p&gt;&lt;b&gt;This text is bold,&lt;br&gt;&lt;i&gt;this</w:t>
            </w:r>
          </w:p>
          <w:p>
            <w:pPr>
              <w:pStyle w:val="Normal"/>
              <w:jc w:val="both"/>
              <w:rPr>
                <w:rFonts w:ascii="Courier New" w:hAnsi="Courier New" w:cs="Courier New"/>
                <w:sz w:val="22"/>
                <w:szCs w:val="22"/>
                <w:lang w:val="en-US"/>
              </w:rPr>
            </w:pPr>
            <w:r>
              <w:rPr>
                <w:rFonts w:cs="Courier New" w:ascii="Courier New" w:hAnsi="Courier New"/>
                <w:sz w:val="22"/>
                <w:szCs w:val="22"/>
                <w:lang w:val="en-US"/>
              </w:rPr>
              <w:t>is bold and italics&lt;/i&gt;&lt;/b&gt;&lt;/p&gt;&lt;/body&gt;&lt;/html&gt;</w:t>
            </w:r>
          </w:p>
        </w:tc>
        <w:tc>
          <w:tcPr>
            <w:tcW w:w="3248" w:type="dxa"/>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bCs/>
                <w:iCs/>
                <w:sz w:val="28"/>
                <w:szCs w:val="28"/>
                <w:lang w:val="ru-RU"/>
              </w:rPr>
              <w:t>correct</w:t>
            </w:r>
          </w:p>
          <w:p>
            <w:pPr>
              <w:pStyle w:val="Standard"/>
              <w:widowControl/>
              <w:suppressAutoHyphens w:val="true"/>
              <w:spacing w:before="0" w:after="0"/>
              <w:ind w:hanging="0"/>
              <w:jc w:val="left"/>
              <w:rPr>
                <w:color w:val="000000"/>
                <w:kern w:val="0"/>
                <w:lang w:val="en-US" w:eastAsia="ru-RU" w:bidi="ar-SA"/>
              </w:rPr>
            </w:pPr>
            <w:r>
              <w:rPr>
                <w:color w:val="000000"/>
                <w:kern w:val="0"/>
                <w:lang w:val="en-US" w:eastAsia="ru-RU" w:bidi="ar-SA"/>
              </w:rPr>
            </w:r>
          </w:p>
        </w:tc>
        <w:tc>
          <w:tcPr>
            <w:tcW w:w="1536" w:type="dxa"/>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Верный вывод.</w:t>
            </w:r>
          </w:p>
        </w:tc>
      </w:tr>
      <w:tr>
        <w:trPr>
          <w:trHeight w:val="4248" w:hRule="atLeast"/>
        </w:trPr>
        <w:tc>
          <w:tcPr>
            <w:tcW w:w="430" w:type="dxa"/>
            <w:tcBorders>
              <w:top w:val="nil"/>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2</w:t>
            </w:r>
          </w:p>
        </w:tc>
        <w:tc>
          <w:tcPr>
            <w:tcW w:w="4355" w:type="dxa"/>
            <w:tcBorders>
              <w:top w:val="nil"/>
            </w:tcBorders>
          </w:tcPr>
          <w:p>
            <w:pPr>
              <w:pStyle w:val="Normal"/>
              <w:jc w:val="both"/>
              <w:rPr>
                <w:rFonts w:ascii="Courier New" w:hAnsi="Courier New" w:cs="Courier New"/>
                <w:sz w:val="22"/>
                <w:szCs w:val="22"/>
                <w:lang w:val="en-US"/>
              </w:rPr>
            </w:pPr>
            <w:r>
              <w:rPr>
                <w:rFonts w:cs="Courier New" w:ascii="Courier New" w:hAnsi="Courier New"/>
                <w:sz w:val="22"/>
                <w:szCs w:val="22"/>
                <w:lang w:val="en-US"/>
              </w:rPr>
              <w:t>&lt;tag1&gt;&lt;tag2&gt;&lt;/tag2&gt;&lt;/tag1&gt;&lt;tag1&gt;&lt;tag2&gt;&lt;/tag2&gt;&lt;/tag1&gt;&lt;tag1&gt;&lt;tag2&gt;&lt;/tag1&gt;&lt;/tag2&gt;&lt;tag1&gt;&lt;tag2&gt;&lt;/tag1&gt;&lt;/tag2&gt;</w:t>
            </w:r>
          </w:p>
        </w:tc>
        <w:tc>
          <w:tcPr>
            <w:tcW w:w="3248" w:type="dxa"/>
            <w:tcBorders>
              <w:top w:val="nil"/>
            </w:tcBorders>
          </w:tcPr>
          <w:p>
            <w:pPr>
              <w:pStyle w:val="Normal"/>
              <w:widowControl/>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sz w:val="28"/>
                <w:szCs w:val="28"/>
                <w:lang w:val="ru-RU"/>
              </w:rPr>
              <w:t>wrong</w:t>
            </w:r>
          </w:p>
        </w:tc>
        <w:tc>
          <w:tcPr>
            <w:tcW w:w="1536" w:type="dxa"/>
            <w:tcBorders>
              <w:top w:val="nil"/>
            </w:tcBorders>
          </w:tcPr>
          <w:p>
            <w:pPr>
              <w:pStyle w:val="Standard"/>
              <w:widowControl/>
              <w:suppressAutoHyphens w:val="true"/>
              <w:spacing w:before="0" w:after="0"/>
              <w:ind w:hanging="0"/>
              <w:jc w:val="center"/>
              <w:rPr>
                <w:color w:val="000000"/>
                <w:kern w:val="0"/>
                <w:lang w:eastAsia="ru-RU" w:bidi="ar-SA"/>
              </w:rPr>
            </w:pPr>
            <w:r>
              <w:rPr>
                <w:color w:val="000000"/>
                <w:kern w:val="0"/>
                <w:lang w:val="ru-RU" w:eastAsia="ru-RU" w:bidi="ar-SA"/>
              </w:rPr>
              <w:t>Верный вывод.</w:t>
            </w:r>
          </w:p>
        </w:tc>
      </w:tr>
    </w:tbl>
    <w:p>
      <w:pPr>
        <w:pStyle w:val="Standard"/>
        <w:ind w:hanging="0"/>
        <w:rPr>
          <w:b/>
          <w:color w:val="000000"/>
          <w:kern w:val="0"/>
          <w:lang w:eastAsia="ru-RU" w:bidi="ar-SA"/>
        </w:rPr>
      </w:pPr>
      <w:r>
        <w:rPr>
          <w:b/>
          <w:color w:val="000000"/>
          <w:kern w:val="0"/>
          <w:lang w:eastAsia="ru-RU" w:bidi="ar-SA"/>
        </w:rPr>
      </w:r>
    </w:p>
    <w:p>
      <w:pPr>
        <w:pStyle w:val="Heading2"/>
        <w:ind w:hanging="0" w:left="707"/>
        <w:rPr>
          <w:lang w:eastAsia="ru-RU" w:bidi="ar-SA"/>
        </w:rPr>
      </w:pPr>
      <w:r>
        <w:rPr>
          <w:lang w:eastAsia="ru-RU" w:bidi="ar-SA"/>
        </w:rPr>
      </w:r>
      <w:r>
        <w:br w:type="page"/>
      </w:r>
    </w:p>
    <w:p>
      <w:pPr>
        <w:pStyle w:val="Heading2"/>
        <w:spacing w:before="0" w:after="120"/>
        <w:ind w:hanging="0" w:left="707"/>
        <w:rPr>
          <w:lang w:eastAsia="ru-RU" w:bidi="ar-SA"/>
        </w:rPr>
      </w:pPr>
      <w:r>
        <w:rPr>
          <w:lang w:eastAsia="ru-RU" w:bidi="ar-SA"/>
        </w:rPr>
        <w:t>Выводы</w:t>
      </w:r>
    </w:p>
    <w:p>
      <w:pPr>
        <w:pStyle w:val="Normal"/>
        <w:spacing w:lineRule="auto" w:line="360"/>
        <w:jc w:val="both"/>
        <w:rPr>
          <w:rFonts w:ascii="Times New Roman" w:hAnsi="Times New Roman" w:cs="Times New Roman"/>
          <w:sz w:val="28"/>
          <w:szCs w:val="28"/>
          <w:lang w:eastAsia="ru-RU" w:bidi="ar-SA"/>
        </w:rPr>
      </w:pPr>
      <w:r>
        <w:rPr>
          <w:lang w:eastAsia="ru-RU" w:bidi="ar-SA"/>
        </w:rPr>
        <w:tab/>
      </w:r>
      <w:r>
        <w:rPr>
          <w:rFonts w:cs="Times New Roman" w:ascii="Times New Roman" w:hAnsi="Times New Roman"/>
          <w:sz w:val="28"/>
          <w:szCs w:val="28"/>
          <w:lang w:eastAsia="ru-RU" w:bidi="ar-SA"/>
        </w:rPr>
        <w:t>Были изучены основы программирования на языке C++, подготовлен самодельный стек на основе однонаправленного списка и разработана функция для определения корректности HTML-кода страницы.</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pacing w:lineRule="auto" w:line="360" w:before="0" w:after="0"/>
        <w:ind w:firstLine="705"/>
        <w:rPr/>
      </w:pPr>
      <w:r>
        <w:rPr>
          <w:smallCaps/>
        </w:rPr>
        <w:t>ПРИЛОЖЕНИЕ А</w:t>
        <w:br/>
        <w:t>ИСХОДНЫЙ КОД ПРОГРАММЫ</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Название файла: </w:t>
      </w:r>
      <w:r>
        <w:rPr>
          <w:rFonts w:cs="Times New Roman" w:ascii="Times New Roman" w:hAnsi="Times New Roman"/>
          <w:sz w:val="28"/>
          <w:szCs w:val="28"/>
          <w:lang w:val="en-US"/>
        </w:rPr>
        <w:t>lb</w:t>
      </w:r>
      <w:r>
        <w:rPr>
          <w:rFonts w:cs="Times New Roman" w:ascii="Times New Roman" w:hAnsi="Times New Roman"/>
          <w:sz w:val="28"/>
          <w:szCs w:val="28"/>
        </w:rPr>
        <w:t>4.с</w:t>
      </w:r>
      <w:r>
        <w:rPr>
          <w:rFonts w:cs="Times New Roman" w:ascii="Times New Roman" w:hAnsi="Times New Roman"/>
          <w:sz w:val="28"/>
          <w:szCs w:val="28"/>
          <w:lang w:val="en-US"/>
        </w:rPr>
        <w:t>pp</w:t>
      </w:r>
    </w:p>
    <w:p>
      <w:pPr>
        <w:pStyle w:val="Normal"/>
        <w:jc w:val="both"/>
        <w:rPr>
          <w:rFonts w:ascii="Courier New" w:hAnsi="Courier New" w:cs="Courier New"/>
          <w:sz w:val="22"/>
          <w:szCs w:val="22"/>
        </w:rPr>
      </w:pPr>
      <w:r>
        <w:rPr>
          <w:rFonts w:cs="Courier New" w:ascii="Courier New" w:hAnsi="Courier New"/>
          <w:sz w:val="22"/>
          <w:szCs w:val="22"/>
        </w:rPr>
      </w:r>
    </w:p>
    <w:p>
      <w:pPr>
        <w:pStyle w:val="Normal"/>
        <w:jc w:val="both"/>
        <w:rPr>
          <w:rFonts w:ascii="Courier New" w:hAnsi="Courier New" w:cs="Courier New"/>
          <w:sz w:val="22"/>
          <w:szCs w:val="22"/>
          <w:lang w:val="en-US"/>
        </w:rPr>
      </w:pPr>
      <w:r>
        <w:rPr>
          <w:rFonts w:cs="Courier New" w:ascii="Courier New" w:hAnsi="Courier New"/>
          <w:sz w:val="22"/>
          <w:szCs w:val="22"/>
          <w:lang w:val="en-US"/>
        </w:rPr>
        <w:t>class CustomStack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CustomStack() : mHead(nullptr)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~CustomStack()</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while(!is_empty())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pop();</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int 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int length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ListNode* check = mHead;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if(nullptr == check) return length;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while(check-&gt;mNext != nullptr)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check = check-&gt;mNext;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length++;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length++;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length;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void push(const char* x)</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ListNode* node = new ListNode;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node-&gt;mData = new char[strlen(x) + 1];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strcpy(node-&gt;mData, x);</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node-&gt;mNext = mHead;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mHead = node;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bool is_empty()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(nullptr == mHead);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const char* top()</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mHead-&gt;mData;</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pop()</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if(is_empty())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std::length_error("stack is empty");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ListNode* delnode = mHead;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x = delnode-&gt;mData;</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xml:space="preserve">mHead = delnode-&gt;mNext;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x;</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protected: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ListNode* mHead;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int main()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CustomStack vector;</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str[3000];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fgets(str, 3000, stdin);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token;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 strtok(str, "&lt;");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while (token != NULL) { // &lt;br&gt;, &lt;hr&gt;.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for(int i = 0; i &lt; strlen(token); ++i){</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if(token[i] == '&gt;'){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token[i]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break;</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if(strcmp(token, "br") &amp;&amp; strcmp(token, "hr") &amp;&amp; strcmp(token, "\n"))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if(vector.is_empty())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vector.push(token);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std::cout &lt;&lt; "  input " &lt;&lt; token &lt;&lt; std::endl;</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 strtok(NULL, "&lt;");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continue;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closingword[100] =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curtop[100];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memcpy(curtop, vector.top(), 100);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strcat(closingword, curtop);</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std::cout &lt;&lt; "close " &lt;&lt; closingword &lt;&lt; std::endl;</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if(!strcmp(token, closingword))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std::cout &lt;&lt; "delete " &lt;&lt; vector.pop() &lt;&lt; std::endl;</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vector.pop();</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else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vector.push(token);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std::cout &lt;&lt; "  input " &lt;&lt; token &lt;&lt; std::endl;</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 strtok(NULL, "&lt;");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if(vector.is_empty())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std::cout &lt;&lt; "correct";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std::cout &lt;&lt; "wrong";</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0;</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sectPr>
      <w:footerReference w:type="even" r:id="rId2"/>
      <w:footerReference w:type="default" r:id="rId3"/>
      <w:footerReference w:type="first" r:id="rId4"/>
      <w:type w:val="nextPage"/>
      <w:pgSz w:w="11906" w:h="16838"/>
      <w:pgMar w:left="1701"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9498594"/>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032a"/>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Standard"/>
    <w:next w:val="Normal"/>
    <w:link w:val="1"/>
    <w:uiPriority w:val="9"/>
    <w:qFormat/>
    <w:rsid w:val="00557be2"/>
    <w:pPr>
      <w:keepNext w:val="true"/>
      <w:keepLines/>
      <w:spacing w:lineRule="auto" w:line="240"/>
      <w:ind w:hanging="0"/>
      <w:jc w:val="center"/>
      <w:outlineLvl w:val="0"/>
    </w:pPr>
    <w:rPr>
      <w:rFonts w:eastAsia="" w:eastAsiaTheme="majorEastAsia"/>
      <w:b/>
      <w:color w:themeColor="text1" w:val="000000"/>
      <w:szCs w:val="29"/>
    </w:rPr>
  </w:style>
  <w:style w:type="paragraph" w:styleId="Heading2">
    <w:name w:val="Heading 2"/>
    <w:basedOn w:val="Standard"/>
    <w:next w:val="Normal"/>
    <w:link w:val="2"/>
    <w:uiPriority w:val="9"/>
    <w:unhideWhenUsed/>
    <w:qFormat/>
    <w:rsid w:val="009459b9"/>
    <w:pPr>
      <w:keepNext w:val="true"/>
      <w:keepLines/>
      <w:spacing w:before="40" w:after="120"/>
      <w:outlineLvl w:val="1"/>
    </w:pPr>
    <w:rPr>
      <w:rFonts w:eastAsia="" w:eastAsiaTheme="majorEastAsia"/>
      <w:b/>
      <w:color w:themeColor="text1" w:val="000000"/>
      <w:szCs w:val="23"/>
    </w:rPr>
  </w:style>
  <w:style w:type="paragraph" w:styleId="Heading3">
    <w:name w:val="Heading 3"/>
    <w:basedOn w:val="Normal"/>
    <w:next w:val="Normal"/>
    <w:link w:val="3"/>
    <w:uiPriority w:val="9"/>
    <w:semiHidden/>
    <w:unhideWhenUsed/>
    <w:qFormat/>
    <w:rsid w:val="00415fa5"/>
    <w:pPr>
      <w:keepNext w:val="true"/>
      <w:keepLines/>
      <w:spacing w:before="40" w:after="0"/>
      <w:outlineLvl w:val="2"/>
    </w:pPr>
    <w:rPr>
      <w:rFonts w:ascii="Calibri Light" w:hAnsi="Calibri Light" w:eastAsia="" w:asciiTheme="majorHAnsi" w:eastAsiaTheme="majorEastAsia" w:hAnsiTheme="majorHAnsi"/>
      <w:color w:themeColor="accent1" w:themeShade="7f" w:val="1F4D78"/>
      <w:szCs w:val="21"/>
    </w:rPr>
  </w:style>
  <w:style w:type="character" w:styleId="DefaultParagraphFont" w:default="1">
    <w:name w:val="Default Paragraph Font"/>
    <w:uiPriority w:val="1"/>
    <w:unhideWhenUsed/>
    <w:qFormat/>
    <w:rPr/>
  </w:style>
  <w:style w:type="character" w:styleId="Style11" w:customStyle="1">
    <w:name w:val="Верхний колонтитул Знак"/>
    <w:basedOn w:val="DefaultParagraphFont"/>
    <w:uiPriority w:val="99"/>
    <w:qFormat/>
    <w:rsid w:val="005f032a"/>
    <w:rPr/>
  </w:style>
  <w:style w:type="character" w:styleId="Style12" w:customStyle="1">
    <w:name w:val="Нижний колонтитул Знак"/>
    <w:basedOn w:val="DefaultParagraphFont"/>
    <w:uiPriority w:val="99"/>
    <w:qFormat/>
    <w:rsid w:val="005f032a"/>
    <w:rPr/>
  </w:style>
  <w:style w:type="character" w:styleId="BookTitle">
    <w:name w:val="Book Title"/>
    <w:qFormat/>
    <w:rsid w:val="005f032a"/>
    <w:rPr>
      <w:b/>
      <w:smallCaps/>
      <w:spacing w:val="5"/>
    </w:rPr>
  </w:style>
  <w:style w:type="character" w:styleId="2" w:customStyle="1">
    <w:name w:val="Заголовок 2 Знак"/>
    <w:basedOn w:val="DefaultParagraphFont"/>
    <w:uiPriority w:val="9"/>
    <w:qFormat/>
    <w:rsid w:val="009459b9"/>
    <w:rPr>
      <w:rFonts w:ascii="Times New Roman" w:hAnsi="Times New Roman" w:eastAsia="" w:cs="Times New Roman" w:eastAsiaTheme="majorEastAsia"/>
      <w:b/>
      <w:color w:themeColor="text1" w:val="000000"/>
      <w:kern w:val="2"/>
      <w:sz w:val="28"/>
      <w:szCs w:val="23"/>
      <w:lang w:eastAsia="zh-CN" w:bidi="hi-IN"/>
    </w:rPr>
  </w:style>
  <w:style w:type="character" w:styleId="1" w:customStyle="1">
    <w:name w:val="Заголовок 1 Знак"/>
    <w:basedOn w:val="DefaultParagraphFont"/>
    <w:uiPriority w:val="9"/>
    <w:qFormat/>
    <w:rsid w:val="00557be2"/>
    <w:rPr>
      <w:rFonts w:ascii="Times New Roman" w:hAnsi="Times New Roman" w:eastAsia="" w:cs="Times New Roman" w:eastAsiaTheme="majorEastAsia"/>
      <w:b/>
      <w:color w:themeColor="text1" w:val="000000"/>
      <w:kern w:val="2"/>
      <w:sz w:val="28"/>
      <w:szCs w:val="29"/>
      <w:lang w:eastAsia="zh-CN" w:bidi="hi-IN"/>
    </w:rPr>
  </w:style>
  <w:style w:type="character" w:styleId="Style13" w:customStyle="1">
    <w:name w:val="Текст выноски Знак"/>
    <w:basedOn w:val="DefaultParagraphFont"/>
    <w:link w:val="BalloonText"/>
    <w:uiPriority w:val="99"/>
    <w:semiHidden/>
    <w:qFormat/>
    <w:rsid w:val="00557be2"/>
    <w:rPr>
      <w:rFonts w:ascii="Segoe UI" w:hAnsi="Segoe UI" w:eastAsia="NSimSun" w:cs="Mangal"/>
      <w:kern w:val="2"/>
      <w:sz w:val="18"/>
      <w:szCs w:val="16"/>
      <w:lang w:eastAsia="zh-CN" w:bidi="hi-IN"/>
    </w:rPr>
  </w:style>
  <w:style w:type="character" w:styleId="FootnoteAnchor" w:customStyle="1">
    <w:name w:val="Footnote Anchor"/>
    <w:qFormat/>
    <w:rsid w:val="003438cb"/>
    <w:rPr>
      <w:rFonts w:ascii="Courier New" w:hAnsi="Courier New"/>
      <w:sz w:val="22"/>
      <w:vertAlign w:val="superscript"/>
    </w:rPr>
  </w:style>
  <w:style w:type="character" w:styleId="FootnoteCharacters" w:customStyle="1">
    <w:name w:val="Footnote Characters"/>
    <w:qFormat/>
    <w:rPr/>
  </w:style>
  <w:style w:type="character" w:styleId="Strong">
    <w:name w:val="Strong"/>
    <w:uiPriority w:val="22"/>
    <w:qFormat/>
    <w:rPr>
      <w:b/>
      <w:bCs/>
    </w:rPr>
  </w:style>
  <w:style w:type="character" w:styleId="HTML" w:customStyle="1">
    <w:name w:val="Стандартный HTML Знак"/>
    <w:basedOn w:val="DefaultParagraphFont"/>
    <w:link w:val="HTMLPreformatted"/>
    <w:uiPriority w:val="99"/>
    <w:qFormat/>
    <w:rsid w:val="0040621c"/>
    <w:rPr>
      <w:rFonts w:ascii="Courier New" w:hAnsi="Courier New" w:eastAsia="Times New Roman" w:cs="Courier New"/>
      <w:sz w:val="20"/>
      <w:szCs w:val="20"/>
      <w:lang w:eastAsia="ru-RU"/>
    </w:rPr>
  </w:style>
  <w:style w:type="character" w:styleId="HTMLCode">
    <w:name w:val="HTML Code"/>
    <w:basedOn w:val="DefaultParagraphFont"/>
    <w:uiPriority w:val="99"/>
    <w:semiHidden/>
    <w:unhideWhenUsed/>
    <w:qFormat/>
    <w:rsid w:val="0040621c"/>
    <w:rPr>
      <w:rFonts w:ascii="Courier New" w:hAnsi="Courier New" w:eastAsia="Times New Roman" w:cs="Courier New"/>
      <w:sz w:val="20"/>
      <w:szCs w:val="20"/>
    </w:rPr>
  </w:style>
  <w:style w:type="character" w:styleId="Hyperlink">
    <w:name w:val="Hyperlink"/>
    <w:basedOn w:val="DefaultParagraphFont"/>
    <w:uiPriority w:val="99"/>
    <w:unhideWhenUsed/>
    <w:rsid w:val="00fb7c69"/>
    <w:rPr>
      <w:color w:val="0000FF"/>
      <w:u w:val="single"/>
    </w:rPr>
  </w:style>
  <w:style w:type="character" w:styleId="Emphasis">
    <w:name w:val="Emphasis"/>
    <w:basedOn w:val="DefaultParagraphFont"/>
    <w:uiPriority w:val="20"/>
    <w:qFormat/>
    <w:rsid w:val="00625ae2"/>
    <w:rPr>
      <w:i/>
      <w:iCs/>
    </w:rPr>
  </w:style>
  <w:style w:type="character" w:styleId="3" w:customStyle="1">
    <w:name w:val="Заголовок 3 Знак"/>
    <w:basedOn w:val="DefaultParagraphFont"/>
    <w:uiPriority w:val="9"/>
    <w:semiHidden/>
    <w:qFormat/>
    <w:rsid w:val="00415fa5"/>
    <w:rPr>
      <w:rFonts w:ascii="Calibri Light" w:hAnsi="Calibri Light" w:eastAsia="" w:cs="Mangal" w:asciiTheme="majorHAnsi" w:eastAsiaTheme="majorEastAsia" w:hAnsiTheme="majorHAnsi"/>
      <w:color w:themeColor="accent1" w:themeShade="7f" w:val="1F4D78"/>
      <w:kern w:val="2"/>
      <w:sz w:val="24"/>
      <w:szCs w:val="21"/>
      <w:lang w:eastAsia="zh-CN" w:bidi="hi-IN"/>
    </w:rPr>
  </w:style>
  <w:style w:type="paragraph" w:styleId="Style14" w:customStyle="1">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 w:type="paragraph" w:styleId="Caption1">
    <w:name w:val="caption1"/>
    <w:basedOn w:val="Normal"/>
    <w:qFormat/>
    <w:pPr>
      <w:suppressLineNumbers/>
      <w:spacing w:before="120" w:after="120"/>
    </w:pPr>
    <w:rPr>
      <w:rFonts w:cs="Lucida Sans"/>
      <w:i/>
      <w:iCs/>
    </w:rPr>
  </w:style>
  <w:style w:type="paragraph" w:styleId="Indexheading">
    <w:name w:val="index heading"/>
    <w:basedOn w:val="Normal"/>
    <w:qFormat/>
    <w:pPr>
      <w:suppressLineNumbers/>
    </w:pPr>
    <w:rPr>
      <w:rFonts w:cs="Lucida Sans"/>
    </w:rPr>
  </w:style>
  <w:style w:type="paragraph" w:styleId="Style16" w:customStyle="1">
    <w:name w:val="Колонтитул"/>
    <w:basedOn w:val="Normal"/>
    <w:qFormat/>
    <w:pPr/>
    <w:rPr/>
  </w:style>
  <w:style w:type="paragraph" w:styleId="Header">
    <w:name w:val="Header"/>
    <w:basedOn w:val="Normal"/>
    <w:link w:val="Style11"/>
    <w:uiPriority w:val="99"/>
    <w:unhideWhenUsed/>
    <w:rsid w:val="005f032a"/>
    <w:pPr>
      <w:tabs>
        <w:tab w:val="clear" w:pos="708"/>
        <w:tab w:val="center" w:pos="4677" w:leader="none"/>
        <w:tab w:val="right" w:pos="9355" w:leader="none"/>
      </w:tabs>
    </w:pPr>
    <w:rPr/>
  </w:style>
  <w:style w:type="paragraph" w:styleId="Footer">
    <w:name w:val="Footer"/>
    <w:basedOn w:val="Normal"/>
    <w:link w:val="Style12"/>
    <w:uiPriority w:val="99"/>
    <w:unhideWhenUsed/>
    <w:rsid w:val="005f032a"/>
    <w:pPr>
      <w:tabs>
        <w:tab w:val="clear" w:pos="708"/>
        <w:tab w:val="center" w:pos="4677" w:leader="none"/>
        <w:tab w:val="right" w:pos="9355" w:leader="none"/>
      </w:tabs>
    </w:pPr>
    <w:rPr/>
  </w:style>
  <w:style w:type="paragraph" w:styleId="Standard" w:customStyle="1">
    <w:name w:val="Standard"/>
    <w:qFormat/>
    <w:rsid w:val="005f032a"/>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imes142" w:customStyle="1">
    <w:name w:val="Times14_РИО2"/>
    <w:basedOn w:val="Standard"/>
    <w:qFormat/>
    <w:rsid w:val="005f032a"/>
    <w:pPr>
      <w:tabs>
        <w:tab w:val="clear" w:pos="708"/>
        <w:tab w:val="left" w:pos="709" w:leader="none"/>
      </w:tabs>
      <w:spacing w:lineRule="auto" w:line="312"/>
      <w:textAlignment w:val="auto"/>
    </w:pPr>
    <w:rPr>
      <w:lang w:eastAsia="ru-RU" w:bidi="ar-SA"/>
    </w:rPr>
  </w:style>
  <w:style w:type="paragraph" w:styleId="Textbody" w:customStyle="1">
    <w:name w:val="Text body"/>
    <w:basedOn w:val="Standard"/>
    <w:qFormat/>
    <w:rsid w:val="00177a70"/>
    <w:pPr/>
    <w:rPr/>
  </w:style>
  <w:style w:type="paragraph" w:styleId="Style17" w:customStyle="1">
    <w:name w:val="Листинг"/>
    <w:basedOn w:val="Standard"/>
    <w:qFormat/>
    <w:rsid w:val="00cb527b"/>
    <w:pPr>
      <w:spacing w:lineRule="auto" w:line="240"/>
    </w:pPr>
    <w:rPr>
      <w:rFonts w:ascii="Courier New" w:hAnsi="Courier New" w:eastAsia="Courier New" w:cs="Courier New"/>
      <w:sz w:val="22"/>
    </w:rPr>
  </w:style>
  <w:style w:type="paragraph" w:styleId="NoSpacing">
    <w:name w:val="No Spacing"/>
    <w:uiPriority w:val="1"/>
    <w:qFormat/>
    <w:rsid w:val="006a7f46"/>
    <w:pPr>
      <w:widowControl/>
      <w:suppressAutoHyphens w:val="true"/>
      <w:bidi w:val="0"/>
      <w:spacing w:before="0" w:after="0"/>
      <w:jc w:val="left"/>
      <w:textAlignment w:val="baseline"/>
    </w:pPr>
    <w:rPr>
      <w:rFonts w:ascii="Liberation Serif" w:hAnsi="Liberation Serif" w:eastAsia="NSimSun" w:cs="Mangal"/>
      <w:color w:val="auto"/>
      <w:kern w:val="2"/>
      <w:sz w:val="24"/>
      <w:szCs w:val="21"/>
      <w:lang w:val="ru-RU" w:eastAsia="zh-CN" w:bidi="hi-IN"/>
    </w:rPr>
  </w:style>
  <w:style w:type="paragraph" w:styleId="BalloonText">
    <w:name w:val="Balloon Text"/>
    <w:basedOn w:val="Normal"/>
    <w:link w:val="Style13"/>
    <w:uiPriority w:val="99"/>
    <w:semiHidden/>
    <w:unhideWhenUsed/>
    <w:qFormat/>
    <w:rsid w:val="00557be2"/>
    <w:pPr/>
    <w:rPr>
      <w:rFonts w:ascii="Segoe UI" w:hAnsi="Segoe UI"/>
      <w:sz w:val="18"/>
      <w:szCs w:val="16"/>
    </w:rPr>
  </w:style>
  <w:style w:type="paragraph" w:styleId="Style18" w:customStyle="1">
    <w:name w:val="Текст в заданном формате"/>
    <w:basedOn w:val="Normal"/>
    <w:qFormat/>
    <w:pPr/>
    <w:rPr>
      <w:rFonts w:ascii="Liberation Mono" w:hAnsi="Liberation Mono" w:eastAsia="Liberation Mono" w:cs="Liberation Mono"/>
      <w:sz w:val="20"/>
      <w:szCs w:val="20"/>
    </w:rPr>
  </w:style>
  <w:style w:type="paragraph" w:styleId="LO-normal" w:customStyle="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ru-RU" w:eastAsia="zh-CN" w:bidi="hi-IN"/>
    </w:rPr>
  </w:style>
  <w:style w:type="paragraph" w:styleId="NormalWeb">
    <w:name w:val="Normal (Web)"/>
    <w:basedOn w:val="Normal"/>
    <w:uiPriority w:val="99"/>
    <w:unhideWhenUsed/>
    <w:qFormat/>
    <w:rsid w:val="00871e85"/>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unhideWhenUsed/>
    <w:qFormat/>
    <w:rsid w:val="0040621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40621c"/>
    <w:pPr>
      <w:spacing w:before="0" w:after="0"/>
      <w:ind w:left="720"/>
      <w:contextualSpacing/>
    </w:pPr>
    <w:rPr>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39"/>
    <w:rsid w:val="002313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A9CFD-0897-4F99-88D7-93D897D3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Application>LibreOffice/24.2.2.1$Linux_X86_64 LibreOffice_project/420$Build-1</Application>
  <AppVersion>15.0000</AppVersion>
  <Pages>10</Pages>
  <Words>964</Words>
  <Characters>6106</Characters>
  <CharactersWithSpaces>7882</CharactersWithSpaces>
  <Paragraphs>174</Paragraphs>
  <Company>CtrlSoft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2023-09-28T16:27:00Z</dcterms:created>
  <dc:creator>Саргис</dc:creator>
  <dc:description/>
  <dc:language>ru-RU</dc:language>
  <cp:lastModifiedBy/>
  <dcterms:modified xsi:type="dcterms:W3CDTF">2024-04-26T00:20:29Z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