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«ЛЭТИ» им. В.И. Ульянова (Ленина)»</w:t>
      </w:r>
    </w:p>
    <w:p>
      <w:pPr>
        <w:pStyle w:val="TextBody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>
      <w:pPr>
        <w:pStyle w:val="Normal"/>
        <w:spacing w:lineRule="auto" w:line="33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66"/>
        <w:gridCol w:w="2632"/>
        <w:gridCol w:w="2657"/>
      </w:tblGrid>
      <w:tr>
        <w:trPr/>
        <w:tc>
          <w:tcPr>
            <w:tcW w:w="4066" w:type="dxa"/>
            <w:tcBorders/>
          </w:tcPr>
          <w:p>
            <w:pPr>
              <w:pStyle w:val="Normal"/>
              <w:widowControl w:val="false"/>
              <w:spacing w:lineRule="auto" w:line="336"/>
              <w:rPr>
                <w:b/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Направление</w:t>
            </w:r>
          </w:p>
        </w:tc>
        <w:tc>
          <w:tcPr>
            <w:tcW w:w="5289" w:type="dxa"/>
            <w:gridSpan w:val="2"/>
            <w:tcBorders/>
          </w:tcPr>
          <w:p>
            <w:pPr>
              <w:pStyle w:val="Normal"/>
              <w:widowControl w:val="false"/>
              <w:spacing w:lineRule="auto" w:line="336"/>
              <w:rPr>
                <w:color w:val="FF0000"/>
                <w:sz w:val="28"/>
                <w:szCs w:val="28"/>
                <w:lang w:eastAsia="en-US"/>
              </w:rPr>
            </w:pPr>
            <w:hyperlink r:id="rId2" w:tgtFrame="_blank">
              <w:r>
                <w:rPr>
                  <w:rStyle w:val="InternetLink"/>
                  <w:color w:val="000000"/>
                  <w:sz w:val="28"/>
                  <w:szCs w:val="28"/>
                  <w:u w:val="none"/>
                  <w:lang w:eastAsia="en-US"/>
                </w:rPr>
                <w:t>01.03.02 Прикладная математика и информатика </w:t>
              </w:r>
            </w:hyperlink>
          </w:p>
        </w:tc>
      </w:tr>
      <w:tr>
        <w:trPr/>
        <w:tc>
          <w:tcPr>
            <w:tcW w:w="4066" w:type="dxa"/>
            <w:tcBorders/>
          </w:tcPr>
          <w:p>
            <w:pPr>
              <w:pStyle w:val="Normal"/>
              <w:widowControl w:val="false"/>
              <w:spacing w:lineRule="auto" w:line="336"/>
              <w:rPr>
                <w:b/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Профиль </w:t>
            </w:r>
          </w:p>
        </w:tc>
        <w:tc>
          <w:tcPr>
            <w:tcW w:w="5289" w:type="dxa"/>
            <w:gridSpan w:val="2"/>
            <w:tcBorders/>
          </w:tcPr>
          <w:p>
            <w:pPr>
              <w:pStyle w:val="Normal"/>
              <w:widowControl w:val="false"/>
              <w:spacing w:lineRule="auto" w:line="336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rStyle w:val="InternetLink"/>
                <w:color w:val="000000"/>
                <w:sz w:val="28"/>
                <w:szCs w:val="28"/>
                <w:u w:val="none"/>
                <w:lang w:eastAsia="en-US"/>
              </w:rPr>
              <w:t>Математическое обеспечение программно-информационных систем</w:t>
            </w:r>
          </w:p>
        </w:tc>
      </w:tr>
      <w:tr>
        <w:trPr/>
        <w:tc>
          <w:tcPr>
            <w:tcW w:w="4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b/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Факультет</w:t>
            </w:r>
          </w:p>
        </w:tc>
        <w:tc>
          <w:tcPr>
            <w:tcW w:w="528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КТИ</w:t>
            </w:r>
          </w:p>
        </w:tc>
      </w:tr>
      <w:tr>
        <w:trPr/>
        <w:tc>
          <w:tcPr>
            <w:tcW w:w="4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b/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Кафедра</w:t>
            </w:r>
          </w:p>
        </w:tc>
        <w:tc>
          <w:tcPr>
            <w:tcW w:w="528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 ЭВМ</w:t>
            </w:r>
          </w:p>
        </w:tc>
      </w:tr>
      <w:tr>
        <w:trPr>
          <w:trHeight w:val="737" w:hRule="atLeast"/>
        </w:trPr>
        <w:tc>
          <w:tcPr>
            <w:tcW w:w="4066" w:type="dxa"/>
            <w:tcBorders/>
            <w:vAlign w:val="bottom"/>
          </w:tcPr>
          <w:p>
            <w:pPr>
              <w:pStyle w:val="Normal"/>
              <w:widowControl w:val="false"/>
              <w:spacing w:lineRule="auto" w:line="336"/>
              <w:rPr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К защите допустить</w:t>
            </w:r>
          </w:p>
        </w:tc>
        <w:tc>
          <w:tcPr>
            <w:tcW w:w="528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33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4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i/>
                <w:i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И.о. зав. кафедрой</w:t>
            </w:r>
          </w:p>
        </w:tc>
        <w:tc>
          <w:tcPr>
            <w:tcW w:w="26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657" w:type="dxa"/>
            <w:tcBorders/>
            <w:vAlign w:val="center"/>
          </w:tcPr>
          <w:p>
            <w:pPr>
              <w:pStyle w:val="Normal"/>
              <w:widowControl w:val="false"/>
              <w:spacing w:lineRule="auto" w:line="33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А.А. Лисс</w:t>
            </w:r>
          </w:p>
        </w:tc>
      </w:tr>
    </w:tbl>
    <w:p>
      <w:pPr>
        <w:pStyle w:val="Normal"/>
        <w:spacing w:lineRule="auto" w:line="33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240"/>
        <w:ind w:hanging="0"/>
        <w:jc w:val="center"/>
        <w:rPr>
          <w:rStyle w:val="13"/>
          <w:caps/>
          <w:sz w:val="36"/>
        </w:rPr>
      </w:pPr>
      <w:bookmarkStart w:id="0" w:name="_Toc484029079"/>
      <w:r>
        <w:rPr>
          <w:rStyle w:val="13"/>
          <w:caps/>
          <w:sz w:val="36"/>
          <w:szCs w:val="28"/>
        </w:rPr>
        <w:t>ВЫПУСКНАЯ КВАЛИФИКАЦИОННАЯ РАБОТА</w:t>
      </w:r>
      <w:bookmarkEnd w:id="0"/>
    </w:p>
    <w:p>
      <w:pPr>
        <w:pStyle w:val="Normal"/>
        <w:jc w:val="center"/>
        <w:rPr>
          <w:rStyle w:val="13"/>
          <w:caps/>
          <w:color w:val="FF0000"/>
          <w:sz w:val="36"/>
          <w:szCs w:val="28"/>
        </w:rPr>
      </w:pPr>
      <w:r>
        <w:rPr>
          <w:rStyle w:val="13"/>
          <w:caps/>
          <w:sz w:val="36"/>
          <w:szCs w:val="28"/>
        </w:rPr>
        <w:t>БАКАЛАВРА</w:t>
      </w:r>
    </w:p>
    <w:p>
      <w:pPr>
        <w:pStyle w:val="Normal"/>
        <w:spacing w:lineRule="auto" w:line="336"/>
        <w:jc w:val="center"/>
        <w:rPr/>
      </w:pPr>
      <w:r>
        <w:rPr/>
      </w:r>
    </w:p>
    <w:p>
      <w:pPr>
        <w:pStyle w:val="Normal"/>
        <w:jc w:val="center"/>
        <w:rPr>
          <w:rStyle w:val="13"/>
          <w:color w:val="000000" w:themeColor="text1"/>
          <w:sz w:val="32"/>
        </w:rPr>
      </w:pPr>
      <w:r>
        <w:rPr>
          <w:rStyle w:val="13"/>
          <w:sz w:val="28"/>
          <w:szCs w:val="28"/>
        </w:rPr>
        <w:t>Тема: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 w:themeColor="text1"/>
          <w:sz w:val="28"/>
          <w:szCs w:val="27"/>
        </w:rPr>
        <w:t>ТЕМА</w:t>
      </w:r>
    </w:p>
    <w:p>
      <w:pPr>
        <w:pStyle w:val="Normal"/>
        <w:spacing w:lineRule="auto" w:line="336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93"/>
        <w:gridCol w:w="2126"/>
        <w:gridCol w:w="496"/>
        <w:gridCol w:w="2054"/>
        <w:gridCol w:w="266"/>
        <w:gridCol w:w="2624"/>
      </w:tblGrid>
      <w:tr>
        <w:trPr>
          <w:trHeight w:val="397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Фамилия Имя</w:t>
            </w:r>
          </w:p>
        </w:tc>
      </w:tr>
      <w:tr>
        <w:trPr>
          <w:trHeight w:val="211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color w:val="FF0000"/>
                <w:sz w:val="16"/>
                <w:lang w:eastAsia="en-US"/>
              </w:rPr>
            </w:pPr>
            <w:r>
              <w:rPr>
                <w:color w:val="FF0000"/>
                <w:sz w:val="16"/>
                <w:lang w:eastAsia="en-US"/>
              </w:rPr>
            </w:r>
          </w:p>
        </w:tc>
      </w:tr>
      <w:tr>
        <w:trPr>
          <w:trHeight w:val="397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Руководитель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к.т.н., доцент</w:t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Ю.С. Татаринов </w:t>
            </w:r>
          </w:p>
        </w:tc>
      </w:tr>
      <w:tr>
        <w:trPr>
          <w:trHeight w:val="168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color w:val="FF0000"/>
                <w:sz w:val="16"/>
                <w:lang w:eastAsia="en-US"/>
              </w:rPr>
            </w:pPr>
            <w:r>
              <w:rPr>
                <w:color w:val="FF0000"/>
                <w:sz w:val="16"/>
                <w:lang w:eastAsia="en-US"/>
              </w:rPr>
            </w:r>
          </w:p>
        </w:tc>
      </w:tr>
      <w:tr>
        <w:trPr>
          <w:trHeight w:val="397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lang w:eastAsia="en-US"/>
              </w:rPr>
              <w:t>Консультанты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к.т.н.</w:t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>П.И.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 w:themeColor="text1"/>
                <w:sz w:val="28"/>
                <w:lang w:eastAsia="en-US"/>
              </w:rPr>
              <w:t xml:space="preserve">Васькин </w:t>
            </w:r>
          </w:p>
        </w:tc>
      </w:tr>
      <w:tr>
        <w:trPr>
          <w:trHeight w:val="124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color w:val="FF0000"/>
                <w:sz w:val="16"/>
                <w:lang w:eastAsia="en-US"/>
              </w:rPr>
            </w:pPr>
            <w:r>
              <w:rPr>
                <w:color w:val="FF0000"/>
                <w:sz w:val="16"/>
                <w:lang w:eastAsia="en-US"/>
              </w:rPr>
            </w:r>
          </w:p>
        </w:tc>
      </w:tr>
      <w:tr>
        <w:trPr>
          <w:trHeight w:val="397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к.э.н.</w:t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О.С. Артамонова </w:t>
            </w:r>
          </w:p>
        </w:tc>
      </w:tr>
      <w:tr>
        <w:trPr>
          <w:trHeight w:val="124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</w:r>
          </w:p>
        </w:tc>
      </w:tr>
      <w:tr>
        <w:trPr>
          <w:trHeight w:val="397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  <w:vertAlign w:val="superscript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к.т.н.</w:t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М.М. Заславский</w:t>
            </w:r>
          </w:p>
        </w:tc>
      </w:tr>
      <w:tr>
        <w:trPr>
          <w:trHeight w:val="124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i/>
                <w:i/>
                <w:sz w:val="28"/>
                <w:lang w:eastAsia="en-US"/>
              </w:rPr>
            </w:pPr>
            <w:r>
              <w:rPr>
                <w:i/>
                <w:sz w:val="28"/>
                <w:lang w:eastAsia="en-US"/>
              </w:rPr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</w:r>
          </w:p>
        </w:tc>
      </w:tr>
      <w:tr>
        <w:trPr>
          <w:trHeight w:val="124" w:hRule="atLeast"/>
        </w:trPr>
        <w:tc>
          <w:tcPr>
            <w:tcW w:w="209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</w:r>
          </w:p>
        </w:tc>
        <w:tc>
          <w:tcPr>
            <w:tcW w:w="2622" w:type="dxa"/>
            <w:gridSpan w:val="2"/>
            <w:tcBorders/>
          </w:tcPr>
          <w:p>
            <w:pPr>
              <w:pStyle w:val="Normal"/>
              <w:widowControl w:val="false"/>
              <w:spacing w:lineRule="auto" w:line="254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</w:r>
          </w:p>
        </w:tc>
        <w:tc>
          <w:tcPr>
            <w:tcW w:w="205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3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36"/>
        <w:jc w:val="center"/>
        <w:rPr>
          <w:b/>
          <w:b/>
          <w:cap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3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выпускную квалификационную работу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18"/>
        <w:gridCol w:w="6045"/>
      </w:tblGrid>
      <w:tr>
        <w:trPr/>
        <w:tc>
          <w:tcPr>
            <w:tcW w:w="3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04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>
        <w:trPr/>
        <w:tc>
          <w:tcPr>
            <w:tcW w:w="3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04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И.о. зав. кафедрой МО ЭВМ</w:t>
            </w:r>
          </w:p>
        </w:tc>
      </w:tr>
      <w:tr>
        <w:trPr/>
        <w:tc>
          <w:tcPr>
            <w:tcW w:w="3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04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____________А.А. Лисс</w:t>
            </w:r>
          </w:p>
        </w:tc>
      </w:tr>
      <w:tr>
        <w:trPr/>
        <w:tc>
          <w:tcPr>
            <w:tcW w:w="3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04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«___»______________2023 г.</w:t>
            </w:r>
          </w:p>
        </w:tc>
      </w:tr>
    </w:tbl>
    <w:p>
      <w:pPr>
        <w:pStyle w:val="Normal"/>
        <w:spacing w:lineRule="auto" w:line="360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4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79"/>
        <w:gridCol w:w="2438"/>
        <w:gridCol w:w="851"/>
        <w:gridCol w:w="1646"/>
        <w:gridCol w:w="644"/>
        <w:gridCol w:w="245"/>
        <w:gridCol w:w="1083"/>
        <w:gridCol w:w="703"/>
        <w:gridCol w:w="73"/>
      </w:tblGrid>
      <w:tr>
        <w:trPr>
          <w:trHeight w:val="567" w:hRule="atLeast"/>
        </w:trPr>
        <w:tc>
          <w:tcPr>
            <w:tcW w:w="1779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79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Имя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83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>
          <w:trHeight w:val="563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7"/>
              </w:rPr>
              <w:t>тема</w:t>
            </w:r>
          </w:p>
        </w:tc>
      </w:tr>
      <w:tr>
        <w:trPr>
          <w:trHeight w:val="557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</w:tr>
      <w:tr>
        <w:trPr>
          <w:trHeight w:val="897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firstLine="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>
            <w:pPr>
              <w:pStyle w:val="16"/>
              <w:widowControl w:val="false"/>
              <w:spacing w:lineRule="auto" w:line="360"/>
              <w:ind w:left="0" w:hanging="0"/>
              <w:jc w:val="both"/>
              <w:rPr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color w:val="000000" w:themeColor="text1"/>
                <w:sz w:val="28"/>
                <w:szCs w:val="28"/>
              </w:rPr>
              <w:t>ОС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Windows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ЯП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 xml:space="preserve"> Python, Microsoft SQL Server 22</w:t>
            </w:r>
          </w:p>
        </w:tc>
      </w:tr>
      <w:tr>
        <w:trPr>
          <w:trHeight w:val="1369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ВКР: 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Введение, Обзор предметной области, </w:t>
            </w:r>
            <w:r>
              <w:rPr>
                <w:color w:val="000000" w:themeColor="text1"/>
                <w:sz w:val="28"/>
                <w:szCs w:val="28"/>
              </w:rPr>
              <w:t>Глава 5, Глава 6,</w:t>
            </w:r>
            <w:r>
              <w:rPr>
                <w:color w:val="000000" w:themeColor="text1"/>
                <w:sz w:val="28"/>
                <w:szCs w:val="28"/>
              </w:rPr>
              <w:t xml:space="preserve"> Заключение</w:t>
            </w:r>
          </w:p>
        </w:tc>
      </w:tr>
      <w:tr>
        <w:trPr>
          <w:trHeight w:val="825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отчетных материалов: пояснительная записка, иллюстративный материал.</w:t>
            </w:r>
          </w:p>
        </w:tc>
      </w:tr>
      <w:tr>
        <w:trPr>
          <w:trHeight w:val="549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разделы: </w:t>
            </w:r>
            <w:r>
              <w:rPr>
                <w:sz w:val="28"/>
                <w:szCs w:val="28"/>
              </w:rPr>
              <w:t>н</w:t>
            </w:r>
            <w:r>
              <w:rPr>
                <w:color w:val="000000" w:themeColor="text1"/>
                <w:sz w:val="28"/>
                <w:szCs w:val="26"/>
              </w:rPr>
              <w:t>ет</w:t>
            </w:r>
          </w:p>
        </w:tc>
      </w:tr>
      <w:tr>
        <w:trPr>
          <w:trHeight w:val="227" w:hRule="atLeast"/>
        </w:trPr>
        <w:tc>
          <w:tcPr>
            <w:tcW w:w="946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47" w:hRule="atLeast"/>
        </w:trPr>
        <w:tc>
          <w:tcPr>
            <w:tcW w:w="506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>
        <w:trPr>
          <w:trHeight w:val="247" w:hRule="atLeast"/>
        </w:trPr>
        <w:tc>
          <w:tcPr>
            <w:tcW w:w="506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«_04_»__апреля_____2023_ г.</w:t>
            </w:r>
          </w:p>
        </w:tc>
        <w:tc>
          <w:tcPr>
            <w:tcW w:w="4394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color w:val="000000" w:themeColor="text1"/>
                <w:sz w:val="28"/>
                <w:szCs w:val="28"/>
              </w:rPr>
              <w:t>19»__июня___2023_ г.</w:t>
            </w:r>
          </w:p>
        </w:tc>
      </w:tr>
      <w:tr>
        <w:trPr>
          <w:trHeight w:val="170" w:hRule="atLeast"/>
        </w:trPr>
        <w:tc>
          <w:tcPr>
            <w:tcW w:w="506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83" w:leader="none"/>
              </w:tabs>
              <w:spacing w:lineRule="auto" w:line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513" w:hRule="atLeast"/>
        </w:trPr>
        <w:tc>
          <w:tcPr>
            <w:tcW w:w="421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5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О Фамилия</w:t>
            </w:r>
          </w:p>
        </w:tc>
        <w:tc>
          <w:tcPr>
            <w:tcW w:w="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421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Руководитель       к.т.н.,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5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Ю.С. Татаринов </w:t>
            </w:r>
          </w:p>
        </w:tc>
        <w:tc>
          <w:tcPr>
            <w:tcW w:w="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421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Консультант         к.т.н.</w:t>
            </w:r>
          </w:p>
        </w:tc>
        <w:tc>
          <w:tcPr>
            <w:tcW w:w="24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5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lang w:eastAsia="en-US"/>
              </w:rPr>
              <w:t xml:space="preserve">П.И. Васькин </w:t>
            </w:r>
          </w:p>
        </w:tc>
        <w:tc>
          <w:tcPr>
            <w:tcW w:w="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center"/>
        <w:rPr>
          <w:b/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t>календарный план выполнения</w:t>
      </w:r>
    </w:p>
    <w:p>
      <w:pPr>
        <w:pStyle w:val="Normal"/>
        <w:suppressAutoHyphens w:val="true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выпускной квалификационной работы</w:t>
      </w:r>
    </w:p>
    <w:p>
      <w:pPr>
        <w:pStyle w:val="Normal"/>
        <w:spacing w:lineRule="auto" w:line="360"/>
        <w:ind w:firstLine="1985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17"/>
        <w:gridCol w:w="6188"/>
      </w:tblGrid>
      <w:tr>
        <w:trPr/>
        <w:tc>
          <w:tcPr>
            <w:tcW w:w="34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>
        <w:trPr/>
        <w:tc>
          <w:tcPr>
            <w:tcW w:w="34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И.о. зав. кафедрой МО ЭВМ</w:t>
            </w:r>
          </w:p>
        </w:tc>
      </w:tr>
      <w:tr>
        <w:trPr/>
        <w:tc>
          <w:tcPr>
            <w:tcW w:w="34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____________А.А. Лисс</w:t>
            </w:r>
          </w:p>
        </w:tc>
      </w:tr>
      <w:tr>
        <w:trPr/>
        <w:tc>
          <w:tcPr>
            <w:tcW w:w="34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W w:w="6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«___»______________2023 г.</w:t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84"/>
        <w:gridCol w:w="5709"/>
        <w:gridCol w:w="246"/>
        <w:gridCol w:w="1083"/>
        <w:gridCol w:w="784"/>
      </w:tblGrid>
      <w:tr>
        <w:trPr>
          <w:trHeight w:val="567" w:hRule="atLeast"/>
        </w:trPr>
        <w:tc>
          <w:tcPr>
            <w:tcW w:w="1784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ИО</w:t>
            </w:r>
          </w:p>
        </w:tc>
        <w:tc>
          <w:tcPr>
            <w:tcW w:w="246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83" w:type="dxa"/>
            <w:tcBorders/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9381</w:t>
            </w:r>
          </w:p>
        </w:tc>
      </w:tr>
      <w:tr>
        <w:trPr>
          <w:trHeight w:val="563" w:hRule="atLeast"/>
        </w:trPr>
        <w:tc>
          <w:tcPr>
            <w:tcW w:w="9606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000000" w:themeColor="text1"/>
                <w:sz w:val="28"/>
                <w:szCs w:val="27"/>
              </w:rPr>
              <w:t>тема</w:t>
            </w:r>
          </w:p>
        </w:tc>
      </w:tr>
    </w:tbl>
    <w:p>
      <w:pPr>
        <w:pStyle w:val="Normal"/>
        <w:spacing w:lineRule="auto" w:line="3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11"/>
        <w:gridCol w:w="6808"/>
        <w:gridCol w:w="1926"/>
      </w:tblGrid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01.11 – 31.12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Обзор предметной области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01.01 – 15.02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Формулировка требований к решению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16.02 – 20.02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Архитектура программной реализации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21.02 – 01.03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Разработка и исследование программы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02.03 – 31.03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Обеспечение качества разработки, продукции, программного продукта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01.04 – 15.04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16.04 – 01.05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02.05 – 16.05</w:t>
            </w:r>
          </w:p>
        </w:tc>
      </w:tr>
      <w:tr>
        <w:trPr>
          <w:trHeight w:val="2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05.06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7"/>
        <w:gridCol w:w="34"/>
        <w:gridCol w:w="2462"/>
        <w:gridCol w:w="54"/>
        <w:gridCol w:w="2622"/>
        <w:gridCol w:w="74"/>
      </w:tblGrid>
      <w:tr>
        <w:trPr>
          <w:trHeight w:val="513" w:hRule="atLeast"/>
        </w:trPr>
        <w:tc>
          <w:tcPr>
            <w:tcW w:w="421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И.О.Фамилия</w:t>
            </w:r>
          </w:p>
        </w:tc>
        <w:tc>
          <w:tcPr>
            <w:tcW w:w="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421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Руководитель       </w:t>
            </w:r>
            <w:r>
              <w:rPr>
                <w:color w:val="000000" w:themeColor="text1"/>
                <w:sz w:val="28"/>
              </w:rPr>
              <w:t>к.т.н., доцент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Ю.С. Татаринов </w:t>
            </w:r>
          </w:p>
        </w:tc>
        <w:tc>
          <w:tcPr>
            <w:tcW w:w="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421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Консультант</w:t>
            </w:r>
            <w:r>
              <w:rPr>
                <w:color w:val="FF0000"/>
                <w:sz w:val="28"/>
              </w:rPr>
              <w:t xml:space="preserve">         </w:t>
            </w:r>
            <w:r>
              <w:rPr>
                <w:color w:val="000000" w:themeColor="text1"/>
                <w:sz w:val="28"/>
              </w:rPr>
              <w:t>к.т.н.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lang w:eastAsia="en-US"/>
              </w:rPr>
              <w:t xml:space="preserve">П.И. Васькин </w:t>
            </w:r>
          </w:p>
        </w:tc>
        <w:tc>
          <w:tcPr>
            <w:tcW w:w="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425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firstLine="1843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РЕФЕРАТ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Пояснительная записка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60 стр., 9 рис., 16 табл., 28 ист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ABSTRACT</w:t>
      </w:r>
    </w:p>
    <w:p>
      <w:pPr>
        <w:pStyle w:val="TextBody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Abstract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lang w:val="en-GB"/>
        </w:rPr>
      </w:pPr>
      <w:r>
        <w:rPr>
          <w:rFonts w:cs="Times New Roman" w:ascii="Times New Roman" w:hAnsi="Times New Roman"/>
          <w:b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>
              <w:rFonts w:ascii="Times New Roman" w:hAnsi="Times New Roman" w:cs="Times New Roman"/>
              <w:lang w:val="en-GB"/>
            </w:rPr>
          </w:pPr>
          <w:sdt>
            <w:sdtPr>
              <w:id w:val="1803374705"/>
            </w:sdtPr>
            <w:sdtContent>
              <w:r>
                <w:rPr/>
              </w:r>
            </w:sdtContent>
          </w:sdt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3769309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_Toc137693097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 w:bidi="ar-SA"/>
            </w:rPr>
          </w:pPr>
          <w:hyperlink w:anchor="_Toc13769309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_Toc137693098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 w:bidi="ar-SA"/>
            </w:rPr>
          </w:pPr>
          <w:hyperlink w:anchor="_Toc13769309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_Toc137693099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lang w:val="en-GB"/>
        </w:rPr>
      </w:pPr>
      <w:r>
        <w:rPr>
          <w:rFonts w:cs="Times New Roman" w:ascii="Times New Roman" w:hAnsi="Times New Roman"/>
          <w:b/>
          <w:sz w:val="28"/>
          <w:lang w:val="en-GB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jc w:val="center"/>
        <w:rPr/>
      </w:pPr>
      <w:bookmarkStart w:id="1" w:name="_Toc135083741"/>
      <w:bookmarkStart w:id="2" w:name="_Toc135057799"/>
      <w:bookmarkStart w:id="3" w:name="_Toc135045690"/>
      <w:bookmarkStart w:id="4" w:name="_Toc135000525"/>
      <w:r>
        <w:rPr>
          <w:b/>
          <w:color w:val="000000"/>
        </w:rPr>
        <w:t>ОПРЕДЕЛЕНИЯ, ОБОЗНАЧЕНИЯ И СОКРАЩЕНИЯ</w:t>
      </w:r>
      <w:bookmarkEnd w:id="1"/>
      <w:bookmarkEnd w:id="2"/>
      <w:bookmarkEnd w:id="3"/>
      <w:bookmarkEnd w:id="4"/>
    </w:p>
    <w:p>
      <w:pPr>
        <w:pStyle w:val="TextBody"/>
        <w:snapToGrid w:val="false"/>
        <w:spacing w:before="0" w:after="0"/>
        <w:contextualSpacing/>
        <w:rPr/>
      </w:pPr>
      <w:r>
        <w:rPr/>
        <w:t>ЯП – язык программирования;</w:t>
      </w:r>
    </w:p>
    <w:p>
      <w:pPr>
        <w:pStyle w:val="TextBody"/>
        <w:snapToGrid w:val="false"/>
        <w:spacing w:before="0" w:after="0"/>
        <w:contextualSpacing/>
        <w:rPr>
          <w:color w:val="202124"/>
          <w:shd w:fill="FFFFFF" w:val="clear"/>
          <w:lang w:val="en-GB"/>
        </w:rPr>
      </w:pPr>
      <w:r>
        <w:rPr/>
      </w:r>
      <w:bookmarkStart w:id="5" w:name="_Toc136961834"/>
      <w:bookmarkStart w:id="6" w:name="_Toc136883865"/>
      <w:bookmarkStart w:id="7" w:name="_Toc135083742"/>
      <w:bookmarkStart w:id="8" w:name="_Toc135057800"/>
      <w:bookmarkStart w:id="9" w:name="_Toc135045691"/>
      <w:bookmarkStart w:id="10" w:name="_Toc135000526"/>
      <w:bookmarkStart w:id="11" w:name="_Toc136961834"/>
      <w:bookmarkStart w:id="12" w:name="_Toc136883865"/>
      <w:bookmarkStart w:id="13" w:name="_Toc135083742"/>
      <w:bookmarkStart w:id="14" w:name="_Toc135057800"/>
      <w:bookmarkStart w:id="15" w:name="_Toc135045691"/>
      <w:bookmarkStart w:id="16" w:name="_Toc135000526"/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ind w:hanging="0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>
          <w:rFonts w:cs="Times New Roman"/>
        </w:rPr>
      </w:pPr>
      <w:bookmarkStart w:id="17" w:name="_Toc136961834"/>
      <w:bookmarkStart w:id="18" w:name="_Toc136883865"/>
      <w:bookmarkStart w:id="19" w:name="_Toc135083742"/>
      <w:bookmarkStart w:id="20" w:name="_Toc135057800"/>
      <w:bookmarkStart w:id="21" w:name="_Toc135045691"/>
      <w:bookmarkStart w:id="22" w:name="_Toc135000526"/>
      <w:bookmarkStart w:id="23" w:name="_Toc137693070"/>
      <w:bookmarkStart w:id="24" w:name="_Toc137670473"/>
      <w:bookmarkStart w:id="25" w:name="_Toc136965221"/>
      <w:r>
        <w:rPr>
          <w:rFonts w:cs="Times New Roman"/>
        </w:rPr>
        <w:t>ВВЕДЕНИЕ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TextBody"/>
        <w:rPr/>
      </w:pPr>
      <w:r>
        <w:rPr/>
        <w:t>Введение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ind w:left="709" w:hanging="0"/>
        <w:rPr>
          <w:rFonts w:cs="Times New Roman"/>
        </w:rPr>
      </w:pPr>
      <w:bookmarkStart w:id="26" w:name="_Toc137693071"/>
      <w:bookmarkStart w:id="27" w:name="_Toc137670474"/>
      <w:bookmarkStart w:id="28" w:name="_Toc136965222"/>
      <w:bookmarkStart w:id="29" w:name="_Toc136961835"/>
      <w:bookmarkStart w:id="30" w:name="_Toc136883866"/>
      <w:bookmarkStart w:id="31" w:name="_Toc135083743"/>
      <w:r>
        <w:rPr>
          <w:rFonts w:cs="Times New Roman"/>
        </w:rPr>
        <w:t>1. Обзор предметной области</w:t>
      </w:r>
      <w:bookmarkEnd w:id="26"/>
      <w:bookmarkEnd w:id="27"/>
      <w:bookmarkEnd w:id="28"/>
      <w:bookmarkEnd w:id="29"/>
      <w:bookmarkEnd w:id="30"/>
      <w:bookmarkEnd w:id="31"/>
    </w:p>
    <w:p>
      <w:pPr>
        <w:pStyle w:val="Heading3"/>
        <w:numPr>
          <w:ilvl w:val="2"/>
          <w:numId w:val="2"/>
        </w:numPr>
        <w:ind w:left="709" w:hanging="0"/>
        <w:rPr>
          <w:color w:val="C00000"/>
        </w:rPr>
      </w:pPr>
      <w:r>
        <w:rPr>
          <w:color w:val="202124"/>
          <w:shd w:fill="FFFFFF" w:val="clear"/>
          <w:lang w:val="en-GB"/>
        </w:rPr>
        <w:t>Обзор</w:t>
      </w:r>
      <w:bookmarkStart w:id="32" w:name="_Toc73173350"/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ind w:left="709" w:hanging="0"/>
        <w:rPr>
          <w:lang w:val="en-GB"/>
        </w:rPr>
      </w:pPr>
      <w:bookmarkStart w:id="33" w:name="_Toc137693073"/>
      <w:bookmarkStart w:id="34" w:name="_Toc137670476"/>
      <w:bookmarkStart w:id="35" w:name="_Toc136965224"/>
      <w:bookmarkStart w:id="36" w:name="_Toc136961837"/>
      <w:bookmarkStart w:id="37" w:name="_Toc136883868"/>
      <w:bookmarkStart w:id="38" w:name="_Toc135083745"/>
      <w:bookmarkStart w:id="39" w:name="_Toc135057803"/>
      <w:bookmarkStart w:id="40" w:name="_Toc135045694"/>
      <w:r>
        <w:rPr/>
        <w:t>1.2 Обзор аналогов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TextBody"/>
        <w:rPr/>
      </w:pPr>
      <w:r>
        <w:rPr/>
      </w:r>
    </w:p>
    <w:p>
      <w:pPr>
        <w:pStyle w:val="Heading3"/>
        <w:widowControl/>
        <w:numPr>
          <w:ilvl w:val="0"/>
          <w:numId w:val="0"/>
        </w:numPr>
        <w:suppressAutoHyphens w:val="false"/>
        <w:spacing w:lineRule="auto" w:line="360"/>
        <w:ind w:left="709" w:hanging="0"/>
        <w:jc w:val="left"/>
        <w:rPr/>
      </w:pPr>
      <w:r>
        <w:rPr/>
      </w:r>
      <w:r>
        <w:br w:type="page"/>
      </w:r>
    </w:p>
    <w:p>
      <w:pPr>
        <w:pStyle w:val="TextBody"/>
        <w:ind w:left="709" w:hanging="0"/>
        <w:rPr/>
      </w:pPr>
      <w:r>
        <w:rPr/>
      </w:r>
    </w:p>
    <w:p>
      <w:pPr>
        <w:pStyle w:val="Heading3"/>
        <w:numPr>
          <w:ilvl w:val="2"/>
          <w:numId w:val="2"/>
        </w:numPr>
        <w:ind w:left="709" w:hanging="0"/>
        <w:rPr>
          <w:lang w:val="en-GB"/>
        </w:rPr>
      </w:pPr>
      <w:bookmarkStart w:id="41" w:name="_Toc137693076"/>
      <w:bookmarkStart w:id="42" w:name="_Toc137670479"/>
      <w:bookmarkStart w:id="43" w:name="_Toc136965227"/>
      <w:bookmarkStart w:id="44" w:name="_Toc136961840"/>
      <w:bookmarkStart w:id="45" w:name="_Toc136883871"/>
      <w:bookmarkStart w:id="46" w:name="_Toc135083748"/>
      <w:r>
        <w:rPr/>
        <w:t>1.2.3 Таблица сравнения по критериям</w:t>
      </w:r>
      <w:bookmarkEnd w:id="41"/>
      <w:bookmarkEnd w:id="42"/>
      <w:bookmarkEnd w:id="43"/>
      <w:bookmarkEnd w:id="44"/>
      <w:bookmarkEnd w:id="45"/>
      <w:bookmarkEnd w:id="46"/>
    </w:p>
    <w:p>
      <w:pPr>
        <w:pStyle w:val="TextBody"/>
        <w:rPr/>
      </w:pPr>
      <w:r>
        <w:rPr/>
      </w:r>
    </w:p>
    <w:p>
      <w:pPr>
        <w:pStyle w:val="Style21"/>
        <w:rPr/>
      </w:pPr>
      <w:r>
        <w:rPr/>
        <w:t>Таблица 1 – сравнение аналогов</w:t>
      </w:r>
    </w:p>
    <w:tbl>
      <w:tblPr>
        <w:tblStyle w:val="af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00"/>
        <w:gridCol w:w="1214"/>
        <w:gridCol w:w="1246"/>
        <w:gridCol w:w="1632"/>
        <w:gridCol w:w="1631"/>
        <w:gridCol w:w="1247"/>
      </w:tblGrid>
      <w:tr>
        <w:trPr/>
        <w:tc>
          <w:tcPr>
            <w:tcW w:w="260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ru-RU" w:eastAsia="zh-CN" w:bidi="hi-IN"/>
              </w:rPr>
              <w:t>Пример</w:t>
            </w:r>
          </w:p>
        </w:tc>
        <w:tc>
          <w:tcPr>
            <w:tcW w:w="12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  <w:tc>
          <w:tcPr>
            <w:tcW w:w="124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  <w:tc>
          <w:tcPr>
            <w:tcW w:w="163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  <w:tc>
          <w:tcPr>
            <w:tcW w:w="1631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  <w:tc>
          <w:tcPr>
            <w:tcW w:w="124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</w:tr>
      <w:tr>
        <w:trPr/>
        <w:tc>
          <w:tcPr>
            <w:tcW w:w="260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ru-RU" w:eastAsia="zh-CN" w:bidi="hi-IN"/>
              </w:rPr>
              <w:t>Пример</w:t>
            </w:r>
          </w:p>
        </w:tc>
        <w:tc>
          <w:tcPr>
            <w:tcW w:w="12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24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63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631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24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-</w:t>
            </w:r>
          </w:p>
        </w:tc>
      </w:tr>
      <w:tr>
        <w:trPr/>
        <w:tc>
          <w:tcPr>
            <w:tcW w:w="260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Noto Serif CJK SC"/>
                <w:kern w:val="0"/>
                <w:lang w:val="ru-RU" w:eastAsia="zh-CN" w:bidi="hi-IN"/>
              </w:rPr>
            </w:pPr>
            <w:r>
              <w:rPr>
                <w:rFonts w:eastAsia="Noto Serif CJK SC"/>
                <w:kern w:val="0"/>
                <w:lang w:val="ru-RU" w:eastAsia="zh-CN" w:bidi="hi-IN"/>
              </w:rPr>
              <w:t>Пример</w:t>
            </w:r>
            <w:r>
              <w:rPr>
                <w:rFonts w:eastAsia="Noto Serif CJK SC"/>
                <w:kern w:val="0"/>
                <w:lang w:val="ru-RU" w:eastAsia="zh-CN" w:bidi="hi-IN"/>
              </w:rPr>
              <w:t xml:space="preserve"> </w:t>
            </w:r>
            <w:r>
              <w:rPr>
                <w:rFonts w:eastAsia="Noto Serif CJK SC"/>
                <w:kern w:val="0"/>
                <w:lang w:val="ru-RU" w:eastAsia="zh-CN" w:bidi="hi-IN"/>
              </w:rPr>
              <w:t>Пример</w:t>
            </w:r>
          </w:p>
        </w:tc>
        <w:tc>
          <w:tcPr>
            <w:tcW w:w="12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-</w:t>
            </w:r>
          </w:p>
        </w:tc>
        <w:tc>
          <w:tcPr>
            <w:tcW w:w="124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-</w:t>
            </w:r>
          </w:p>
        </w:tc>
        <w:tc>
          <w:tcPr>
            <w:tcW w:w="163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631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24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</w:tr>
      <w:tr>
        <w:trPr/>
        <w:tc>
          <w:tcPr>
            <w:tcW w:w="260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lang w:val="en-GB"/>
              </w:rPr>
            </w:pPr>
            <w:r>
              <w:rPr>
                <w:rFonts w:eastAsia="Noto Serif CJK SC"/>
                <w:kern w:val="0"/>
                <w:lang w:val="en-GB" w:eastAsia="zh-CN" w:bidi="hi-IN"/>
              </w:rPr>
              <w:t>Пример</w:t>
            </w:r>
          </w:p>
        </w:tc>
        <w:tc>
          <w:tcPr>
            <w:tcW w:w="12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24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63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-</w:t>
            </w:r>
          </w:p>
        </w:tc>
        <w:tc>
          <w:tcPr>
            <w:tcW w:w="1631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  <w:tc>
          <w:tcPr>
            <w:tcW w:w="124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Noto Serif CJK SC"/>
                <w:b/>
                <w:kern w:val="0"/>
                <w:lang w:val="ru-RU" w:eastAsia="zh-CN" w:bidi="hi-IN"/>
              </w:rPr>
              <w:t>+</w:t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Heading3"/>
        <w:numPr>
          <w:ilvl w:val="2"/>
          <w:numId w:val="2"/>
        </w:numPr>
        <w:ind w:left="709" w:hanging="0"/>
        <w:rPr/>
      </w:pPr>
      <w:r>
        <w:rPr/>
      </w:r>
      <w:bookmarkEnd w:id="32"/>
    </w:p>
    <w:p>
      <w:pPr>
        <w:pStyle w:val="Heading2"/>
        <w:numPr>
          <w:ilvl w:val="0"/>
          <w:numId w:val="0"/>
        </w:numPr>
        <w:ind w:left="709" w:hanging="0"/>
        <w:jc w:val="center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709" w:hanging="0"/>
        <w:jc w:val="center"/>
        <w:rPr/>
      </w:pPr>
      <w:bookmarkStart w:id="47" w:name="_Toc137693097"/>
      <w:bookmarkStart w:id="48" w:name="_Toc137670499"/>
      <w:bookmarkStart w:id="49" w:name="_Toc136965246"/>
      <w:bookmarkStart w:id="50" w:name="_Toc136961859"/>
      <w:bookmarkStart w:id="51" w:name="_Toc136883890"/>
      <w:bookmarkStart w:id="52" w:name="_Toc135083773"/>
      <w:bookmarkStart w:id="53" w:name="_Toc135057812"/>
      <w:bookmarkStart w:id="54" w:name="_Toc135045700"/>
      <w:bookmarkStart w:id="55" w:name="_Toc135000531"/>
      <w:r>
        <w:rPr/>
        <w:t>ЗАКЛЮЧЕНИЕ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TextBody"/>
        <w:rPr/>
      </w:pPr>
      <w:r>
        <w:rPr/>
        <w:t xml:space="preserve">В ходе проведения исследования была достигнута поставленная цель. </w:t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ind w:left="709" w:hanging="0"/>
        <w:jc w:val="center"/>
        <w:rPr/>
      </w:pPr>
      <w:bookmarkStart w:id="56" w:name="_Toc137693098"/>
      <w:bookmarkStart w:id="57" w:name="_Toc137670500"/>
      <w:bookmarkStart w:id="58" w:name="_Toc136965247"/>
      <w:bookmarkStart w:id="59" w:name="_Toc136961860"/>
      <w:bookmarkStart w:id="60" w:name="_Toc136883891"/>
      <w:bookmarkStart w:id="61" w:name="_Toc135083774"/>
      <w:bookmarkStart w:id="62" w:name="_Toc135057813"/>
      <w:bookmarkStart w:id="63" w:name="_Toc135045701"/>
      <w:bookmarkStart w:id="64" w:name="_Toc135000532"/>
      <w:bookmarkStart w:id="65" w:name="_Toc73173388"/>
      <w:r>
        <w:rPr/>
        <w:t>СПИСОК ИСПОЛЬЗОВАННЫХ ИСТОЧНИКОВ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>
      <w:pPr>
        <w:pStyle w:val="TextBody"/>
        <w:numPr>
          <w:ilvl w:val="0"/>
          <w:numId w:val="3"/>
        </w:numPr>
        <w:ind w:left="709" w:hanging="0"/>
        <w:rPr>
          <w:lang w:val="en-GB"/>
        </w:rPr>
      </w:pPr>
      <w:r>
        <w:rPr>
          <w:lang w:val="en-GB"/>
        </w:rPr>
        <w:t>Пример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jc w:val="center"/>
        <w:rPr/>
      </w:pPr>
      <w:bookmarkStart w:id="66" w:name="_Toc135057814"/>
      <w:bookmarkStart w:id="67" w:name="_Toc135045702"/>
      <w:bookmarkStart w:id="68" w:name="_Toc135000533"/>
      <w:bookmarkStart w:id="69" w:name="_Toc137693099"/>
      <w:bookmarkStart w:id="70" w:name="_Toc137670501"/>
      <w:bookmarkStart w:id="71" w:name="_Toc136965248"/>
      <w:bookmarkStart w:id="72" w:name="_Toc136961861"/>
      <w:bookmarkStart w:id="73" w:name="_Toc136883892"/>
      <w:bookmarkStart w:id="74" w:name="_Toc135083775"/>
      <w:bookmarkEnd w:id="66"/>
      <w:bookmarkEnd w:id="67"/>
      <w:bookmarkEnd w:id="68"/>
      <w:r>
        <w:rPr/>
        <w:t>ПРИЛОЖЕНИЕ</w:t>
      </w:r>
      <w:bookmarkEnd w:id="69"/>
      <w:bookmarkEnd w:id="70"/>
      <w:bookmarkEnd w:id="71"/>
      <w:bookmarkEnd w:id="72"/>
      <w:bookmarkEnd w:id="73"/>
      <w:bookmarkEnd w:id="74"/>
    </w:p>
    <w:p>
      <w:pPr>
        <w:pStyle w:val="TextBody"/>
        <w:rPr>
          <w:lang w:val="en-GB"/>
        </w:rPr>
      </w:pPr>
      <w:r>
        <w:rPr/>
      </w:r>
      <w:bookmarkStart w:id="75" w:name="_Toc135057814"/>
      <w:bookmarkStart w:id="76" w:name="_Toc135045702"/>
      <w:bookmarkStart w:id="77" w:name="_Toc135000533"/>
      <w:bookmarkStart w:id="78" w:name="_Toc135057814"/>
      <w:bookmarkStart w:id="79" w:name="_Toc135045702"/>
      <w:bookmarkStart w:id="80" w:name="_Toc135000533"/>
      <w:bookmarkEnd w:id="78"/>
      <w:bookmarkEnd w:id="79"/>
      <w:bookmarkEnd w:id="80"/>
    </w:p>
    <w:p>
      <w:pPr>
        <w:pStyle w:val="Style22"/>
        <w:rPr/>
      </w:pPr>
      <w:r>
        <w:rPr/>
        <w:t>Рисунок 9 – код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ind w:right="36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ind w:right="360"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765" w:hanging="1056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0702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"/>
    <w:next w:val="Normal"/>
    <w:qFormat/>
    <w:rsid w:val="002f0dc1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2">
    <w:name w:val="Heading 2"/>
    <w:basedOn w:val="14"/>
    <w:next w:val="TextBody"/>
    <w:qFormat/>
    <w:rsid w:val="001013bd"/>
    <w:pPr>
      <w:numPr>
        <w:ilvl w:val="1"/>
        <w:numId w:val="2"/>
      </w:numPr>
      <w:spacing w:lineRule="auto" w:line="360" w:before="0" w:after="0"/>
      <w:jc w:val="left"/>
      <w:outlineLvl w:val="1"/>
    </w:pPr>
    <w:rPr>
      <w:rFonts w:ascii="Times New Roman" w:hAnsi="Times New Roman"/>
      <w:sz w:val="28"/>
      <w:szCs w:val="28"/>
    </w:rPr>
  </w:style>
  <w:style w:type="paragraph" w:styleId="Heading3">
    <w:name w:val="Heading 3"/>
    <w:basedOn w:val="14"/>
    <w:next w:val="TextBody"/>
    <w:qFormat/>
    <w:rsid w:val="005a3c4c"/>
    <w:pPr>
      <w:numPr>
        <w:ilvl w:val="2"/>
        <w:numId w:val="2"/>
      </w:numPr>
      <w:spacing w:lineRule="auto" w:line="360" w:before="0" w:after="0"/>
      <w:jc w:val="left"/>
      <w:outlineLvl w:val="2"/>
    </w:pPr>
    <w:rPr>
      <w:rFonts w:ascii="Times New Roman" w:hAnsi="Times New Roman"/>
      <w:sz w:val="28"/>
      <w:szCs w:val="28"/>
    </w:rPr>
  </w:style>
  <w:style w:type="paragraph" w:styleId="Heading4">
    <w:name w:val="Heading 4"/>
    <w:basedOn w:val="Heading3"/>
    <w:next w:val="TextBody"/>
    <w:qFormat/>
    <w:rsid w:val="001013bd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2f0dc1"/>
    <w:rPr/>
  </w:style>
  <w:style w:type="character" w:styleId="WW8Num1z1" w:customStyle="1">
    <w:name w:val="WW8Num1z1"/>
    <w:qFormat/>
    <w:rsid w:val="002f0dc1"/>
    <w:rPr/>
  </w:style>
  <w:style w:type="character" w:styleId="WW8Num1z2" w:customStyle="1">
    <w:name w:val="WW8Num1z2"/>
    <w:qFormat/>
    <w:rsid w:val="002f0dc1"/>
    <w:rPr/>
  </w:style>
  <w:style w:type="character" w:styleId="WW8Num1z3" w:customStyle="1">
    <w:name w:val="WW8Num1z3"/>
    <w:qFormat/>
    <w:rsid w:val="002f0dc1"/>
    <w:rPr/>
  </w:style>
  <w:style w:type="character" w:styleId="WW8Num1z4" w:customStyle="1">
    <w:name w:val="WW8Num1z4"/>
    <w:qFormat/>
    <w:rsid w:val="002f0dc1"/>
    <w:rPr/>
  </w:style>
  <w:style w:type="character" w:styleId="WW8Num1z5" w:customStyle="1">
    <w:name w:val="WW8Num1z5"/>
    <w:qFormat/>
    <w:rsid w:val="002f0dc1"/>
    <w:rPr/>
  </w:style>
  <w:style w:type="character" w:styleId="WW8Num1z6" w:customStyle="1">
    <w:name w:val="WW8Num1z6"/>
    <w:qFormat/>
    <w:rsid w:val="002f0dc1"/>
    <w:rPr/>
  </w:style>
  <w:style w:type="character" w:styleId="WW8Num1z7" w:customStyle="1">
    <w:name w:val="WW8Num1z7"/>
    <w:qFormat/>
    <w:rsid w:val="002f0dc1"/>
    <w:rPr/>
  </w:style>
  <w:style w:type="character" w:styleId="WW8Num1z8" w:customStyle="1">
    <w:name w:val="WW8Num1z8"/>
    <w:qFormat/>
    <w:rsid w:val="002f0dc1"/>
    <w:rPr/>
  </w:style>
  <w:style w:type="character" w:styleId="WW8Num2z0" w:customStyle="1">
    <w:name w:val="WW8Num2z0"/>
    <w:qFormat/>
    <w:rsid w:val="002f0dc1"/>
    <w:rPr>
      <w:rFonts w:ascii="Symbol" w:hAnsi="Symbol" w:cs="Symbol"/>
      <w:color w:val="000000"/>
    </w:rPr>
  </w:style>
  <w:style w:type="character" w:styleId="WW8Num2z1" w:customStyle="1">
    <w:name w:val="WW8Num2z1"/>
    <w:qFormat/>
    <w:rsid w:val="002f0dc1"/>
    <w:rPr>
      <w:rFonts w:ascii="Courier New" w:hAnsi="Courier New" w:cs="Courier New"/>
    </w:rPr>
  </w:style>
  <w:style w:type="character" w:styleId="WW8Num2z2" w:customStyle="1">
    <w:name w:val="WW8Num2z2"/>
    <w:qFormat/>
    <w:rsid w:val="002f0dc1"/>
    <w:rPr>
      <w:rFonts w:ascii="Wingdings" w:hAnsi="Wingdings" w:cs="Wingdings"/>
    </w:rPr>
  </w:style>
  <w:style w:type="character" w:styleId="WW8Num2z3" w:customStyle="1">
    <w:name w:val="WW8Num2z3"/>
    <w:qFormat/>
    <w:rsid w:val="002f0dc1"/>
    <w:rPr>
      <w:rFonts w:ascii="Symbol" w:hAnsi="Symbol" w:cs="Symbol"/>
    </w:rPr>
  </w:style>
  <w:style w:type="character" w:styleId="WW8Num3z0" w:customStyle="1">
    <w:name w:val="WW8Num3z0"/>
    <w:qFormat/>
    <w:rsid w:val="002f0dc1"/>
    <w:rPr>
      <w:rFonts w:ascii="Symbol" w:hAnsi="Symbol" w:cs="Symbol"/>
    </w:rPr>
  </w:style>
  <w:style w:type="character" w:styleId="WW8Num3z1" w:customStyle="1">
    <w:name w:val="WW8Num3z1"/>
    <w:qFormat/>
    <w:rsid w:val="002f0dc1"/>
    <w:rPr>
      <w:rFonts w:ascii="Courier New" w:hAnsi="Courier New" w:cs="Courier New"/>
    </w:rPr>
  </w:style>
  <w:style w:type="character" w:styleId="WW8Num3z2" w:customStyle="1">
    <w:name w:val="WW8Num3z2"/>
    <w:qFormat/>
    <w:rsid w:val="002f0dc1"/>
    <w:rPr>
      <w:rFonts w:ascii="Wingdings" w:hAnsi="Wingdings" w:cs="Wingdings"/>
    </w:rPr>
  </w:style>
  <w:style w:type="character" w:styleId="WW8Num4z0" w:customStyle="1">
    <w:name w:val="WW8Num4z0"/>
    <w:qFormat/>
    <w:rsid w:val="002f0dc1"/>
    <w:rPr>
      <w:rFonts w:ascii="Symbol" w:hAnsi="Symbol" w:cs="Symbol"/>
    </w:rPr>
  </w:style>
  <w:style w:type="character" w:styleId="WW8Num4z1" w:customStyle="1">
    <w:name w:val="WW8Num4z1"/>
    <w:qFormat/>
    <w:rsid w:val="002f0dc1"/>
    <w:rPr>
      <w:rFonts w:ascii="Courier New" w:hAnsi="Courier New" w:cs="Courier New"/>
    </w:rPr>
  </w:style>
  <w:style w:type="character" w:styleId="WW8Num4z2" w:customStyle="1">
    <w:name w:val="WW8Num4z2"/>
    <w:qFormat/>
    <w:rsid w:val="002f0dc1"/>
    <w:rPr>
      <w:rFonts w:ascii="Wingdings" w:hAnsi="Wingdings" w:cs="Wingdings"/>
    </w:rPr>
  </w:style>
  <w:style w:type="character" w:styleId="WW8Num5z0" w:customStyle="1">
    <w:name w:val="WW8Num5z0"/>
    <w:qFormat/>
    <w:rsid w:val="002f0dc1"/>
    <w:rPr>
      <w:rFonts w:ascii="Symbol" w:hAnsi="Symbol" w:cs="Symbol"/>
    </w:rPr>
  </w:style>
  <w:style w:type="character" w:styleId="WW8Num5z1" w:customStyle="1">
    <w:name w:val="WW8Num5z1"/>
    <w:qFormat/>
    <w:rsid w:val="002f0dc1"/>
    <w:rPr>
      <w:rFonts w:ascii="Courier New" w:hAnsi="Courier New" w:cs="Courier New"/>
    </w:rPr>
  </w:style>
  <w:style w:type="character" w:styleId="WW8Num5z2" w:customStyle="1">
    <w:name w:val="WW8Num5z2"/>
    <w:qFormat/>
    <w:rsid w:val="002f0dc1"/>
    <w:rPr>
      <w:rFonts w:ascii="Wingdings" w:hAnsi="Wingdings" w:cs="Wingdings"/>
    </w:rPr>
  </w:style>
  <w:style w:type="character" w:styleId="WW8Num6z0" w:customStyle="1">
    <w:name w:val="WW8Num6z0"/>
    <w:qFormat/>
    <w:rsid w:val="002f0dc1"/>
    <w:rPr/>
  </w:style>
  <w:style w:type="character" w:styleId="WW8Num7z0" w:customStyle="1">
    <w:name w:val="WW8Num7z0"/>
    <w:qFormat/>
    <w:rsid w:val="002f0dc1"/>
    <w:rPr/>
  </w:style>
  <w:style w:type="character" w:styleId="WW8Num7z1" w:customStyle="1">
    <w:name w:val="WW8Num7z1"/>
    <w:qFormat/>
    <w:rsid w:val="002f0dc1"/>
    <w:rPr/>
  </w:style>
  <w:style w:type="character" w:styleId="WW8Num7z2" w:customStyle="1">
    <w:name w:val="WW8Num7z2"/>
    <w:qFormat/>
    <w:rsid w:val="002f0dc1"/>
    <w:rPr/>
  </w:style>
  <w:style w:type="character" w:styleId="WW8Num7z3" w:customStyle="1">
    <w:name w:val="WW8Num7z3"/>
    <w:qFormat/>
    <w:rsid w:val="002f0dc1"/>
    <w:rPr/>
  </w:style>
  <w:style w:type="character" w:styleId="WW8Num7z4" w:customStyle="1">
    <w:name w:val="WW8Num7z4"/>
    <w:qFormat/>
    <w:rsid w:val="002f0dc1"/>
    <w:rPr/>
  </w:style>
  <w:style w:type="character" w:styleId="WW8Num7z5" w:customStyle="1">
    <w:name w:val="WW8Num7z5"/>
    <w:qFormat/>
    <w:rsid w:val="002f0dc1"/>
    <w:rPr/>
  </w:style>
  <w:style w:type="character" w:styleId="WW8Num7z6" w:customStyle="1">
    <w:name w:val="WW8Num7z6"/>
    <w:qFormat/>
    <w:rsid w:val="002f0dc1"/>
    <w:rPr/>
  </w:style>
  <w:style w:type="character" w:styleId="WW8Num7z7" w:customStyle="1">
    <w:name w:val="WW8Num7z7"/>
    <w:qFormat/>
    <w:rsid w:val="002f0dc1"/>
    <w:rPr/>
  </w:style>
  <w:style w:type="character" w:styleId="WW8Num7z8" w:customStyle="1">
    <w:name w:val="WW8Num7z8"/>
    <w:qFormat/>
    <w:rsid w:val="002f0dc1"/>
    <w:rPr/>
  </w:style>
  <w:style w:type="character" w:styleId="WW8Num8z0" w:customStyle="1">
    <w:name w:val="WW8Num8z0"/>
    <w:qFormat/>
    <w:rsid w:val="002f0dc1"/>
    <w:rPr>
      <w:rFonts w:ascii="Symbol" w:hAnsi="Symbol" w:cs="Symbol"/>
    </w:rPr>
  </w:style>
  <w:style w:type="character" w:styleId="WW8Num8z1" w:customStyle="1">
    <w:name w:val="WW8Num8z1"/>
    <w:qFormat/>
    <w:rsid w:val="002f0dc1"/>
    <w:rPr>
      <w:rFonts w:ascii="Courier New" w:hAnsi="Courier New" w:cs="Courier New"/>
    </w:rPr>
  </w:style>
  <w:style w:type="character" w:styleId="WW8Num8z2" w:customStyle="1">
    <w:name w:val="WW8Num8z2"/>
    <w:qFormat/>
    <w:rsid w:val="002f0dc1"/>
    <w:rPr>
      <w:rFonts w:ascii="Wingdings" w:hAnsi="Wingdings" w:cs="Wingdings"/>
    </w:rPr>
  </w:style>
  <w:style w:type="character" w:styleId="WW8Num9z0" w:customStyle="1">
    <w:name w:val="WW8Num9z0"/>
    <w:qFormat/>
    <w:rsid w:val="002f0dc1"/>
    <w:rPr>
      <w:rFonts w:ascii="Symbol" w:hAnsi="Symbol" w:cs="Symbol"/>
    </w:rPr>
  </w:style>
  <w:style w:type="character" w:styleId="WW8Num9z1" w:customStyle="1">
    <w:name w:val="WW8Num9z1"/>
    <w:qFormat/>
    <w:rsid w:val="002f0dc1"/>
    <w:rPr>
      <w:rFonts w:ascii="Courier New" w:hAnsi="Courier New" w:cs="Courier New"/>
    </w:rPr>
  </w:style>
  <w:style w:type="character" w:styleId="WW8Num9z2" w:customStyle="1">
    <w:name w:val="WW8Num9z2"/>
    <w:qFormat/>
    <w:rsid w:val="002f0dc1"/>
    <w:rPr>
      <w:rFonts w:ascii="Wingdings" w:hAnsi="Wingdings" w:cs="Wingdings"/>
    </w:rPr>
  </w:style>
  <w:style w:type="character" w:styleId="WW8Num10z0" w:customStyle="1">
    <w:name w:val="WW8Num10z0"/>
    <w:qFormat/>
    <w:rsid w:val="002f0dc1"/>
    <w:rPr>
      <w:rFonts w:ascii="Symbol" w:hAnsi="Symbol" w:cs="Symbol"/>
    </w:rPr>
  </w:style>
  <w:style w:type="character" w:styleId="WW8Num10z2" w:customStyle="1">
    <w:name w:val="WW8Num10z2"/>
    <w:qFormat/>
    <w:rsid w:val="002f0dc1"/>
    <w:rPr>
      <w:rFonts w:ascii="Wingdings" w:hAnsi="Wingdings" w:cs="Wingdings"/>
    </w:rPr>
  </w:style>
  <w:style w:type="character" w:styleId="WW8Num10z4" w:customStyle="1">
    <w:name w:val="WW8Num10z4"/>
    <w:qFormat/>
    <w:rsid w:val="002f0dc1"/>
    <w:rPr>
      <w:rFonts w:ascii="Courier New" w:hAnsi="Courier New" w:cs="Courier New"/>
    </w:rPr>
  </w:style>
  <w:style w:type="character" w:styleId="WW8Num11z0" w:customStyle="1">
    <w:name w:val="WW8Num11z0"/>
    <w:qFormat/>
    <w:rsid w:val="002f0dc1"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sid w:val="002f0dc1"/>
    <w:rPr>
      <w:rFonts w:ascii="Courier New" w:hAnsi="Courier New" w:cs="Courier New"/>
    </w:rPr>
  </w:style>
  <w:style w:type="character" w:styleId="WW8Num11z2" w:customStyle="1">
    <w:name w:val="WW8Num11z2"/>
    <w:qFormat/>
    <w:rsid w:val="002f0dc1"/>
    <w:rPr>
      <w:rFonts w:ascii="Wingdings" w:hAnsi="Wingdings" w:cs="Wingdings"/>
    </w:rPr>
  </w:style>
  <w:style w:type="character" w:styleId="WW8Num11z3" w:customStyle="1">
    <w:name w:val="WW8Num11z3"/>
    <w:qFormat/>
    <w:rsid w:val="002f0dc1"/>
    <w:rPr>
      <w:rFonts w:ascii="Symbol" w:hAnsi="Symbol" w:cs="Symbol"/>
    </w:rPr>
  </w:style>
  <w:style w:type="character" w:styleId="WW8Num12z0" w:customStyle="1">
    <w:name w:val="WW8Num12z0"/>
    <w:qFormat/>
    <w:rsid w:val="002f0dc1"/>
    <w:rPr>
      <w:rFonts w:ascii="Symbol" w:hAnsi="Symbol" w:cs="Symbol"/>
    </w:rPr>
  </w:style>
  <w:style w:type="character" w:styleId="WW8Num12z1" w:customStyle="1">
    <w:name w:val="WW8Num12z1"/>
    <w:qFormat/>
    <w:rsid w:val="002f0dc1"/>
    <w:rPr>
      <w:rFonts w:ascii="Times New Roman" w:hAnsi="Times New Roman" w:eastAsia="Times New Roman" w:cs="Times New Roman"/>
    </w:rPr>
  </w:style>
  <w:style w:type="character" w:styleId="WW8Num12z2" w:customStyle="1">
    <w:name w:val="WW8Num12z2"/>
    <w:qFormat/>
    <w:rsid w:val="002f0dc1"/>
    <w:rPr>
      <w:rFonts w:ascii="Wingdings" w:hAnsi="Wingdings" w:cs="Wingdings"/>
    </w:rPr>
  </w:style>
  <w:style w:type="character" w:styleId="WW8Num12z4" w:customStyle="1">
    <w:name w:val="WW8Num12z4"/>
    <w:qFormat/>
    <w:rsid w:val="002f0dc1"/>
    <w:rPr>
      <w:rFonts w:ascii="Courier New" w:hAnsi="Courier New" w:cs="Courier New"/>
    </w:rPr>
  </w:style>
  <w:style w:type="character" w:styleId="WW8Num13z0" w:customStyle="1">
    <w:name w:val="WW8Num13z0"/>
    <w:qFormat/>
    <w:rsid w:val="002f0dc1"/>
    <w:rPr>
      <w:rFonts w:ascii="Symbol" w:hAnsi="Symbol" w:cs="Symbol"/>
    </w:rPr>
  </w:style>
  <w:style w:type="character" w:styleId="WW8Num13z1" w:customStyle="1">
    <w:name w:val="WW8Num13z1"/>
    <w:qFormat/>
    <w:rsid w:val="002f0dc1"/>
    <w:rPr>
      <w:rFonts w:ascii="Courier New" w:hAnsi="Courier New" w:cs="Courier New"/>
    </w:rPr>
  </w:style>
  <w:style w:type="character" w:styleId="WW8Num13z2" w:customStyle="1">
    <w:name w:val="WW8Num13z2"/>
    <w:qFormat/>
    <w:rsid w:val="002f0dc1"/>
    <w:rPr>
      <w:rFonts w:ascii="Wingdings" w:hAnsi="Wingdings" w:cs="Wingdings"/>
    </w:rPr>
  </w:style>
  <w:style w:type="character" w:styleId="WW8Num14z0" w:customStyle="1">
    <w:name w:val="WW8Num14z0"/>
    <w:qFormat/>
    <w:rsid w:val="002f0dc1"/>
    <w:rPr/>
  </w:style>
  <w:style w:type="character" w:styleId="WW8Num14z1" w:customStyle="1">
    <w:name w:val="WW8Num14z1"/>
    <w:qFormat/>
    <w:rsid w:val="002f0dc1"/>
    <w:rPr/>
  </w:style>
  <w:style w:type="character" w:styleId="WW8Num14z2" w:customStyle="1">
    <w:name w:val="WW8Num14z2"/>
    <w:qFormat/>
    <w:rsid w:val="002f0dc1"/>
    <w:rPr/>
  </w:style>
  <w:style w:type="character" w:styleId="WW8Num14z3" w:customStyle="1">
    <w:name w:val="WW8Num14z3"/>
    <w:qFormat/>
    <w:rsid w:val="002f0dc1"/>
    <w:rPr/>
  </w:style>
  <w:style w:type="character" w:styleId="WW8Num14z4" w:customStyle="1">
    <w:name w:val="WW8Num14z4"/>
    <w:qFormat/>
    <w:rsid w:val="002f0dc1"/>
    <w:rPr/>
  </w:style>
  <w:style w:type="character" w:styleId="WW8Num14z5" w:customStyle="1">
    <w:name w:val="WW8Num14z5"/>
    <w:qFormat/>
    <w:rsid w:val="002f0dc1"/>
    <w:rPr/>
  </w:style>
  <w:style w:type="character" w:styleId="WW8Num14z6" w:customStyle="1">
    <w:name w:val="WW8Num14z6"/>
    <w:qFormat/>
    <w:rsid w:val="002f0dc1"/>
    <w:rPr/>
  </w:style>
  <w:style w:type="character" w:styleId="WW8Num14z7" w:customStyle="1">
    <w:name w:val="WW8Num14z7"/>
    <w:qFormat/>
    <w:rsid w:val="002f0dc1"/>
    <w:rPr/>
  </w:style>
  <w:style w:type="character" w:styleId="WW8Num14z8" w:customStyle="1">
    <w:name w:val="WW8Num14z8"/>
    <w:qFormat/>
    <w:rsid w:val="002f0dc1"/>
    <w:rPr/>
  </w:style>
  <w:style w:type="character" w:styleId="WW8Num15z0" w:customStyle="1">
    <w:name w:val="WW8Num15z0"/>
    <w:qFormat/>
    <w:rsid w:val="002f0dc1"/>
    <w:rPr>
      <w:rFonts w:ascii="Times New Roman" w:hAnsi="Times New Roman" w:cs="Times New Roman"/>
    </w:rPr>
  </w:style>
  <w:style w:type="character" w:styleId="WW8Num15z1" w:customStyle="1">
    <w:name w:val="WW8Num15z1"/>
    <w:qFormat/>
    <w:rsid w:val="002f0dc1"/>
    <w:rPr/>
  </w:style>
  <w:style w:type="character" w:styleId="WW8Num16z0" w:customStyle="1">
    <w:name w:val="WW8Num16z0"/>
    <w:qFormat/>
    <w:rsid w:val="002f0dc1"/>
    <w:rPr>
      <w:rFonts w:ascii="Symbol" w:hAnsi="Symbol" w:cs="Symbol"/>
    </w:rPr>
  </w:style>
  <w:style w:type="character" w:styleId="WW8Num16z1" w:customStyle="1">
    <w:name w:val="WW8Num16z1"/>
    <w:qFormat/>
    <w:rsid w:val="002f0dc1"/>
    <w:rPr>
      <w:rFonts w:ascii="Courier New" w:hAnsi="Courier New" w:cs="Courier New"/>
    </w:rPr>
  </w:style>
  <w:style w:type="character" w:styleId="WW8Num16z2" w:customStyle="1">
    <w:name w:val="WW8Num16z2"/>
    <w:qFormat/>
    <w:rsid w:val="002f0dc1"/>
    <w:rPr>
      <w:rFonts w:ascii="Wingdings" w:hAnsi="Wingdings" w:cs="Wingdings"/>
    </w:rPr>
  </w:style>
  <w:style w:type="character" w:styleId="Style10" w:customStyle="1">
    <w:name w:val="Основной текст с отступом Знак"/>
    <w:qFormat/>
    <w:rsid w:val="002f0dc1"/>
    <w:rPr>
      <w:sz w:val="24"/>
      <w:lang w:val="ru-RU" w:bidi="ar-SA"/>
    </w:rPr>
  </w:style>
  <w:style w:type="character" w:styleId="Pagenumber">
    <w:name w:val="page number"/>
    <w:basedOn w:val="DefaultParagraphFont"/>
    <w:qFormat/>
    <w:rsid w:val="002f0dc1"/>
    <w:rPr/>
  </w:style>
  <w:style w:type="character" w:styleId="Dash041e0431044b0447043d044b0439char" w:customStyle="1">
    <w:name w:val="dash041e_0431_044b_0447_043d_044b_0439__char"/>
    <w:basedOn w:val="DefaultParagraphFont"/>
    <w:qFormat/>
    <w:rsid w:val="002f0dc1"/>
    <w:rPr/>
  </w:style>
  <w:style w:type="character" w:styleId="Times1404200418041e2char" w:customStyle="1">
    <w:name w:val="times14___0420_0418_041e2__char"/>
    <w:basedOn w:val="DefaultParagraphFont"/>
    <w:qFormat/>
    <w:rsid w:val="002f0dc1"/>
    <w:rPr/>
  </w:style>
  <w:style w:type="character" w:styleId="Times142" w:customStyle="1">
    <w:name w:val="Times14_РИО2 Знак"/>
    <w:qFormat/>
    <w:rsid w:val="002f0dc1"/>
    <w:rPr>
      <w:sz w:val="28"/>
      <w:szCs w:val="24"/>
      <w:lang w:val="ru-RU" w:bidi="ar-SA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2f0dc1"/>
    <w:rPr/>
  </w:style>
  <w:style w:type="character" w:styleId="Style11" w:customStyle="1">
    <w:name w:val="Основной текст Знак"/>
    <w:qFormat/>
    <w:rsid w:val="002f0dc1"/>
    <w:rPr>
      <w:sz w:val="24"/>
      <w:szCs w:val="24"/>
      <w:lang w:val="ru-RU" w:bidi="ar-SA"/>
    </w:rPr>
  </w:style>
  <w:style w:type="character" w:styleId="St1" w:customStyle="1">
    <w:name w:val="st1"/>
    <w:basedOn w:val="DefaultParagraphFont"/>
    <w:qFormat/>
    <w:rsid w:val="002f0dc1"/>
    <w:rPr/>
  </w:style>
  <w:style w:type="character" w:styleId="Googqstidbitgoogqstidbit1" w:customStyle="1">
    <w:name w:val="goog_qs-tidbit goog_qs-tidbit-1"/>
    <w:basedOn w:val="DefaultParagraphFont"/>
    <w:qFormat/>
    <w:rsid w:val="002f0dc1"/>
    <w:rPr/>
  </w:style>
  <w:style w:type="character" w:styleId="Style12" w:customStyle="1">
    <w:name w:val="Название Знак"/>
    <w:qFormat/>
    <w:rsid w:val="002f0dc1"/>
    <w:rPr>
      <w:rFonts w:ascii="Cambria" w:hAnsi="Cambria" w:cs="Cambria"/>
      <w:b/>
      <w:bCs/>
      <w:kern w:val="2"/>
      <w:sz w:val="32"/>
      <w:szCs w:val="32"/>
    </w:rPr>
  </w:style>
  <w:style w:type="character" w:styleId="BookTitle">
    <w:name w:val="Book Title"/>
    <w:qFormat/>
    <w:rsid w:val="002f0dc1"/>
    <w:rPr>
      <w:b/>
      <w:bCs/>
      <w:smallCaps/>
      <w:spacing w:val="5"/>
    </w:rPr>
  </w:style>
  <w:style w:type="character" w:styleId="1" w:customStyle="1">
    <w:name w:val="Заголовок 1 Знак"/>
    <w:qFormat/>
    <w:rsid w:val="002f0dc1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3" w:customStyle="1">
    <w:name w:val="Интернет-ссылка"/>
    <w:qFormat/>
    <w:rsid w:val="002f0dc1"/>
    <w:rPr>
      <w:color w:val="0000FF"/>
      <w:u w:val="single"/>
    </w:rPr>
  </w:style>
  <w:style w:type="character" w:styleId="Style14" w:customStyle="1">
    <w:name w:val="Верхний колонтитул Знак"/>
    <w:qFormat/>
    <w:rsid w:val="002f0dc1"/>
    <w:rPr>
      <w:sz w:val="24"/>
      <w:szCs w:val="24"/>
    </w:rPr>
  </w:style>
  <w:style w:type="character" w:styleId="Style15" w:customStyle="1">
    <w:name w:val="Нижний колонтитул Знак"/>
    <w:qFormat/>
    <w:rsid w:val="002f0dc1"/>
    <w:rPr>
      <w:sz w:val="24"/>
      <w:szCs w:val="24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8f2458"/>
    <w:rPr>
      <w:rFonts w:ascii="Tahoma" w:hAnsi="Tahoma" w:cs="Mangal"/>
      <w:sz w:val="16"/>
      <w:szCs w:val="14"/>
    </w:rPr>
  </w:style>
  <w:style w:type="character" w:styleId="InternetLink">
    <w:name w:val="Hyperlink"/>
    <w:basedOn w:val="DefaultParagraphFont"/>
    <w:uiPriority w:val="99"/>
    <w:unhideWhenUsed/>
    <w:rsid w:val="00582a4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d76a7"/>
    <w:rPr>
      <w:color w:val="808080"/>
    </w:rPr>
  </w:style>
  <w:style w:type="character" w:styleId="11" w:customStyle="1">
    <w:name w:val="Основной текст Знак1"/>
    <w:basedOn w:val="DefaultParagraphFont"/>
    <w:qFormat/>
    <w:rsid w:val="00da79a0"/>
    <w:rPr>
      <w:rFonts w:ascii="Times New Roman" w:hAnsi="Times New Roman" w:cs="Times New Roman"/>
      <w:sz w:val="28"/>
      <w:szCs w:val="28"/>
    </w:rPr>
  </w:style>
  <w:style w:type="character" w:styleId="Style17" w:customStyle="1">
    <w:name w:val="ВКР_Подпись для рисунков Знак"/>
    <w:basedOn w:val="11"/>
    <w:link w:val="Style22"/>
    <w:qFormat/>
    <w:rsid w:val="00da79a0"/>
    <w:rPr/>
  </w:style>
  <w:style w:type="character" w:styleId="12" w:customStyle="1">
    <w:name w:val="Стиль1 Знак"/>
    <w:basedOn w:val="Style17"/>
    <w:link w:val="15"/>
    <w:qFormat/>
    <w:rsid w:val="00da79a0"/>
    <w:rPr/>
  </w:style>
  <w:style w:type="character" w:styleId="2" w:customStyle="1">
    <w:name w:val="Стиль2 Знак"/>
    <w:basedOn w:val="Style17"/>
    <w:link w:val="21"/>
    <w:qFormat/>
    <w:rsid w:val="008f2d06"/>
    <w:rPr/>
  </w:style>
  <w:style w:type="character" w:styleId="13" w:customStyle="1">
    <w:name w:val="Название книги1"/>
    <w:uiPriority w:val="33"/>
    <w:qFormat/>
    <w:rsid w:val="00e702ec"/>
    <w:rPr>
      <w:b/>
      <w:bCs/>
      <w:smallCaps/>
      <w:spacing w:val="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11"/>
    <w:rsid w:val="00970702"/>
    <w:pPr>
      <w:tabs>
        <w:tab w:val="clear" w:pos="708"/>
        <w:tab w:val="left" w:pos="709" w:leader="none"/>
      </w:tabs>
      <w:spacing w:lineRule="auto" w:line="36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List">
    <w:name w:val="List"/>
    <w:basedOn w:val="TextBody"/>
    <w:rsid w:val="002f0dc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4" w:customStyle="1">
    <w:name w:val="Заголовок1"/>
    <w:basedOn w:val="Normal"/>
    <w:next w:val="Normal"/>
    <w:qFormat/>
    <w:rsid w:val="002f0dc1"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Caption1">
    <w:name w:val="caption"/>
    <w:basedOn w:val="Normal"/>
    <w:qFormat/>
    <w:rsid w:val="002f0dc1"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rsid w:val="002f0dc1"/>
    <w:pPr>
      <w:suppressLineNumbers/>
    </w:pPr>
    <w:rPr/>
  </w:style>
  <w:style w:type="paragraph" w:styleId="TextBodyIndent">
    <w:name w:val="Body Text Indent"/>
    <w:basedOn w:val="Normal"/>
    <w:rsid w:val="002f0dc1"/>
    <w:pPr>
      <w:spacing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2f0d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rsid w:val="002f0dc1"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ConsPlusNormal" w:customStyle="1">
    <w:name w:val="ConsPlusNormal"/>
    <w:qFormat/>
    <w:rsid w:val="002f0dc1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Times1404200418041e2" w:customStyle="1">
    <w:name w:val="times14___0420_0418_041e2"/>
    <w:basedOn w:val="Normal"/>
    <w:qFormat/>
    <w:rsid w:val="002f0dc1"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rsid w:val="002f0dc1"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2f0dc1"/>
    <w:pPr>
      <w:tabs>
        <w:tab w:val="clear" w:pos="708"/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</w:rPr>
  </w:style>
  <w:style w:type="paragraph" w:styleId="FORMATTEXT" w:customStyle="1">
    <w:name w:val=".FORMATTEXT"/>
    <w:qFormat/>
    <w:rsid w:val="002f0dc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2f0dc1"/>
    <w:pPr>
      <w:spacing w:before="280" w:after="280"/>
    </w:pPr>
    <w:rPr/>
  </w:style>
  <w:style w:type="paragraph" w:styleId="NormalWeb">
    <w:name w:val="Normal (Web)"/>
    <w:basedOn w:val="Normal"/>
    <w:uiPriority w:val="99"/>
    <w:qFormat/>
    <w:rsid w:val="002f0dc1"/>
    <w:pPr>
      <w:spacing w:before="68" w:after="136"/>
    </w:pPr>
    <w:rPr/>
  </w:style>
  <w:style w:type="paragraph" w:styleId="Toaheading">
    <w:name w:val="toa heading"/>
    <w:basedOn w:val="Heading1"/>
    <w:next w:val="Normal"/>
    <w:qFormat/>
    <w:rsid w:val="002f0dc1"/>
    <w:pPr>
      <w:keepLines/>
      <w:numPr>
        <w:ilvl w:val="0"/>
        <w:numId w:val="0"/>
      </w:numPr>
      <w:spacing w:lineRule="auto" w:line="276" w:before="480" w:after="0"/>
    </w:pPr>
    <w:rPr>
      <w:color w:val="365F91"/>
      <w:kern w:val="0"/>
      <w:sz w:val="28"/>
      <w:szCs w:val="28"/>
    </w:rPr>
  </w:style>
  <w:style w:type="paragraph" w:styleId="Contents1">
    <w:name w:val="TOC 1"/>
    <w:basedOn w:val="Normal"/>
    <w:next w:val="Normal"/>
    <w:uiPriority w:val="39"/>
    <w:qFormat/>
    <w:rsid w:val="002f0dc1"/>
    <w:pPr>
      <w:tabs>
        <w:tab w:val="clear" w:pos="708"/>
        <w:tab w:val="right" w:pos="9345" w:leader="dot"/>
      </w:tabs>
      <w:jc w:val="both"/>
    </w:pPr>
    <w:rPr/>
  </w:style>
  <w:style w:type="paragraph" w:styleId="Contents2">
    <w:name w:val="TOC 2"/>
    <w:basedOn w:val="Normal"/>
    <w:next w:val="Normal"/>
    <w:uiPriority w:val="39"/>
    <w:qFormat/>
    <w:rsid w:val="002f0dc1"/>
    <w:pPr>
      <w:ind w:left="240" w:hanging="0"/>
    </w:pPr>
    <w:rPr/>
  </w:style>
  <w:style w:type="paragraph" w:styleId="Header">
    <w:name w:val="Header"/>
    <w:basedOn w:val="Normal"/>
    <w:rsid w:val="002f0d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ВКР_Содержимое таблицы"/>
    <w:basedOn w:val="Normal"/>
    <w:qFormat/>
    <w:rsid w:val="00280745"/>
    <w:pPr>
      <w:suppressLineNumbers/>
      <w:spacing w:lineRule="auto" w:line="360"/>
      <w:jc w:val="center"/>
    </w:pPr>
    <w:rPr>
      <w:rFonts w:ascii="Times New Roman" w:hAnsi="Times New Roman" w:cs="Times New Roman"/>
      <w:sz w:val="28"/>
    </w:rPr>
  </w:style>
  <w:style w:type="paragraph" w:styleId="Style19" w:customStyle="1">
    <w:name w:val="Заголовок таблицы"/>
    <w:basedOn w:val="Style18"/>
    <w:qFormat/>
    <w:rsid w:val="002f0dc1"/>
    <w:pPr/>
    <w:rPr>
      <w:b/>
      <w:bCs/>
    </w:rPr>
  </w:style>
  <w:style w:type="paragraph" w:styleId="Style20" w:customStyle="1">
    <w:name w:val="Подпись для рисунков;таблиц;схем"/>
    <w:basedOn w:val="Normal"/>
    <w:next w:val="Normal"/>
    <w:qFormat/>
    <w:rsid w:val="002f0dc1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imes1421" w:customStyle="1">
    <w:name w:val="Times14_РИО2"/>
    <w:basedOn w:val="Normal"/>
    <w:qFormat/>
    <w:rsid w:val="002f0dc1"/>
    <w:pPr>
      <w:tabs>
        <w:tab w:val="clear" w:pos="708"/>
        <w:tab w:val="left" w:pos="709" w:leader="none"/>
      </w:tabs>
      <w:spacing w:lineRule="auto" w:line="360"/>
      <w:ind w:firstLine="709"/>
      <w:jc w:val="both"/>
    </w:pPr>
    <w:rPr>
      <w:sz w:val="28"/>
    </w:rPr>
  </w:style>
  <w:style w:type="paragraph" w:styleId="Style21" w:customStyle="1">
    <w:name w:val="ВКР_Подпись таблицы"/>
    <w:basedOn w:val="TextBody"/>
    <w:qFormat/>
    <w:rsid w:val="00280745"/>
    <w:pPr>
      <w:spacing w:lineRule="auto" w:line="240"/>
      <w:ind w:hanging="0"/>
    </w:pPr>
    <w:rPr>
      <w:szCs w:val="20"/>
    </w:rPr>
  </w:style>
  <w:style w:type="paragraph" w:styleId="Style22" w:customStyle="1">
    <w:name w:val="ВКР_Подпись для рисунков"/>
    <w:basedOn w:val="TextBody"/>
    <w:next w:val="Normal"/>
    <w:link w:val="Style17"/>
    <w:qFormat/>
    <w:rsid w:val="00280745"/>
    <w:pPr>
      <w:ind w:hanging="0"/>
      <w:jc w:val="center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8f2458"/>
    <w:pPr/>
    <w:rPr>
      <w:rFonts w:ascii="Tahoma" w:hAnsi="Tahoma" w:cs="Mangal"/>
      <w:sz w:val="16"/>
      <w:szCs w:val="14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82a46"/>
    <w:pPr>
      <w:keepLines/>
      <w:numPr>
        <w:ilvl w:val="0"/>
        <w:numId w:val="0"/>
      </w:numPr>
      <w:spacing w:lineRule="auto" w:line="276" w:before="480" w:after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28"/>
      <w:szCs w:val="28"/>
      <w:lang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582a46"/>
    <w:pPr>
      <w:spacing w:before="0" w:after="100"/>
      <w:ind w:left="400" w:hanging="0"/>
    </w:pPr>
    <w:rPr>
      <w:rFonts w:cs="Mangal"/>
      <w:szCs w:val="18"/>
    </w:rPr>
  </w:style>
  <w:style w:type="paragraph" w:styleId="15" w:customStyle="1">
    <w:name w:val="Стиль1"/>
    <w:basedOn w:val="Style22"/>
    <w:link w:val="12"/>
    <w:qFormat/>
    <w:rsid w:val="00da79a0"/>
    <w:pPr/>
    <w:rPr/>
  </w:style>
  <w:style w:type="paragraph" w:styleId="21" w:customStyle="1">
    <w:name w:val="Стиль2"/>
    <w:basedOn w:val="Style22"/>
    <w:link w:val="2"/>
    <w:qFormat/>
    <w:rsid w:val="008f2d06"/>
    <w:pPr>
      <w:ind w:left="426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b96036"/>
    <w:pPr>
      <w:spacing w:lineRule="auto" w:line="276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paragraph" w:styleId="16" w:customStyle="1">
    <w:name w:val="Абзац списка1"/>
    <w:basedOn w:val="Normal"/>
    <w:uiPriority w:val="34"/>
    <w:qFormat/>
    <w:rsid w:val="00e702ec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2f0dc1"/>
  </w:style>
  <w:style w:type="numbering" w:styleId="WW8Num2" w:customStyle="1">
    <w:name w:val="WW8Num2"/>
    <w:qFormat/>
    <w:rsid w:val="002f0dc1"/>
  </w:style>
  <w:style w:type="numbering" w:styleId="WW8Num3" w:customStyle="1">
    <w:name w:val="WW8Num3"/>
    <w:qFormat/>
    <w:rsid w:val="002f0dc1"/>
  </w:style>
  <w:style w:type="numbering" w:styleId="WW8Num4" w:customStyle="1">
    <w:name w:val="WW8Num4"/>
    <w:qFormat/>
    <w:rsid w:val="002f0dc1"/>
  </w:style>
  <w:style w:type="numbering" w:styleId="WW8Num5" w:customStyle="1">
    <w:name w:val="WW8Num5"/>
    <w:qFormat/>
    <w:rsid w:val="002f0dc1"/>
  </w:style>
  <w:style w:type="numbering" w:styleId="WW8Num6" w:customStyle="1">
    <w:name w:val="WW8Num6"/>
    <w:qFormat/>
    <w:rsid w:val="002f0dc1"/>
  </w:style>
  <w:style w:type="numbering" w:styleId="WW8Num7" w:customStyle="1">
    <w:name w:val="WW8Num7"/>
    <w:qFormat/>
    <w:rsid w:val="002f0dc1"/>
  </w:style>
  <w:style w:type="numbering" w:styleId="WW8Num8" w:customStyle="1">
    <w:name w:val="WW8Num8"/>
    <w:qFormat/>
    <w:rsid w:val="002f0dc1"/>
  </w:style>
  <w:style w:type="numbering" w:styleId="WW8Num9" w:customStyle="1">
    <w:name w:val="WW8Num9"/>
    <w:qFormat/>
    <w:rsid w:val="002f0dc1"/>
  </w:style>
  <w:style w:type="numbering" w:styleId="WW8Num10" w:customStyle="1">
    <w:name w:val="WW8Num10"/>
    <w:qFormat/>
    <w:rsid w:val="002f0dc1"/>
  </w:style>
  <w:style w:type="numbering" w:styleId="WW8Num11" w:customStyle="1">
    <w:name w:val="WW8Num11"/>
    <w:qFormat/>
    <w:rsid w:val="002f0dc1"/>
  </w:style>
  <w:style w:type="numbering" w:styleId="WW8Num12" w:customStyle="1">
    <w:name w:val="WW8Num12"/>
    <w:qFormat/>
    <w:rsid w:val="002f0dc1"/>
  </w:style>
  <w:style w:type="numbering" w:styleId="WW8Num13" w:customStyle="1">
    <w:name w:val="WW8Num13"/>
    <w:qFormat/>
    <w:rsid w:val="002f0dc1"/>
  </w:style>
  <w:style w:type="numbering" w:styleId="WW8Num14" w:customStyle="1">
    <w:name w:val="WW8Num14"/>
    <w:qFormat/>
    <w:rsid w:val="002f0dc1"/>
  </w:style>
  <w:style w:type="numbering" w:styleId="WW8Num15" w:customStyle="1">
    <w:name w:val="WW8Num15"/>
    <w:qFormat/>
    <w:rsid w:val="002f0dc1"/>
  </w:style>
  <w:style w:type="numbering" w:styleId="WW8Num16" w:customStyle="1">
    <w:name w:val="WW8Num16"/>
    <w:qFormat/>
    <w:rsid w:val="002f0dc1"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2"/>
    <w:uiPriority w:val="59"/>
    <w:rsid w:val="001013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ltech.ru/ru/abiturientam/napravleniya-podgotovki/bakalavriat/01040062-prikladnaya-matematika-i-informatika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9831E-BE56-4CB7-A3EB-73837FEC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Application>LibreOffice/7.3.7.2$Linux_X86_64 LibreOffice_project/30$Build-2</Application>
  <AppVersion>15.0000</AppVersion>
  <Pages>13</Pages>
  <Words>352</Words>
  <Characters>2386</Characters>
  <CharactersWithSpaces>2634</CharactersWithSpaces>
  <Paragraphs>161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2023-05-16T17:12:00Z</dcterms:created>
  <dc:creator>Artem</dc:creator>
  <dc:description/>
  <dc:language>ru-RU</dc:language>
  <cp:lastModifiedBy/>
  <cp:lastPrinted>2016-04-08T09:40:00Z</cp:lastPrinted>
  <dcterms:modified xsi:type="dcterms:W3CDTF">2024-02-28T11:59:12Z</dcterms:modified>
  <cp:revision>318</cp:revision>
  <dc:subject/>
  <dc:title>МЕТОДИЧЕСКИЕ УКАЗАНИЯ ПО ВЫПОЛНЕНИЮ,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