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ИНДИВИДУАЛЬНОЕ ДОМАШНЕЕ ЗАДАНИЕ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Введение в нереляционные базы данных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sz w:val="28"/>
          <w:szCs w:val="28"/>
        </w:rPr>
        <w:t>Разработка сайта по заказу технологического транспорта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52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2381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2384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 К.А.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Володченко М</w:t>
            </w:r>
          </w:p>
        </w:tc>
      </w:tr>
      <w:tr>
        <w:trPr>
          <w:trHeight w:val="52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5</w:t>
      </w:r>
    </w:p>
    <w:p>
      <w:pPr>
        <w:pStyle w:val="Normal"/>
        <w:spacing w:lineRule="auto" w:line="360"/>
        <w:ind w:firstLine="709"/>
        <w:rPr>
          <w:b/>
          <w:b/>
          <w:caps/>
          <w:sz w:val="28"/>
          <w:szCs w:val="28"/>
          <w:highlight w:val="yellow"/>
        </w:rPr>
      </w:pPr>
      <w:r>
        <w:rPr/>
      </w:r>
    </w:p>
    <w:p>
      <w:pPr>
        <w:pStyle w:val="Normal"/>
        <w:spacing w:lineRule="auto" w:line="360"/>
        <w:ind w:firstLine="709"/>
        <w:rPr>
          <w:b/>
          <w:b/>
          <w:caps/>
          <w:sz w:val="28"/>
          <w:szCs w:val="28"/>
          <w:highlight w:val="yellow"/>
        </w:rPr>
      </w:pPr>
      <w:r>
        <w:rPr>
          <w:b/>
          <w:sz w:val="28"/>
          <w:szCs w:val="28"/>
        </w:rPr>
        <w:tab/>
        <w:tab/>
        <w:tab/>
        <w:tab/>
        <w:t>ЗАДАНИЕ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Тема проекта: Разработка сайта по заказу технологического транспорта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Исходные данные: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Необходимо реализовать веб-приложение для бронирования технологического транспорта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для СУБД (MongoDB) с возможностью  переключения между ними.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Содержание пояснительной записки: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«Содержание»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«Введение»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«Качественные требования к решению»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«Сценарий использования»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«Модель данных»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ab/>
        <w:tab/>
        <w:tab/>
        <w:tab/>
        <w:tab/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ab/>
        <w:tab/>
        <w:tab/>
        <w:tab/>
        <w:tab/>
        <w:t>АННОТАЦИЯ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рамках данного курса предполагалось разработать какое-либо приложение в команде на одну из поставленных тем. Была выбрана тема создания приложения для бронирования технологического транспорта для СУБД (MongoDB), т.к это отличная возможность  научится работать на практике с нереляционной СУБД.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</w:r>
      <w:r>
        <w:rPr>
          <w:b/>
          <w:bCs/>
          <w:sz w:val="28"/>
          <w:szCs w:val="28"/>
        </w:rPr>
        <w:t>ОГЛАВЛЕНИЕ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Введение………………………………………………………………………….</w:t>
      </w: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Качественные требования к решению………………………………………….</w:t>
      </w: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Сценарии использования………………………………………………………..</w:t>
      </w: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Модель данных…………………………………………………………………..</w:t>
      </w:r>
      <w:r>
        <w:rPr>
          <w:b w:val="false"/>
          <w:bCs w:val="false"/>
          <w:sz w:val="28"/>
          <w:szCs w:val="28"/>
        </w:rPr>
        <w:t>8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</w:r>
      <w:r>
        <w:rPr>
          <w:b/>
          <w:bCs/>
          <w:sz w:val="28"/>
          <w:szCs w:val="28"/>
        </w:rPr>
        <w:t>1. ВВЕДЕНИЕ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Цель работы — создать высокопроизводительное и удобное решение для хранени</w:t>
      </w:r>
      <w:r>
        <w:rPr>
          <w:b w:val="false"/>
          <w:bCs w:val="false"/>
          <w:sz w:val="28"/>
          <w:szCs w:val="28"/>
        </w:rPr>
        <w:t>я системы  бронирования технологического транспорта.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Было принято решение разработать веб-приложение, позволяющее хранить систему бронирования технологического транспорта, при этом позволяющую удобно с ней взаимодействовать.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</w:r>
      <w:r>
        <w:rPr>
          <w:b/>
          <w:bCs/>
          <w:sz w:val="28"/>
          <w:szCs w:val="28"/>
        </w:rPr>
        <w:t>2. КАЧЕСТВЕННЫЕ ТРЕБОВАНИЯ К РЕШЕНИЮ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Требуется разработать веб-приложение с использованием СУБД (MongoDB) со следующими основными функциями: создание заявки (веб-интерфейс заказчика), исполнение заявки (веб-интерфейс водителя), мониторинг и отчетность (веб-интерфейс диспетчера).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>3. СЦЕНАРИИ ИСПОЛЬЗОВАНИЯ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ab/>
        <w:t>Макеты UI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0535"/>
            <wp:effectExtent l="0" t="0" r="0" b="0"/>
            <wp:wrapSquare wrapText="largest"/>
            <wp:docPr id="1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>Роль Заказчик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Цель: оформление заказа на бронирование спецтехники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1.1.</w:t>
      </w:r>
      <w:r>
        <w:rPr>
          <w:b w:val="false"/>
          <w:bCs w:val="false"/>
          <w:sz w:val="28"/>
          <w:szCs w:val="28"/>
        </w:rPr>
        <w:t xml:space="preserve"> Создание заказа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Заказчик переходит на сайт и авторизуется/регестрируется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Переходит в раздел «Создать заказ»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Вводит: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>Адрес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Дату и время начала/конца аренды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Выбирает технику из доступного списка 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Видит цену услуги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Подтверждает заказ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 заказ переходит в очередь на подтверждение диспетчером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1.2.</w:t>
      </w:r>
      <w:r>
        <w:rPr>
          <w:b w:val="false"/>
          <w:bCs w:val="false"/>
          <w:sz w:val="28"/>
          <w:szCs w:val="28"/>
        </w:rPr>
        <w:t xml:space="preserve"> Просмотр и отмена заказов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У заказчика есть возможность открыть «Мои заказы» увидеть статусы: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«Ожидает подтверждения»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«Подтвержден»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«Выполняется»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«Завершен»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Если заказ еще не подтвержден диспетчером, заказчик может его отменить.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 xml:space="preserve">Роль </w:t>
      </w:r>
      <w:r>
        <w:rPr>
          <w:b w:val="false"/>
          <w:bCs w:val="false"/>
          <w:i/>
          <w:iCs/>
          <w:sz w:val="28"/>
          <w:szCs w:val="28"/>
        </w:rPr>
        <w:t>А</w:t>
      </w:r>
      <w:r>
        <w:rPr>
          <w:b w:val="false"/>
          <w:bCs w:val="false"/>
          <w:i/>
          <w:iCs/>
          <w:sz w:val="28"/>
          <w:szCs w:val="28"/>
        </w:rPr>
        <w:t>дминистратор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Цель: TODO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 xml:space="preserve">2.1. </w:t>
      </w:r>
      <w:r>
        <w:rPr>
          <w:b w:val="false"/>
          <w:bCs w:val="false"/>
          <w:sz w:val="28"/>
          <w:szCs w:val="28"/>
        </w:rPr>
        <w:t>Массовый импорт базы водителей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2.2.</w:t>
      </w:r>
      <w:r>
        <w:rPr>
          <w:b w:val="false"/>
          <w:bCs w:val="false"/>
          <w:sz w:val="28"/>
          <w:szCs w:val="28"/>
        </w:rPr>
        <w:t xml:space="preserve"> Массовый экспорт базы водителей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Выставление необходимых фильтров для получения статистики водителей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2.3.</w:t>
      </w:r>
      <w:r>
        <w:rPr>
          <w:b w:val="false"/>
          <w:bCs w:val="false"/>
          <w:sz w:val="28"/>
          <w:szCs w:val="28"/>
        </w:rPr>
        <w:t xml:space="preserve"> Массовый импорт базы клиентов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2.4.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Массовый экспорт базы </w:t>
      </w:r>
      <w:r>
        <w:rPr>
          <w:b w:val="false"/>
          <w:bCs w:val="false"/>
          <w:sz w:val="28"/>
          <w:szCs w:val="28"/>
        </w:rPr>
        <w:t>клиентов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Выставление необходимых фильтров для получения статистики клиентов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2.5</w:t>
      </w:r>
      <w:r>
        <w:rPr>
          <w:b w:val="false"/>
          <w:bCs w:val="false"/>
          <w:sz w:val="28"/>
          <w:szCs w:val="28"/>
        </w:rPr>
        <w:t>. TODO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>Роль Диспетчер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Цель: Управление заказами и статусами техники.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3.1.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Открывает «Список заявок».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Видит детали каждого заказа. 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Проверяет доступность техники и водителей. 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Подтверждает или отклоняет заказ. 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случае отклонения указывает причину.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Результат: Если подтвержден, заказ назначается водителю и переходит в статус «Выполняется».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3.2.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Управление таймплайнами</w:t>
      </w:r>
    </w:p>
    <w:p>
      <w:pPr>
        <w:pStyle w:val="Style21"/>
        <w:numPr>
          <w:ilvl w:val="0"/>
          <w:numId w:val="7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Открывает «Статусы техники и водителей». </w:t>
      </w:r>
    </w:p>
    <w:p>
      <w:pPr>
        <w:pStyle w:val="Style21"/>
        <w:numPr>
          <w:ilvl w:val="0"/>
          <w:numId w:val="7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Просматривает занятость машин и водителей. </w:t>
      </w:r>
    </w:p>
    <w:p>
      <w:pPr>
        <w:pStyle w:val="Style21"/>
        <w:numPr>
          <w:ilvl w:val="0"/>
          <w:numId w:val="7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Может вручную освободить или заблокировать ресурсы. </w:t>
      </w:r>
    </w:p>
    <w:p>
      <w:pPr>
        <w:pStyle w:val="Style21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Результат: Обновленные статусы позволяют корректно назначать заказы. </w:t>
      </w:r>
    </w:p>
    <w:p>
      <w:pPr>
        <w:pStyle w:val="Style21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</w:rPr>
        <w:t xml:space="preserve">4. </w:t>
      </w:r>
      <w:r>
        <w:rPr>
          <w:b w:val="false"/>
          <w:bCs w:val="false"/>
          <w:i/>
          <w:iCs/>
        </w:rPr>
        <w:t>Роль Водитель</w:t>
      </w:r>
    </w:p>
    <w:p>
      <w:pPr>
        <w:pStyle w:val="Style21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Цель: Выполнение заказов.</w:t>
      </w:r>
    </w:p>
    <w:p>
      <w:pPr>
        <w:pStyle w:val="Style21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</w:rPr>
        <w:t>4.1.</w:t>
      </w:r>
      <w:r>
        <w:rPr>
          <w:b w:val="false"/>
          <w:bCs w:val="false"/>
        </w:rPr>
        <w:t xml:space="preserve"> Просмотр заказов</w:t>
      </w:r>
    </w:p>
    <w:p>
      <w:pPr>
        <w:pStyle w:val="Style21"/>
        <w:numPr>
          <w:ilvl w:val="0"/>
          <w:numId w:val="8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Открывает «Мои заказы».</w:t>
      </w:r>
    </w:p>
    <w:p>
      <w:pPr>
        <w:pStyle w:val="Style21"/>
        <w:numPr>
          <w:ilvl w:val="0"/>
          <w:numId w:val="8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Видит заказы с адресами, временем начала/окончания работы.</w:t>
      </w:r>
    </w:p>
    <w:p>
      <w:pPr>
        <w:pStyle w:val="Style21"/>
        <w:numPr>
          <w:ilvl w:val="0"/>
          <w:numId w:val="8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Может принять к исполнению (если не назначено оператором).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4.2.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Отказ от заказа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Если водитель не может выполнить заказ, он может отказаться (при наличии причины).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Оператор получает уведомление и переназначает заказ.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  <w:tab/>
        <w:tab/>
        <w:tab/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4. МОДЕЛЬ ДАННЫХ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  <w:tab/>
        <w:tab/>
        <w:t xml:space="preserve">  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Нереляционные модели данных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MongoDB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данной модель есть четыре коллекции: 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1.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Коллекция - Заявка (Application)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243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2.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Коллекция - Administrator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-25400</wp:posOffset>
            </wp:positionH>
            <wp:positionV relativeFrom="paragraph">
              <wp:posOffset>93345</wp:posOffset>
            </wp:positionV>
            <wp:extent cx="3248025" cy="102870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3.</w:t>
      </w:r>
      <w:r>
        <w:rPr>
          <w:b w:val="false"/>
          <w:bCs w:val="false"/>
          <w:sz w:val="28"/>
          <w:szCs w:val="28"/>
        </w:rPr>
        <w:t xml:space="preserve"> Коллекция -  Рабочая смена (Working_shift)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7995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4.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Коллекция — Танспортно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е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средств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(Tc)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324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Оценка удельного объема информации хранимой в модели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Количество байт, равное m, необходимое для хранения 1 заявки БД: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m = Application + Administrator + Working_shift + TC = 308 + 56 + 256 + 404 = 1014 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Тогда дял хранения N заявок необходимо: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 = 958 * N байт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555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>Примеры запросов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Регистрация администратора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13970</wp:posOffset>
            </wp:positionH>
            <wp:positionV relativeFrom="paragraph">
              <wp:posOffset>38100</wp:posOffset>
            </wp:positionV>
            <wp:extent cx="2790825" cy="108585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Запрос на добавление нового заказа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196215</wp:posOffset>
            </wp:positionH>
            <wp:positionV relativeFrom="paragraph">
              <wp:posOffset>635</wp:posOffset>
            </wp:positionV>
            <wp:extent cx="4699635" cy="3622675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Сортировка заказов по срочности исполнения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75565</wp:posOffset>
            </wp:positionH>
            <wp:positionV relativeFrom="paragraph">
              <wp:posOffset>76200</wp:posOffset>
            </wp:positionV>
            <wp:extent cx="3429000" cy="59055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Импорт бызы данных водителей, клиентов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48895</wp:posOffset>
            </wp:positionH>
            <wp:positionV relativeFrom="paragraph">
              <wp:posOffset>635</wp:posOffset>
            </wp:positionV>
            <wp:extent cx="5324475" cy="1257300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Экс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-35560</wp:posOffset>
            </wp:positionH>
            <wp:positionV relativeFrom="paragraph">
              <wp:posOffset>445770</wp:posOffset>
            </wp:positionV>
            <wp:extent cx="4197985" cy="5825490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порт базы данных водителей, клиентов</w:t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>Аналог модели данных для SQL СУБД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Вышеописанную модель данных также можно представить в виде реляционной модели с помощью таблиц: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4051935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ab/>
        <w:t>Оценка удельного объема информации, хранимой в модели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Количество байт, равное m, необходимое для хранения 1 заявки БД: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m = Application + Administrator + Working_shift + TC = 308 + 56 + 256 + 404 = 1014 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Тогда дял хранения N заявок необходимо: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 = 958 * N байт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 xml:space="preserve"> </w:t>
      </w:r>
      <w:r>
        <w:rPr>
          <w:b/>
          <w:bCs/>
          <w:sz w:val="28"/>
          <w:szCs w:val="28"/>
        </w:rPr>
        <w:t>Примеры запросов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Style w:val="Style18"/>
          <w:b w:val="false"/>
          <w:bCs w:val="false"/>
          <w:sz w:val="28"/>
          <w:szCs w:val="28"/>
        </w:rPr>
        <w:t xml:space="preserve">Авторизация администратора </w:t>
      </w:r>
    </w:p>
    <w:p>
      <w:pPr>
        <w:pStyle w:val="Normal"/>
        <w:spacing w:lineRule="auto" w:line="360"/>
        <w:ind w:hanging="0"/>
        <w:jc w:val="both"/>
        <w:rPr>
          <w:rStyle w:val="Style18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-29210</wp:posOffset>
            </wp:positionH>
            <wp:positionV relativeFrom="paragraph">
              <wp:posOffset>635</wp:posOffset>
            </wp:positionV>
            <wp:extent cx="4972685" cy="103187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Style w:val="Style18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Запрос на добавление нового заказа</w:t>
      </w:r>
    </w:p>
    <w:p>
      <w:pPr>
        <w:pStyle w:val="Normal"/>
        <w:spacing w:lineRule="auto" w:line="360"/>
        <w:ind w:hanging="0"/>
        <w:jc w:val="both"/>
        <w:rPr>
          <w:rStyle w:val="Style18"/>
          <w:rFonts w:ascii="Times New Roman" w:hAnsi="Times New Roman" w:eastAsia="Times New Roman" w:cs="Times New Roman"/>
          <w:color w:val="auto"/>
          <w:kern w:val="0"/>
          <w:lang w:val="ru-RU" w:eastAsia="ru-RU" w:bidi="ar-SA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320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Style w:val="Style18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Редактирование заказа</w:t>
      </w:r>
    </w:p>
    <w:p>
      <w:pPr>
        <w:pStyle w:val="Normal"/>
        <w:spacing w:lineRule="auto" w:line="360"/>
        <w:ind w:hanging="0"/>
        <w:jc w:val="both"/>
        <w:rPr>
          <w:rStyle w:val="Style18"/>
          <w:rFonts w:ascii="Times New Roman" w:hAnsi="Times New Roman" w:eastAsia="Times New Roman" w:cs="Times New Roman"/>
          <w:color w:val="auto"/>
          <w:kern w:val="0"/>
          <w:lang w:val="ru-RU" w:eastAsia="ru-RU" w:bidi="ar-SA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-78105</wp:posOffset>
            </wp:positionH>
            <wp:positionV relativeFrom="paragraph">
              <wp:posOffset>154305</wp:posOffset>
            </wp:positionV>
            <wp:extent cx="5031740" cy="1070610"/>
            <wp:effectExtent l="0" t="0" r="0" b="0"/>
            <wp:wrapTopAndBottom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Style w:val="Style18"/>
          <w:b/>
          <w:bCs/>
          <w:sz w:val="28"/>
          <w:szCs w:val="28"/>
        </w:rPr>
        <w:tab/>
        <w:tab/>
        <w:tab/>
        <w:tab/>
        <w:t>Сравнение моделей</w:t>
      </w:r>
    </w:p>
    <w:p>
      <w:pPr>
        <w:pStyle w:val="3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Style w:val="Style18"/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1. Удельный обьем информации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Style w:val="Style18"/>
          <w:b w:val="false"/>
          <w:bCs w:val="false"/>
          <w:sz w:val="28"/>
          <w:szCs w:val="28"/>
        </w:rPr>
        <w:t>У NoSQL обьем информации занимает меньше памяти, чем у SQL в рмаках 1 заявки на 22 байта. Это происходит, из-за отсутствия свзей между некоторыми сущностями, благодаря их включению в другие (влож. документы). Модель NoSQL выигрывает по компактности хранения при небольших потерях нормализации.</w:t>
      </w:r>
    </w:p>
    <w:p>
      <w:pPr>
        <w:pStyle w:val="3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Style w:val="Style18"/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2. Запросы по отдельным use case</w:t>
      </w:r>
    </w:p>
    <w:p>
      <w:pPr>
        <w:pStyle w:val="Style21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Style w:val="Style18"/>
          <w:b w:val="false"/>
          <w:bCs w:val="false"/>
          <w:sz w:val="28"/>
          <w:szCs w:val="28"/>
        </w:rPr>
        <w:t>В SQL-модели для выполнения типовых юзкейсов (например, получения информации о фильме с актёрами, режиссёрами и жанрами) требуется больше отдельных запросов, так как данные распределены по разным таблицам и связаны между собой внешними ключами. В среднем на один юзкейс уходит 2–4 запроса с объединениями (JOIN).</w:t>
      </w:r>
    </w:p>
    <w:p>
      <w:pPr>
        <w:pStyle w:val="Style21"/>
        <w:spacing w:before="0" w:after="28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NoSQL-модели всё содержимое </w:t>
      </w:r>
      <w:r>
        <w:rPr>
          <w:b w:val="false"/>
          <w:bCs w:val="false"/>
        </w:rPr>
        <w:t>заявки</w:t>
      </w:r>
      <w:r>
        <w:rPr>
          <w:b w:val="false"/>
          <w:bCs w:val="false"/>
        </w:rPr>
        <w:t xml:space="preserve"> достаточно одного запроса и одной коллекции.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Style w:val="Style18"/>
          <w:b/>
          <w:bCs/>
          <w:sz w:val="28"/>
          <w:szCs w:val="28"/>
        </w:rPr>
        <w:tab/>
        <w:tab/>
        <w:tab/>
        <w:tab/>
        <w:tab/>
        <w:tab/>
        <w:t>Вывод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Style w:val="Style18"/>
          <w:b w:val="false"/>
          <w:bCs w:val="false"/>
          <w:sz w:val="28"/>
          <w:szCs w:val="28"/>
        </w:rPr>
        <w:tab/>
        <w:t>Исходя из всех сравнений, проведённых выше, можно сделать вывод, что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Style w:val="Style18"/>
          <w:b w:val="false"/>
          <w:bCs w:val="false"/>
          <w:sz w:val="28"/>
          <w:szCs w:val="28"/>
        </w:rPr>
        <w:t>нереляционные СУБД в данной задаче имеют преимущество в количестве занимаемой памяти, количестве запросов и сложности запросов.</w:t>
      </w:r>
    </w:p>
    <w:p>
      <w:pPr>
        <w:pStyle w:val="Normal"/>
        <w:spacing w:lineRule="auto" w:line="360"/>
        <w:ind w:hanging="0"/>
        <w:jc w:val="both"/>
        <w:rPr>
          <w:rStyle w:val="Style18"/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3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Style33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</w:r>
  </w:p>
  <w:p>
    <w:pPr>
      <w:pStyle w:val="Style33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</w:r>
  </w:p>
  <w:p>
    <w:pPr>
      <w:pStyle w:val="Style33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4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46734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next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33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link w:val="41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1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link w:val="71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next w:val="Normal"/>
    <w:link w:val="91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qFormat/>
    <w:rsid w:val="00274deb"/>
    <w:rPr>
      <w:rFonts w:cs="Times New Roman"/>
    </w:rPr>
  </w:style>
  <w:style w:type="character" w:styleId="Style13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qFormat/>
    <w:rsid w:val="00fe0af3"/>
    <w:rPr>
      <w:rFonts w:cs="Times New Roman"/>
    </w:rPr>
  </w:style>
  <w:style w:type="character" w:styleId="Hps" w:customStyle="1">
    <w:name w:val="hps"/>
    <w:qFormat/>
    <w:rsid w:val="00fe0af3"/>
    <w:rPr>
      <w:rFonts w:cs="Times New Roman"/>
    </w:rPr>
  </w:style>
  <w:style w:type="character" w:styleId="42" w:customStyle="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link w:val="PlainTex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qFormat/>
    <w:rsid w:val="00754d5d"/>
    <w:rPr>
      <w:rFonts w:cs="Times New Roman"/>
    </w:rPr>
  </w:style>
  <w:style w:type="character" w:styleId="Translation" w:customStyle="1">
    <w:name w:val="translation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36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Style16">
    <w:name w:val="Выделение"/>
    <w:qFormat/>
    <w:rsid w:val="00181940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a70578"/>
    <w:rPr>
      <w:color w:val="808080"/>
    </w:rPr>
  </w:style>
  <w:style w:type="character" w:styleId="Style17">
    <w:name w:val="Символ нумерации"/>
    <w:qFormat/>
    <w:rPr/>
  </w:style>
  <w:style w:type="character" w:styleId="Style18">
    <w:name w:val="Выделение жирным"/>
    <w:qFormat/>
    <w:rPr>
      <w:b/>
      <w:bCs/>
    </w:rPr>
  </w:style>
  <w:style w:type="character" w:styleId="Style19">
    <w:name w:val="Маркеры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link w:val="Style9"/>
    <w:uiPriority w:val="99"/>
    <w:rsid w:val="00467347"/>
    <w:pPr>
      <w:jc w:val="center"/>
      <w:outlineLvl w:val="2"/>
    </w:pPr>
    <w:rPr>
      <w:b/>
      <w:sz w:val="28"/>
    </w:rPr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Title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Style26">
    <w:name w:val="Body Text Indent"/>
    <w:basedOn w:val="Normal"/>
    <w:link w:val="Style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7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8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numPr>
        <w:ilvl w:val="0"/>
        <w:numId w:val="1"/>
      </w:num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tyle29">
    <w:name w:val="Subtitle"/>
    <w:basedOn w:val="Normal"/>
    <w:link w:val="Style8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2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1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30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31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32">
    <w:name w:val="Колонтитул"/>
    <w:basedOn w:val="Normal"/>
    <w:qFormat/>
    <w:pPr/>
    <w:rPr/>
  </w:style>
  <w:style w:type="paragraph" w:styleId="Style33">
    <w:name w:val="Footer"/>
    <w:basedOn w:val="Normal"/>
    <w:link w:val="Style10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Style34">
    <w:name w:val="Header"/>
    <w:basedOn w:val="Normal"/>
    <w:link w:val="Style12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5" w:customStyle="1">
    <w:name w:val="Стиль"/>
    <w:qFormat/>
    <w:rsid w:val="00fe0af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6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2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4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2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6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88596-5370-4371-AE89-03289CF9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15</Pages>
  <Words>790</Words>
  <Characters>5196</Characters>
  <CharactersWithSpaces>5927</CharactersWithSpaces>
  <Paragraphs>134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2020-03-26T21:35:00Z</dcterms:created>
  <dc:creator>SAP</dc:creator>
  <dc:description/>
  <dc:language>ru-RU</dc:language>
  <cp:lastModifiedBy/>
  <dcterms:modified xsi:type="dcterms:W3CDTF">2025-05-29T23:06:02Z</dcterms:modified>
  <cp:revision>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