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tabs>
          <w:tab w:val="clear" w:pos="709"/>
        </w:tabs>
        <w:spacing w:lineRule="auto" w:line="360"/>
        <w:ind w:hanging="0"/>
        <w:jc w:val="center"/>
        <w:rPr>
          <w:rStyle w:val="BookTitle"/>
          <w:caps/>
          <w:szCs w:val="28"/>
        </w:rPr>
      </w:pPr>
      <w:r>
        <w:rPr>
          <w:rStyle w:val="BookTitle"/>
          <w:caps/>
          <w:szCs w:val="28"/>
        </w:rPr>
        <w:t>иНдивидуальное домашнее задание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по дисциплине «Введение в нереляционные базы данных»</w:t>
      </w:r>
    </w:p>
    <w:p>
      <w:pPr>
        <w:pStyle w:val="Normal"/>
        <w:spacing w:lineRule="auto" w:line="360"/>
        <w:jc w:val="center"/>
        <w:rPr>
          <w:rStyle w:val="BookTitle"/>
          <w:caps w:val="false"/>
          <w:smallCaps w:val="false"/>
          <w:sz w:val="28"/>
          <w:szCs w:val="28"/>
        </w:rPr>
      </w:pPr>
      <w:r>
        <w:rPr>
          <w:rStyle w:val="BookTitle"/>
          <w:caps w:val="false"/>
          <w:smallCaps w:val="false"/>
          <w:sz w:val="28"/>
          <w:szCs w:val="28"/>
        </w:rPr>
        <w:t>Тема: Сервис сбора и визуализации логов Apache2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073"/>
        <w:gridCol w:w="2386"/>
        <w:gridCol w:w="3179"/>
      </w:tblGrid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Студенты гр. 0381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Самойлов</w:t>
            </w:r>
            <w:r>
              <w:rPr>
                <w:sz w:val="28"/>
                <w:szCs w:val="28"/>
              </w:rPr>
              <w:t xml:space="preserve"> З.А.</w:t>
            </w:r>
          </w:p>
        </w:tc>
      </w:tr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Павлов Е.А.</w:t>
            </w:r>
          </w:p>
        </w:tc>
      </w:tr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2023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ЗАДАНИЕ</w:t>
      </w:r>
    </w:p>
    <w:p>
      <w:pPr>
        <w:pStyle w:val="Normal"/>
        <w:spacing w:lineRule="auto" w:line="360"/>
        <w:jc w:val="both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71"/>
        <w:gridCol w:w="2381"/>
        <w:gridCol w:w="3086"/>
      </w:tblGrid>
      <w:tr>
        <w:trPr>
          <w:trHeight w:val="817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Студенты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Павлов Е. А.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Самойлов З. А.</w:t>
            </w:r>
          </w:p>
        </w:tc>
      </w:tr>
      <w:tr>
        <w:trPr>
          <w:trHeight w:val="687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0381</w:t>
            </w:r>
          </w:p>
        </w:tc>
      </w:tr>
      <w:tr>
        <w:trPr>
          <w:trHeight w:val="1000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работы: </w:t>
            </w:r>
            <w:r>
              <w:rPr>
                <w:rStyle w:val="BookTitle"/>
                <w:b w:val="false"/>
                <w:bCs w:val="false"/>
                <w:caps w:val="false"/>
                <w:smallCaps w:val="false"/>
                <w:sz w:val="28"/>
                <w:szCs w:val="28"/>
              </w:rPr>
              <w:t>Сервис сбора и визуализации логов Apache2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2022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Задача - создать приложение, которое аггрегирует логи Apache2 в influx.  Необходимо поддержать одновременно все файлы логов apache - access.log, error.log, other_vhosts_access.log, а также время загрузки странци как один из элементов данных. Необходимые (но не достаточные) фичи - таблица поиска по всем логом с фильтром, страница отдельной записи в логе, кастомизируемая статистика (по хостам, ip клиентов, кодам ошибок, времени загрузки страниц)</w:t>
            </w:r>
          </w:p>
        </w:tc>
      </w:tr>
      <w:tr>
        <w:trPr>
          <w:trHeight w:val="3256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«Содержание»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«Введение»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«Качественные требования к решению»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«Сценарии использования»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«Модель данных»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«Разработка приложения»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«Вывод»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«Приложение»</w:t>
            </w:r>
          </w:p>
        </w:tc>
      </w:tr>
      <w:tr>
        <w:trPr>
          <w:trHeight w:val="1331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843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задания: 22.09.2023</w:t>
            </w:r>
          </w:p>
        </w:tc>
      </w:tr>
      <w:tr>
        <w:trPr>
          <w:trHeight w:val="827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25.12.2023</w:t>
            </w:r>
          </w:p>
        </w:tc>
      </w:tr>
      <w:tr>
        <w:trPr>
          <w:trHeight w:val="549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защиты реферата: 25.12.2023</w:t>
            </w:r>
          </w:p>
        </w:tc>
      </w:tr>
      <w:tr>
        <w:trPr>
          <w:trHeight w:val="614" w:hRule="atLeast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Студенты гр. 0381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Самойлов З. А.</w:t>
            </w:r>
          </w:p>
        </w:tc>
      </w:tr>
      <w:tr>
        <w:trPr>
          <w:trHeight w:val="614" w:hRule="atLeast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Павлов Е. А.</w:t>
            </w:r>
          </w:p>
        </w:tc>
      </w:tr>
      <w:tr>
        <w:trPr>
          <w:trHeight w:val="614" w:hRule="atLeast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>
      <w:pPr>
        <w:pStyle w:val="Normal"/>
        <w:spacing w:lineRule="auto" w:line="360"/>
        <w:jc w:val="both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Аннотация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данного курса предполагалось разработать какое-либо приложение в команде на одну из поставленных тем. Была выбрана тема создания для аггерагации и визуацизации apache логов. В качестве СУБД была выбрана </w:t>
      </w:r>
      <w:r>
        <w:rPr>
          <w:sz w:val="28"/>
          <w:szCs w:val="28"/>
          <w:lang w:val="en-US"/>
        </w:rPr>
        <w:t>InfluxDB</w:t>
      </w:r>
      <w:r>
        <w:rPr>
          <w:sz w:val="28"/>
          <w:szCs w:val="28"/>
        </w:rPr>
        <w:t xml:space="preserve"> [1], поскольку она лучше подходит для разработки такой системы. Во внимание будут приниматься такие аспекты как производительность и удобство разработки. Найти исходный код и всю дополнительную информацию можно по ссылке: https://github.com/moevm/nosql2h23-apache-logs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ANNOTATION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part of this course, it was supposed to develop an application in a team on one of the given topics. The theme of creating aggregation and visualization of Apache logs was chosen. InfluxDB [1] was chosen as the DBMS because it is better suited for developing such a system. Aspects such as performance and ease of development will be taken into account. You can find the source code and all additional information at the link: https://github.com/moevm/nosql2h23-apache-logs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jc w:val="center"/>
            <w:rPr>
              <w:rFonts w:ascii="Times New Roman" w:hAnsi="Times New Roman" w:cs="Times New Roman"/>
              <w:b/>
              <w:b/>
              <w:bCs/>
              <w:color w:val="auto"/>
              <w:sz w:val="28"/>
              <w:szCs w:val="28"/>
            </w:rPr>
          </w:pPr>
          <w:r>
            <w:br w:type="page"/>
          </w:r>
          <w:r>
            <w:rPr>
              <w:rFonts w:cs="Times New Roman" w:ascii="Times New Roman" w:hAnsi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Contents3"/>
            <w:tabs>
              <w:tab w:val="clear" w:pos="709"/>
              <w:tab w:val="right" w:pos="9628" w:leader="dot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rPr>
              <w:webHidden/>
              <w:rStyle w:val="IndexLink"/>
              <w:caps/>
              <w:sz w:val="28"/>
              <w:spacing w:val="-10"/>
              <w:kern w:val="2"/>
              <w:szCs w:val="28"/>
              <w:vanish w:val="false"/>
              <w:rFonts w:eastAsia="" w:ascii="Times New Roman" w:hAnsi="Times New Roman"/>
              <w:color w:val="auto"/>
            </w:rPr>
            <w:instrText xml:space="preserve"> TOC \z \o "1-3" \u \h</w:instrText>
          </w:r>
          <w:r>
            <w:rPr>
              <w:webHidden/>
              <w:rStyle w:val="IndexLink"/>
              <w:caps/>
              <w:sz w:val="28"/>
              <w:spacing w:val="-10"/>
              <w:kern w:val="2"/>
              <w:szCs w:val="28"/>
              <w:vanish w:val="false"/>
              <w:rFonts w:eastAsia="" w:ascii="Times New Roman" w:hAnsi="Times New Roman"/>
              <w:color w:val="auto"/>
            </w:rPr>
            <w:fldChar w:fldCharType="separate"/>
          </w:r>
          <w:hyperlink w:anchor="_Toc154340426">
            <w:r>
              <w:rPr>
                <w:webHidden/>
                <w:rStyle w:val="IndexLink"/>
                <w:rFonts w:eastAsia="" w:ascii="Times New Roman" w:hAnsi="Times New Roman" w:eastAsiaTheme="majorEastAsia"/>
                <w:caps/>
                <w:vanish w:val="false"/>
                <w:color w:val="auto"/>
                <w:spacing w:val="-10"/>
                <w:kern w:val="2"/>
                <w:sz w:val="28"/>
                <w:szCs w:val="28"/>
              </w:rPr>
              <w:t>1.</w:t>
            </w:r>
            <w:r>
              <w:rPr>
                <w:rStyle w:val="IndexLink"/>
                <w:rFonts w:ascii="Times New Roman" w:hAnsi="Times New Roman"/>
                <w:caps/>
                <w:color w:val="auto"/>
                <w:sz w:val="28"/>
                <w:szCs w:val="28"/>
              </w:rPr>
              <w:t xml:space="preserve"> </w:t>
            </w:r>
            <w:r>
              <w:rPr>
                <w:rStyle w:val="IndexLink"/>
                <w:rFonts w:ascii="Times New Roman" w:hAnsi="Times New Roman"/>
                <w:color w:val="auto"/>
                <w:sz w:val="28"/>
                <w:szCs w:val="28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_Toc154340426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>
              <w:rFonts w:ascii="Times New Roman" w:hAnsi="Times New Roman"/>
              <w:sz w:val="28"/>
              <w:szCs w:val="28"/>
            </w:rPr>
          </w:pPr>
          <w:hyperlink w:anchor="_Toc154340427">
            <w:r>
              <w:rPr>
                <w:webHidden/>
                <w:rStyle w:val="IndexLink"/>
                <w:rFonts w:ascii="Times New Roman" w:hAnsi="Times New Roman"/>
                <w:caps/>
                <w:vanish w:val="false"/>
                <w:color w:val="auto"/>
                <w:sz w:val="28"/>
                <w:szCs w:val="28"/>
              </w:rPr>
              <w:t xml:space="preserve">2. </w:t>
            </w:r>
            <w:r>
              <w:rPr>
                <w:rStyle w:val="IndexLink"/>
                <w:rFonts w:ascii="Times New Roman" w:hAnsi="Times New Roman"/>
                <w:color w:val="auto"/>
                <w:sz w:val="28"/>
                <w:szCs w:val="28"/>
              </w:rPr>
              <w:t>Качественные требования к решению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_Toc154340427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>
              <w:rFonts w:ascii="Times New Roman" w:hAnsi="Times New Roman"/>
              <w:sz w:val="28"/>
              <w:szCs w:val="28"/>
            </w:rPr>
          </w:pPr>
          <w:hyperlink w:anchor="_Toc154340428">
            <w:r>
              <w:rPr>
                <w:webHidden/>
                <w:rStyle w:val="IndexLink"/>
                <w:rFonts w:ascii="Times New Roman" w:hAnsi="Times New Roman"/>
                <w:vanish w:val="false"/>
                <w:color w:val="auto"/>
                <w:sz w:val="28"/>
                <w:szCs w:val="28"/>
              </w:rPr>
              <w:t>3</w:t>
            </w:r>
            <w:r>
              <w:rPr>
                <w:rStyle w:val="IndexLink"/>
                <w:rFonts w:ascii="Times New Roman" w:hAnsi="Times New Roman"/>
                <w:caps/>
                <w:color w:val="auto"/>
                <w:sz w:val="28"/>
                <w:szCs w:val="28"/>
              </w:rPr>
              <w:t xml:space="preserve">. </w:t>
            </w:r>
            <w:r>
              <w:rPr>
                <w:rStyle w:val="IndexLink"/>
                <w:rFonts w:ascii="Times New Roman" w:hAnsi="Times New Roman"/>
                <w:color w:val="auto"/>
                <w:sz w:val="28"/>
                <w:szCs w:val="28"/>
              </w:rPr>
              <w:t>Сценарии использования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_Toc154340428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>
              <w:rFonts w:ascii="Times New Roman" w:hAnsi="Times New Roman"/>
              <w:sz w:val="28"/>
              <w:szCs w:val="28"/>
            </w:rPr>
          </w:pPr>
          <w:hyperlink w:anchor="_Toc154340429">
            <w:r>
              <w:rPr>
                <w:webHidden/>
                <w:rStyle w:val="IndexLink"/>
                <w:rFonts w:ascii="Times New Roman" w:hAnsi="Times New Roman"/>
                <w:caps/>
                <w:vanish w:val="false"/>
                <w:color w:val="auto"/>
                <w:sz w:val="28"/>
                <w:szCs w:val="28"/>
                <w:lang w:val="en-US"/>
              </w:rPr>
              <w:t>4</w:t>
            </w:r>
            <w:r>
              <w:rPr>
                <w:rStyle w:val="IndexLink"/>
                <w:rFonts w:ascii="Times New Roman" w:hAnsi="Times New Roman"/>
                <w:caps/>
                <w:color w:val="auto"/>
                <w:sz w:val="28"/>
                <w:szCs w:val="28"/>
              </w:rPr>
              <w:t xml:space="preserve">. </w:t>
            </w:r>
            <w:r>
              <w:rPr>
                <w:rStyle w:val="IndexLink"/>
                <w:rFonts w:ascii="Times New Roman" w:hAnsi="Times New Roman"/>
                <w:color w:val="auto"/>
                <w:sz w:val="28"/>
                <w:szCs w:val="28"/>
              </w:rPr>
              <w:t>Модель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_Toc154340429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>
              <w:rFonts w:ascii="Times New Roman" w:hAnsi="Times New Roman"/>
              <w:sz w:val="28"/>
              <w:szCs w:val="28"/>
            </w:rPr>
          </w:pPr>
          <w:hyperlink w:anchor="_Toc154340430">
            <w:r>
              <w:rPr>
                <w:webHidden/>
                <w:rStyle w:val="IndexLink"/>
                <w:rFonts w:eastAsia="" w:ascii="Times New Roman" w:hAnsi="Times New Roman" w:eastAsiaTheme="majorEastAsia"/>
                <w:vanish w:val="false"/>
                <w:color w:val="auto"/>
                <w:spacing w:val="-10"/>
                <w:kern w:val="2"/>
                <w:sz w:val="28"/>
                <w:szCs w:val="28"/>
                <w:lang w:val="en-US"/>
              </w:rPr>
              <w:t>5.</w:t>
            </w:r>
            <w:r>
              <w:rPr>
                <w:rStyle w:val="IndexLink"/>
                <w:rFonts w:ascii="Times New Roman" w:hAnsi="Times New Roman"/>
                <w:color w:val="auto"/>
                <w:sz w:val="28"/>
                <w:szCs w:val="28"/>
              </w:rPr>
              <w:t xml:space="preserve"> Разработанное приложение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_Toc154340430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>
              <w:rFonts w:ascii="Times New Roman" w:hAnsi="Times New Roman"/>
              <w:sz w:val="28"/>
              <w:szCs w:val="28"/>
            </w:rPr>
          </w:pPr>
          <w:hyperlink w:anchor="_Toc154340431">
            <w:r>
              <w:rPr>
                <w:webHidden/>
                <w:rStyle w:val="IndexLink"/>
                <w:rFonts w:eastAsia="" w:ascii="Times New Roman" w:hAnsi="Times New Roman" w:eastAsiaTheme="majorEastAsia"/>
                <w:vanish w:val="false"/>
                <w:color w:val="auto"/>
                <w:spacing w:val="-10"/>
                <w:kern w:val="2"/>
                <w:sz w:val="28"/>
                <w:szCs w:val="28"/>
                <w:lang w:val="en-US"/>
              </w:rPr>
              <w:t>6.</w:t>
            </w:r>
            <w:r>
              <w:rPr>
                <w:rStyle w:val="IndexLink"/>
                <w:rFonts w:ascii="Times New Roman" w:hAnsi="Times New Roman"/>
                <w:color w:val="auto"/>
                <w:sz w:val="28"/>
                <w:szCs w:val="28"/>
              </w:rPr>
              <w:t xml:space="preserve"> Вывод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_Toc154340431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>
              <w:rFonts w:ascii="Times New Roman" w:hAnsi="Times New Roman"/>
              <w:sz w:val="28"/>
              <w:szCs w:val="28"/>
            </w:rPr>
          </w:pPr>
          <w:hyperlink w:anchor="_Toc154340432">
            <w:r>
              <w:rPr>
                <w:webHidden/>
                <w:rStyle w:val="IndexLink"/>
                <w:rFonts w:ascii="Times New Roman" w:hAnsi="Times New Roman"/>
                <w:vanish w:val="false"/>
                <w:color w:val="auto"/>
                <w:sz w:val="28"/>
                <w:szCs w:val="28"/>
              </w:rPr>
              <w:t>7.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_Toc154340432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>
              <w:rFonts w:ascii="Times New Roman" w:hAnsi="Times New Roman"/>
              <w:sz w:val="28"/>
              <w:szCs w:val="28"/>
            </w:rPr>
          </w:pPr>
          <w:hyperlink w:anchor="_Toc154340433">
            <w:r>
              <w:rPr>
                <w:webHidden/>
                <w:rStyle w:val="IndexLink"/>
                <w:rFonts w:ascii="Times New Roman" w:hAnsi="Times New Roman"/>
                <w:vanish w:val="false"/>
                <w:color w:val="auto"/>
                <w:sz w:val="28"/>
                <w:szCs w:val="28"/>
              </w:rPr>
              <w:t>8</w:t>
            </w:r>
            <w:r>
              <w:rPr>
                <w:rStyle w:val="IndexLink"/>
                <w:rFonts w:ascii="Times New Roman" w:hAnsi="Times New Roman"/>
                <w:color w:val="auto"/>
                <w:sz w:val="28"/>
                <w:szCs w:val="28"/>
                <w:lang w:val="en-US"/>
              </w:rPr>
              <w:t xml:space="preserve">. </w:t>
            </w:r>
            <w:r>
              <w:rPr>
                <w:rStyle w:val="IndexLink"/>
                <w:rFonts w:ascii="Times New Roman" w:hAnsi="Times New Roman"/>
                <w:color w:val="auto"/>
                <w:sz w:val="28"/>
                <w:szCs w:val="28"/>
              </w:rPr>
              <w:t>Используемая литература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_Toc154340433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Heading3"/>
        <w:jc w:val="center"/>
        <w:rPr>
          <w:rFonts w:ascii="Times New Roman" w:hAnsi="Times New Roman"/>
          <w:sz w:val="28"/>
          <w:szCs w:val="28"/>
        </w:rPr>
      </w:pPr>
      <w:r>
        <w:br w:type="page"/>
      </w:r>
      <w:bookmarkStart w:id="0" w:name="_Toc154340426"/>
      <w:r>
        <w:rPr>
          <w:rFonts w:eastAsia="" w:ascii="Times New Roman" w:hAnsi="Times New Roman" w:eastAsiaTheme="majorEastAsia"/>
          <w:caps/>
          <w:color w:val="auto"/>
          <w:spacing w:val="-10"/>
          <w:kern w:val="2"/>
          <w:sz w:val="28"/>
          <w:szCs w:val="28"/>
        </w:rPr>
        <w:t>1.</w:t>
      </w:r>
      <w:r>
        <w:rPr>
          <w:rFonts w:ascii="Times New Roman" w:hAnsi="Times New Roman"/>
          <w:caps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</w:rPr>
        <w:t>Введение</w:t>
      </w:r>
      <w:bookmarkEnd w:id="0"/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работы – создать высокопроизводительное и удобное решение для хранения и анализа </w:t>
      </w:r>
      <w:r>
        <w:rPr>
          <w:sz w:val="28"/>
          <w:szCs w:val="28"/>
        </w:rPr>
        <w:t>логов Apache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решено разработать приложение, которое позволит хранить </w:t>
      </w:r>
      <w:r>
        <w:rPr>
          <w:sz w:val="28"/>
          <w:szCs w:val="28"/>
        </w:rPr>
        <w:t>логи Apache</w:t>
      </w:r>
      <w:r>
        <w:rPr>
          <w:sz w:val="28"/>
          <w:szCs w:val="28"/>
        </w:rPr>
        <w:t>, при этом позволяющее с ними удобно взаимодействовать.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Heading3"/>
        <w:jc w:val="center"/>
        <w:rPr>
          <w:rFonts w:ascii="Times New Roman" w:hAnsi="Times New Roman"/>
          <w:sz w:val="28"/>
          <w:szCs w:val="28"/>
        </w:rPr>
      </w:pPr>
      <w:bookmarkStart w:id="1" w:name="_Toc154340427"/>
      <w:r>
        <w:rPr>
          <w:rFonts w:ascii="Times New Roman" w:hAnsi="Times New Roman"/>
          <w:caps/>
          <w:color w:val="auto"/>
          <w:sz w:val="28"/>
          <w:szCs w:val="28"/>
        </w:rPr>
        <w:t xml:space="preserve">2. </w:t>
      </w:r>
      <w:r>
        <w:rPr>
          <w:rFonts w:ascii="Times New Roman" w:hAnsi="Times New Roman"/>
          <w:color w:val="auto"/>
          <w:sz w:val="28"/>
          <w:szCs w:val="28"/>
        </w:rPr>
        <w:t>Качественные требования к решению</w:t>
      </w:r>
      <w:bookmarkEnd w:id="1"/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709"/>
        <w:jc w:val="both"/>
        <w:rPr>
          <w:b/>
          <w:b/>
          <w:caps/>
          <w:sz w:val="28"/>
          <w:szCs w:val="28"/>
        </w:rPr>
      </w:pPr>
      <w:r>
        <w:rPr>
          <w:bCs/>
          <w:sz w:val="28"/>
          <w:szCs w:val="28"/>
        </w:rPr>
        <w:t xml:space="preserve">Требуется разработать приложение с использование СУБД </w:t>
      </w:r>
      <w:r>
        <w:rPr>
          <w:bCs/>
          <w:sz w:val="28"/>
          <w:szCs w:val="28"/>
        </w:rPr>
        <w:t>Influx</w:t>
      </w:r>
      <w:r>
        <w:rPr>
          <w:bCs/>
          <w:sz w:val="28"/>
          <w:szCs w:val="28"/>
          <w:lang w:val="en-US"/>
        </w:rPr>
        <w:t>DB</w:t>
      </w:r>
      <w:r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  <w:lang w:val="en-US"/>
        </w:rPr>
        <w:t>Backend</w:t>
      </w:r>
      <w:r>
        <w:rPr>
          <w:bCs/>
          <w:sz w:val="28"/>
          <w:szCs w:val="28"/>
        </w:rPr>
        <w:t xml:space="preserve"> должен быть реализован </w:t>
      </w:r>
      <w:r>
        <w:rPr>
          <w:bCs/>
          <w:sz w:val="28"/>
          <w:szCs w:val="28"/>
          <w:lang w:val="en-US"/>
        </w:rPr>
        <w:t>с использованием Apache и Telegraf</w:t>
      </w:r>
      <w:r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  <w:lang w:val="en-US"/>
        </w:rPr>
        <w:t>Frontend</w:t>
      </w:r>
      <w:r>
        <w:rPr>
          <w:bCs/>
          <w:sz w:val="28"/>
          <w:szCs w:val="28"/>
        </w:rPr>
        <w:t xml:space="preserve"> должен быть реализован с помощью </w:t>
      </w:r>
      <w:r>
        <w:rPr>
          <w:bCs/>
          <w:sz w:val="28"/>
          <w:szCs w:val="28"/>
          <w:lang w:val="en-US"/>
        </w:rPr>
        <w:t>Grafana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br w:type="page"/>
      </w:r>
    </w:p>
    <w:p>
      <w:pPr>
        <w:pStyle w:val="Heading3"/>
        <w:jc w:val="center"/>
        <w:rPr>
          <w:rFonts w:ascii="Times New Roman" w:hAnsi="Times New Roman"/>
          <w:sz w:val="28"/>
          <w:szCs w:val="28"/>
        </w:rPr>
      </w:pPr>
      <w:bookmarkStart w:id="2" w:name="_Toc154340428"/>
      <w:r>
        <w:rPr>
          <w:rFonts w:ascii="Times New Roman" w:hAnsi="Times New Roman"/>
          <w:color w:val="auto"/>
          <w:sz w:val="28"/>
          <w:szCs w:val="28"/>
        </w:rPr>
        <w:t>3</w:t>
      </w:r>
      <w:r>
        <w:rPr>
          <w:rFonts w:ascii="Times New Roman" w:hAnsi="Times New Roman"/>
          <w:caps/>
          <w:color w:val="auto"/>
          <w:sz w:val="28"/>
          <w:szCs w:val="28"/>
        </w:rPr>
        <w:t xml:space="preserve">. </w:t>
      </w:r>
      <w:r>
        <w:rPr>
          <w:rFonts w:ascii="Times New Roman" w:hAnsi="Times New Roman"/>
          <w:color w:val="auto"/>
          <w:sz w:val="28"/>
          <w:szCs w:val="28"/>
        </w:rPr>
        <w:t>Сценарии использования</w:t>
      </w:r>
      <w:bookmarkEnd w:id="2"/>
    </w:p>
    <w:p>
      <w:pPr>
        <w:pStyle w:val="Normal"/>
        <w:rPr/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Здесь представлены лишь несколько сценариев использования, которые отображают примеры с конкретными переменными/данными. Количество возможных сценариев намного больше, в том числе из-за возможности кастомизации.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Отображение </w:t>
      </w:r>
      <w:r>
        <w:rPr>
          <w:sz w:val="28"/>
          <w:szCs w:val="28"/>
        </w:rPr>
        <w:t>данных за определенный временной период.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Предусловие: пользователь находится </w:t>
      </w:r>
      <w:r>
        <w:rPr>
          <w:sz w:val="28"/>
          <w:szCs w:val="28"/>
        </w:rPr>
        <w:t>на странице логов в Grafana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Пользователь: кликает на </w:t>
      </w:r>
      <w:r>
        <w:rPr>
          <w:sz w:val="28"/>
          <w:szCs w:val="28"/>
        </w:rPr>
        <w:t>меню выбора временного периода в правом верхнем углу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b/>
          <w:b/>
          <w:caps/>
          <w:sz w:val="28"/>
          <w:szCs w:val="28"/>
        </w:rPr>
      </w:pPr>
      <w:r>
        <w:rPr>
          <w:sz w:val="28"/>
          <w:szCs w:val="28"/>
        </w:rPr>
        <w:t>Система: отображает модальное окошко с</w:t>
      </w:r>
      <w:r>
        <w:rPr>
          <w:sz w:val="28"/>
          <w:szCs w:val="28"/>
        </w:rPr>
        <w:t xml:space="preserve"> выбором периода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Пользователь: </w:t>
      </w:r>
      <w:r>
        <w:rPr>
          <w:sz w:val="28"/>
          <w:szCs w:val="28"/>
        </w:rPr>
        <w:t xml:space="preserve">выбирает предопределенные периоды или создает свой собственный. 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Система: закрывает модальное окошко и </w:t>
      </w:r>
      <w:r>
        <w:rPr>
          <w:sz w:val="28"/>
          <w:szCs w:val="28"/>
        </w:rPr>
        <w:t>обновляет данные в соответствии с периодом</w:t>
      </w:r>
      <w:r>
        <w:rPr>
          <w:sz w:val="28"/>
          <w:szCs w:val="28"/>
        </w:rPr>
        <w:t>.</w:t>
      </w:r>
    </w:p>
    <w:p>
      <w:pPr>
        <w:pStyle w:val="Normal"/>
        <w:keepNext w:val="true"/>
        <w:spacing w:lineRule="auto" w:line="360"/>
        <w:ind w:left="720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638800" cy="28194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Рисунок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Отображение </w:t>
      </w:r>
      <w:r>
        <w:rPr>
          <w:sz w:val="28"/>
          <w:szCs w:val="28"/>
        </w:rPr>
        <w:t>данных во временном периоде</w:t>
      </w:r>
      <w:r>
        <w:rPr>
          <w:sz w:val="28"/>
          <w:szCs w:val="28"/>
        </w:rPr>
        <w:t>. Открытие модального окна.</w:t>
      </w:r>
    </w:p>
    <w:p>
      <w:pPr>
        <w:pStyle w:val="Normal"/>
        <w:keepNext w:val="true"/>
        <w:spacing w:lineRule="auto" w:line="360"/>
        <w:ind w:left="720" w:hanging="0"/>
        <w:jc w:val="center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Отображение </w:t>
      </w:r>
      <w:r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 определенному порту.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Предусловие: пользователь находится </w:t>
      </w:r>
      <w:r>
        <w:rPr>
          <w:sz w:val="28"/>
          <w:szCs w:val="28"/>
        </w:rPr>
        <w:t>на странице логов в Grafana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Пользователь: кликает на </w:t>
      </w:r>
      <w:r>
        <w:rPr>
          <w:sz w:val="28"/>
          <w:szCs w:val="28"/>
        </w:rPr>
        <w:t xml:space="preserve">меню выбора </w:t>
      </w:r>
      <w:r>
        <w:rPr>
          <w:sz w:val="28"/>
          <w:szCs w:val="28"/>
        </w:rPr>
        <w:t>порта в левом верхнем углу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b/>
          <w:b/>
          <w:caps/>
          <w:sz w:val="28"/>
          <w:szCs w:val="28"/>
        </w:rPr>
      </w:pPr>
      <w:r>
        <w:rPr>
          <w:sz w:val="28"/>
          <w:szCs w:val="28"/>
        </w:rPr>
        <w:t>Система: отображает модальное окошко с</w:t>
      </w:r>
      <w:r>
        <w:rPr>
          <w:sz w:val="28"/>
          <w:szCs w:val="28"/>
        </w:rPr>
        <w:t xml:space="preserve"> выбором </w:t>
      </w:r>
      <w:r>
        <w:rPr>
          <w:sz w:val="28"/>
          <w:szCs w:val="28"/>
        </w:rPr>
        <w:t>порта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Пользователь: </w:t>
      </w:r>
      <w:r>
        <w:rPr>
          <w:sz w:val="28"/>
          <w:szCs w:val="28"/>
        </w:rPr>
        <w:t xml:space="preserve">выбирает </w:t>
      </w:r>
      <w:r>
        <w:rPr>
          <w:sz w:val="28"/>
          <w:szCs w:val="28"/>
        </w:rPr>
        <w:t>порт из доступных</w:t>
      </w:r>
      <w:r>
        <w:rPr>
          <w:sz w:val="28"/>
          <w:szCs w:val="28"/>
        </w:rPr>
        <w:t xml:space="preserve">. 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Система: закрывает модальное окошко и </w:t>
      </w:r>
      <w:r>
        <w:rPr>
          <w:sz w:val="28"/>
          <w:szCs w:val="28"/>
        </w:rPr>
        <w:t xml:space="preserve">обновляет данные в соответствии с </w:t>
      </w:r>
      <w:r>
        <w:rPr>
          <w:sz w:val="28"/>
          <w:szCs w:val="28"/>
        </w:rPr>
        <w:t>выбранным портом</w:t>
      </w:r>
      <w:r>
        <w:rPr>
          <w:sz w:val="28"/>
          <w:szCs w:val="28"/>
        </w:rPr>
        <w:t>.</w:t>
      </w:r>
    </w:p>
    <w:p>
      <w:pPr>
        <w:pStyle w:val="Normal"/>
        <w:keepNext w:val="true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16955" cy="306197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Рисунок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Отображение </w:t>
      </w:r>
      <w:r>
        <w:rPr>
          <w:sz w:val="28"/>
          <w:szCs w:val="28"/>
        </w:rPr>
        <w:t>данных по определенному порту.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Просмотр </w:t>
      </w:r>
      <w:r>
        <w:rPr>
          <w:sz w:val="28"/>
          <w:szCs w:val="28"/>
        </w:rPr>
        <w:t>частоты ошибки в error логах.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Предусловие: пользователь находится </w:t>
      </w:r>
      <w:r>
        <w:rPr>
          <w:sz w:val="28"/>
          <w:szCs w:val="28"/>
        </w:rPr>
        <w:t>на странице логов в Grafana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Пользователь: кликает на </w:t>
      </w:r>
      <w:r>
        <w:rPr>
          <w:sz w:val="28"/>
          <w:szCs w:val="28"/>
        </w:rPr>
        <w:t>строку лога в разделе error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b/>
          <w:b/>
          <w:caps/>
          <w:sz w:val="28"/>
          <w:szCs w:val="28"/>
        </w:rPr>
      </w:pPr>
      <w:r>
        <w:rPr>
          <w:sz w:val="28"/>
          <w:szCs w:val="28"/>
        </w:rPr>
        <w:t xml:space="preserve">Система: отображает </w:t>
      </w:r>
      <w:r>
        <w:rPr>
          <w:sz w:val="28"/>
          <w:szCs w:val="28"/>
        </w:rPr>
        <w:t>тэги лога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Пользователь: </w:t>
      </w:r>
      <w:r>
        <w:rPr>
          <w:sz w:val="28"/>
          <w:szCs w:val="28"/>
        </w:rPr>
        <w:t xml:space="preserve">выбирает </w:t>
      </w:r>
      <w:r>
        <w:rPr>
          <w:sz w:val="28"/>
          <w:szCs w:val="28"/>
        </w:rPr>
        <w:t>кнопку статистики рядом с тегом ошибок</w:t>
      </w:r>
      <w:r>
        <w:rPr>
          <w:sz w:val="28"/>
          <w:szCs w:val="28"/>
        </w:rPr>
        <w:t xml:space="preserve">. 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Система: </w:t>
      </w:r>
      <w:r>
        <w:rPr>
          <w:sz w:val="28"/>
          <w:szCs w:val="28"/>
        </w:rPr>
        <w:t>отображает статистику по частоте данной ошибки</w:t>
      </w:r>
      <w:r>
        <w:rPr>
          <w:sz w:val="28"/>
          <w:szCs w:val="28"/>
        </w:rPr>
        <w:t>.</w:t>
      </w:r>
    </w:p>
    <w:p>
      <w:pPr>
        <w:pStyle w:val="Normal"/>
        <w:keepNext w:val="true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3940" cy="306895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Рисунок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Просмотр </w:t>
      </w:r>
      <w:r>
        <w:rPr>
          <w:sz w:val="28"/>
          <w:szCs w:val="28"/>
        </w:rPr>
        <w:t>статистики по ошибке в error.</w:t>
      </w:r>
    </w:p>
    <w:p>
      <w:pPr>
        <w:pStyle w:val="Normal"/>
        <w:keepNext w:val="true"/>
        <w:spacing w:lineRule="auto" w:line="360"/>
        <w:jc w:val="center"/>
        <w:rPr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Heading3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3" w:name="_Toc154340429"/>
      <w:r>
        <w:rPr>
          <w:rFonts w:ascii="Times New Roman" w:hAnsi="Times New Roman"/>
          <w:caps/>
          <w:color w:val="auto"/>
          <w:sz w:val="28"/>
          <w:szCs w:val="28"/>
        </w:rPr>
        <w:t xml:space="preserve">4. </w:t>
      </w:r>
      <w:r>
        <w:rPr>
          <w:rFonts w:ascii="Times New Roman" w:hAnsi="Times New Roman"/>
          <w:color w:val="auto"/>
          <w:sz w:val="28"/>
          <w:szCs w:val="28"/>
        </w:rPr>
        <w:t>Модель данных</w:t>
      </w:r>
      <w:bookmarkEnd w:id="3"/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Нереляционная модель</w:t>
      </w:r>
    </w:p>
    <w:p>
      <w:pPr>
        <w:pStyle w:val="Normal"/>
        <w:keepNext w:val="true"/>
        <w:spacing w:lineRule="auto" w:line="360"/>
        <w:ind w:firstLine="709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62275" cy="4686300"/>
            <wp:effectExtent l="0" t="0" r="0" b="0"/>
            <wp:wrapSquare wrapText="largest"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Рисунок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Графическое представление нереляцион</w:t>
      </w:r>
      <w:r>
        <w:rPr>
          <w:sz w:val="28"/>
          <w:szCs w:val="28"/>
        </w:rPr>
        <w:t>н</w:t>
      </w:r>
      <w:r>
        <w:rPr>
          <w:sz w:val="28"/>
          <w:szCs w:val="28"/>
        </w:rPr>
        <w:t>ой модели</w:t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и оценка объёма</w:t>
      </w:r>
    </w:p>
    <w:p>
      <w:pPr>
        <w:pStyle w:val="TextBody"/>
        <w:spacing w:lineRule="auto" w:line="360"/>
        <w:ind w:firstLine="709"/>
        <w:jc w:val="left"/>
        <w:rPr/>
      </w:pPr>
      <w:r>
        <w:rPr>
          <w:rStyle w:val="StrongEmphasis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Решаемая задача: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агрегация и визуализация apache - логов</w:t>
      </w:r>
    </w:p>
    <w:p>
      <w:pPr>
        <w:pStyle w:val="TextBody"/>
        <w:widowControl/>
        <w:spacing w:before="0" w:after="240"/>
        <w:ind w:left="0" w:right="0" w:hanging="0"/>
        <w:jc w:val="left"/>
        <w:rPr/>
      </w:pPr>
      <w:r>
        <w:rPr>
          <w:rStyle w:val="StrongEmphasis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Сущность: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- один файл с логами. По сути, массив из записей лог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г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ера.</w:t>
      </w:r>
    </w:p>
    <w:p>
      <w:pPr>
        <w:pStyle w:val="TextBody"/>
        <w:widowControl/>
        <w:spacing w:before="0" w:after="240"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Пример одной строки с логами из access.log (здесь 646 - время ответа):</w:t>
      </w:r>
    </w:p>
    <w:p>
      <w:pPr>
        <w:pStyle w:val="TextBody"/>
        <w:spacing w:lineRule="auto" w:line="360"/>
        <w:ind w:firstLine="709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InfluxDB - база данных, предназначенная для хранения временных рядов. В нашем случае, в качестве временного ряда выступают записи от логгера apache. Всего будет два measurement - access и error.</w:t>
      </w:r>
    </w:p>
    <w:p>
      <w:pPr>
        <w:pStyle w:val="TextBody"/>
        <w:widowControl/>
        <w:spacing w:before="0" w:after="240"/>
        <w:ind w:left="0" w:right="0" w:hanging="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 access у нас будет два поля - response time и agent, остальные данные будем записывать в качестве тэгов. В InfluxDB </w:t>
      </w:r>
      <w:r>
        <w:rPr>
          <w:rStyle w:val="StrongEmphasis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все тэги хранятся как строки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только _value может иметь другие типы данных, например, int.</w:t>
      </w:r>
    </w:p>
    <w:p>
      <w:pPr>
        <w:pStyle w:val="TextBody"/>
        <w:widowControl/>
        <w:spacing w:before="0" w:after="240"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spacing w:before="0" w:after="240"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Тэги:</w:t>
      </w:r>
    </w:p>
    <w:p>
      <w:pPr>
        <w:pStyle w:val="TextBody"/>
        <w:widowControl/>
        <w:numPr>
          <w:ilvl w:val="0"/>
          <w:numId w:val="2"/>
        </w:numPr>
        <w:spacing w:before="0" w:after="24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path - путь до файла с логами</w:t>
      </w:r>
    </w:p>
    <w:p>
      <w:pPr>
        <w:pStyle w:val="TextBody"/>
        <w:widowControl/>
        <w:numPr>
          <w:ilvl w:val="0"/>
          <w:numId w:val="2"/>
        </w:numPr>
        <w:spacing w:before="0" w:after="24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client_ip - ip, с которого пришёл запрос</w:t>
      </w:r>
    </w:p>
    <w:p>
      <w:pPr>
        <w:pStyle w:val="TextBody"/>
        <w:widowControl/>
        <w:numPr>
          <w:ilvl w:val="0"/>
          <w:numId w:val="2"/>
        </w:numPr>
        <w:spacing w:before="0" w:after="24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http_version - версия http для данного запроса</w:t>
      </w:r>
    </w:p>
    <w:p>
      <w:pPr>
        <w:pStyle w:val="TextBody"/>
        <w:widowControl/>
        <w:numPr>
          <w:ilvl w:val="0"/>
          <w:numId w:val="2"/>
        </w:numPr>
        <w:spacing w:before="0" w:after="24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port - порт, на который пришёл запрос</w:t>
      </w:r>
    </w:p>
    <w:p>
      <w:pPr>
        <w:pStyle w:val="TextBody"/>
        <w:widowControl/>
        <w:numPr>
          <w:ilvl w:val="0"/>
          <w:numId w:val="2"/>
        </w:numPr>
        <w:spacing w:before="0" w:after="24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referer - адрес, с которого пришёл запрос</w:t>
      </w:r>
    </w:p>
    <w:p>
      <w:pPr>
        <w:pStyle w:val="TextBody"/>
        <w:widowControl/>
        <w:numPr>
          <w:ilvl w:val="0"/>
          <w:numId w:val="2"/>
        </w:numPr>
        <w:spacing w:before="0" w:after="24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request - запрашиваемый ресурс</w:t>
      </w:r>
    </w:p>
    <w:p>
      <w:pPr>
        <w:pStyle w:val="TextBody"/>
        <w:widowControl/>
        <w:numPr>
          <w:ilvl w:val="0"/>
          <w:numId w:val="2"/>
        </w:numPr>
        <w:spacing w:before="0" w:after="24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resp_code - статус код ответа</w:t>
      </w:r>
    </w:p>
    <w:p>
      <w:pPr>
        <w:pStyle w:val="TextBody"/>
        <w:widowControl/>
        <w:numPr>
          <w:ilvl w:val="0"/>
          <w:numId w:val="2"/>
        </w:numPr>
        <w:spacing w:before="0" w:after="24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verb - метод REST API</w:t>
      </w:r>
    </w:p>
    <w:p>
      <w:pPr>
        <w:pStyle w:val="TextBody"/>
        <w:widowControl/>
        <w:numPr>
          <w:ilvl w:val="0"/>
          <w:numId w:val="2"/>
        </w:numPr>
        <w:spacing w:before="0" w:after="24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_value - значение (т.е response time или agent, в зависимости от _field), типы данны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х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- int или string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Избыточность модели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Избыточ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но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сть данных будет проявлят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ь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ся в хранении одинаковых тэгов для разных полей. Фактически избыточность равна количеству полей (за вычетом памяти используемой для самих полей).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Направление роста модели</w:t>
      </w:r>
    </w:p>
    <w:p>
      <w:pPr>
        <w:pStyle w:val="TextBody"/>
        <w:spacing w:lineRule="auto" w:line="360"/>
        <w:ind w:firstLine="709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П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римеры запросов из Grafana (могут использоваться переменные Grafana).</w:t>
      </w:r>
    </w:p>
    <w:p>
      <w:pPr>
        <w:pStyle w:val="TextBody"/>
        <w:widowControl/>
        <w:numPr>
          <w:ilvl w:val="0"/>
          <w:numId w:val="3"/>
        </w:numPr>
        <w:spacing w:before="0" w:after="24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Получение возможных значений переменной Port</w:t>
      </w:r>
    </w:p>
    <w:p>
      <w:pPr>
        <w:pStyle w:val="TextBody"/>
        <w:widowControl/>
        <w:spacing w:before="0" w:after="240"/>
        <w:ind w:left="0" w:right="0" w:hanging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import "influxdata/influxdb/v1"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v1.tagValues(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</w:t>
      </w: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bucket: v.bucket,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</w:t>
      </w: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tag: "port",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</w:t>
      </w: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predicate: (r) =&gt; true,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</w:t>
      </w: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start: -1d)</w:t>
      </w:r>
      <w:r>
        <w:br w:type="page"/>
      </w:r>
    </w:p>
    <w:p>
      <w:pPr>
        <w:pStyle w:val="PreformattedText"/>
        <w:widowControl/>
        <w:pBdr/>
        <w:spacing w:lineRule="auto" w:line="348" w:before="0" w:after="0"/>
        <w:jc w:val="left"/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/>
      </w:r>
    </w:p>
    <w:p>
      <w:pPr>
        <w:pStyle w:val="TextBody"/>
        <w:widowControl/>
        <w:numPr>
          <w:ilvl w:val="0"/>
          <w:numId w:val="4"/>
        </w:numPr>
        <w:spacing w:before="0" w:after="24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Получение возможных значений переменной access_file</w:t>
      </w:r>
    </w:p>
    <w:p>
      <w:pPr>
        <w:pStyle w:val="PreformattedText"/>
        <w:widowControl/>
        <w:pBdr/>
        <w:spacing w:lineRule="auto" w:line="348" w:before="0" w:after="0"/>
        <w:ind w:left="0" w:right="0" w:hanging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from(bucket: "apache_bucket")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range(start: -24h)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|&gt; filter(fn: (r) =&gt; r["_measurement"] == "access" and r["_field"] == </w:t>
        <w:tab/>
        <w:t>"resp_time")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group(columns: ["path"])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distinct(column: "path")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keep(columns: ["_value"])</w:t>
      </w:r>
    </w:p>
    <w:p>
      <w:pPr>
        <w:pStyle w:val="PreformattedText"/>
        <w:widowControl/>
        <w:pBdr/>
        <w:spacing w:lineRule="auto" w:line="348" w:before="0" w:after="0"/>
        <w:jc w:val="left"/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/>
      </w:r>
    </w:p>
    <w:p>
      <w:pPr>
        <w:pStyle w:val="TextBody"/>
        <w:widowControl/>
        <w:numPr>
          <w:ilvl w:val="0"/>
          <w:numId w:val="5"/>
        </w:numPr>
        <w:spacing w:before="0" w:after="24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Получение возможных значений переменной error_file</w:t>
      </w:r>
    </w:p>
    <w:p>
      <w:pPr>
        <w:pStyle w:val="PreformattedText"/>
        <w:widowControl/>
        <w:pBdr/>
        <w:spacing w:lineRule="auto" w:line="348" w:before="0" w:after="0"/>
        <w:ind w:left="0" w:right="0" w:hanging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from(bucket: "apache_bucket")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range(start: -24h)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filter(fn: (r) =&gt; r["_measurement"] == "error" and r["_field"] == "message")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group(columns: ["path"])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distinct(column: "path")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keep(columns: ["_value"])</w:t>
      </w:r>
    </w:p>
    <w:p>
      <w:pPr>
        <w:pStyle w:val="PreformattedText"/>
        <w:widowControl/>
        <w:pBdr/>
        <w:spacing w:lineRule="auto" w:line="348" w:before="0" w:after="0"/>
        <w:jc w:val="left"/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/>
      </w:r>
    </w:p>
    <w:p>
      <w:pPr>
        <w:pStyle w:val="TextBody"/>
        <w:widowControl/>
        <w:numPr>
          <w:ilvl w:val="0"/>
          <w:numId w:val="6"/>
        </w:numPr>
        <w:spacing w:before="0" w:after="24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Получение возможных значений переменной error_loglevel</w:t>
      </w:r>
    </w:p>
    <w:p>
      <w:pPr>
        <w:pStyle w:val="PreformattedText"/>
        <w:widowControl/>
        <w:pBdr/>
        <w:spacing w:lineRule="auto" w:line="348" w:before="0" w:after="0"/>
        <w:ind w:left="0" w:right="0" w:hanging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from(bucket: "apache_bucket")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range(start: -24h)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filter(fn: (r) =&gt; r["_measurement"] == "error" and r["_field"] == "message")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group(columns: ["level"])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distinct(column: "level")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keep(columns: ["_value"])</w:t>
      </w:r>
    </w:p>
    <w:p>
      <w:pPr>
        <w:pStyle w:val="PreformattedText"/>
        <w:widowControl/>
        <w:pBdr/>
        <w:spacing w:lineRule="auto" w:line="348" w:before="0" w:after="0"/>
        <w:jc w:val="left"/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/>
      </w:r>
    </w:p>
    <w:p>
      <w:pPr>
        <w:pStyle w:val="TextBody"/>
        <w:widowControl/>
        <w:numPr>
          <w:ilvl w:val="0"/>
          <w:numId w:val="7"/>
        </w:numPr>
        <w:spacing w:before="0" w:after="24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Response time</w:t>
      </w:r>
    </w:p>
    <w:p>
      <w:pPr>
        <w:pStyle w:val="PreformattedText"/>
        <w:widowControl/>
        <w:pBdr/>
        <w:spacing w:lineRule="auto" w:line="348" w:before="0" w:after="0"/>
        <w:ind w:left="0" w:right="0" w:hanging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keeps = if "${Port}" == "All" then ["_time", "_value", "port"] else ["_time", </w:t>
        <w:tab/>
        <w:t>"_value"]</w:t>
      </w:r>
    </w:p>
    <w:p>
      <w:pPr>
        <w:pStyle w:val="PreformattedText"/>
        <w:widowControl/>
        <w:pBdr/>
        <w:spacing w:lineRule="auto" w:line="348" w:before="0" w:after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from(bucket: "apache_bucket")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range(start: v.timeRangeStart, stop:v.timeRangeStop)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filter(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fn: (r) =&gt; if "${Port}" == "All" then 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r["_measurement"] == "access" and r["_field"] == "resp_time" and </w:t>
        <w:tab/>
        <w:t>(r["path"] == "${access_file}" or "${access_file}" == "All")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else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r["_measurement"] == "access" and r["_field"] == "resp_time" and r["port"] </w:t>
        <w:tab/>
        <w:t>== "${Port}" and (r["path"] == "${access_file}" or "${access_file}" == "All")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|&gt; keep(columns: keeps)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|&gt; sort(columns: ["_time"])</w:t>
      </w:r>
    </w:p>
    <w:p>
      <w:pPr>
        <w:pStyle w:val="TextBody"/>
        <w:widowControl/>
        <w:spacing w:before="0" w:after="240"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8"/>
        </w:numPr>
        <w:spacing w:before="0" w:after="24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Response code</w:t>
      </w:r>
    </w:p>
    <w:p>
      <w:pPr>
        <w:pStyle w:val="PreformattedText"/>
        <w:widowControl/>
        <w:pBdr/>
        <w:spacing w:lineRule="auto" w:line="348" w:before="0" w:after="0"/>
        <w:ind w:left="0" w:right="0" w:hanging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from(bucket: "apache_bucket")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range(start: v.timeRangeStart, stop:v.timeRangeStop)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|&gt; filter(fn: (r) =&gt; r["_measurement"] == "access" and r["_field"] == </w:t>
        <w:tab/>
        <w:t xml:space="preserve">"resp_time" and (r["path"] == "${access_file}" or "${access_file}" == "All") </w:t>
        <w:tab/>
        <w:t>and (r["port"] == "${Port}" or "${Port}" == "All"))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group(columns: ["resp_code"], mode: "by")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count()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keep(columns: ["resp_code", "_value"])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rename(columns: {_value: ""})</w:t>
      </w:r>
    </w:p>
    <w:p>
      <w:pPr>
        <w:pStyle w:val="TextBody"/>
        <w:widowControl/>
        <w:spacing w:before="0" w:after="240"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9"/>
        </w:numPr>
        <w:spacing w:before="0" w:after="24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HTTP Version</w:t>
      </w:r>
    </w:p>
    <w:p>
      <w:pPr>
        <w:pStyle w:val="PreformattedText"/>
        <w:widowControl/>
        <w:pBdr/>
        <w:spacing w:lineRule="auto" w:line="348" w:before="0" w:after="0"/>
        <w:ind w:left="0" w:right="0" w:hanging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from(bucket: "apache_bucket")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range(start: v.timeRangeStart, stop:v.timeRangeStop)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|&gt; filter(fn: (r) =&gt; r["_measurement"] == "access" and r["_field"] == </w:t>
        <w:tab/>
        <w:t xml:space="preserve">"resp_time" and (r["path"] == "${access_file}" or "${access_file}" == "All") </w:t>
        <w:tab/>
        <w:t>and (r["port"] == "${Port}" or "${Port}" == "All"))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group(columns: ["http_version"], mode: "by")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count()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keep(columns: ["http_version", "_value"])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rename(columns: {_value: "HTTP "})</w:t>
      </w:r>
    </w:p>
    <w:p>
      <w:pPr>
        <w:pStyle w:val="TextBody"/>
        <w:widowControl/>
        <w:spacing w:before="0" w:after="240"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10"/>
        </w:numPr>
        <w:spacing w:before="0" w:after="24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HTTP Method</w:t>
      </w:r>
    </w:p>
    <w:p>
      <w:pPr>
        <w:pStyle w:val="PreformattedText"/>
        <w:widowControl/>
        <w:pBdr/>
        <w:spacing w:lineRule="auto" w:line="348" w:before="0" w:after="0"/>
        <w:ind w:left="0" w:right="0" w:hanging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from(bucket: "apache_bucket")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range(start: v.timeRangeStart, stop:v.timeRangeStop)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|&gt; filter(fn: (r) =&gt; r["_measurement"] == "access" and r["_field"] == </w:t>
        <w:tab/>
        <w:t xml:space="preserve">"resp_time" and (r["path"] == "${access_file}" or "${access_file}" == "All") </w:t>
        <w:tab/>
        <w:t>and (r["port"] == "${Port}" or "${Port}" == "All"))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group(columns: ["verb"], mode: "by")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count()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keep(columns: ["verb", "_value"])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rename(columns: {_value: ""})</w:t>
      </w:r>
    </w:p>
    <w:p>
      <w:pPr>
        <w:pStyle w:val="TextBody"/>
        <w:widowControl/>
        <w:spacing w:before="0" w:after="240"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11"/>
        </w:numPr>
        <w:spacing w:before="0" w:after="24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Access logs</w:t>
      </w:r>
    </w:p>
    <w:p>
      <w:pPr>
        <w:pStyle w:val="PreformattedText"/>
        <w:widowControl/>
        <w:pBdr/>
        <w:spacing w:lineRule="auto" w:line="348" w:before="0" w:after="0"/>
        <w:ind w:left="0" w:right="0" w:hanging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import "join"</w:t>
      </w:r>
    </w:p>
    <w:p>
      <w:pPr>
        <w:pStyle w:val="PreformattedText"/>
        <w:widowControl/>
        <w:pBdr/>
        <w:spacing w:lineRule="auto" w:line="348" w:before="0" w:after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left = from(bucket: "apache_bucket")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range(start: v.timeRangeStart, stop:v.timeRangeStop)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|&gt; filter(fn: (r) =&gt; r["_measurement"] == "access" and r["_field"] == </w:t>
        <w:tab/>
        <w:t>"resp_time" and (r["path"] == "${access_file}" or "${access_file}" == "All"))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pivot(rowKey: ["_time"], columnKey: ["_field"], valueColumn: "_value")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keep(columns: ["_time", "resp_time"])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group(columns: ["_time"])</w:t>
      </w:r>
    </w:p>
    <w:p>
      <w:pPr>
        <w:pStyle w:val="PreformattedText"/>
        <w:widowControl/>
        <w:pBdr/>
        <w:spacing w:lineRule="auto" w:line="348" w:before="0" w:after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right = from(bucket: "apache_bucket")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range(start: -24h)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|&gt; filter(fn: (r) =&gt; r["_measurement"] == "access" and r["_field"] == "agent" </w:t>
        <w:tab/>
        <w:t>and (r["path"] == "${access_file}" or "${access_file}" == "All"))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group(columns: ["_time"])</w:t>
      </w:r>
    </w:p>
    <w:p>
      <w:pPr>
        <w:pStyle w:val="PreformattedText"/>
        <w:widowControl/>
        <w:pBdr/>
        <w:spacing w:lineRule="auto" w:line="348" w:before="0" w:after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join.right(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left: left,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right: right,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on: (l, r) =&gt; l._time == r._time,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as: (l, r) =&gt; ({r with resp_time: l.resp_time}),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group()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drop(columns: ["_field", "_measurement", "_start", "_stop"])</w:t>
      </w:r>
    </w:p>
    <w:p>
      <w:pPr>
        <w:pStyle w:val="TextBody"/>
        <w:widowControl/>
        <w:spacing w:before="0" w:after="240"/>
        <w:ind w:left="0" w:right="0" w:hanging="0"/>
        <w:jc w:val="left"/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numPr>
          <w:ilvl w:val="0"/>
          <w:numId w:val="12"/>
        </w:numPr>
        <w:spacing w:before="0" w:after="24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Error logs</w:t>
      </w:r>
    </w:p>
    <w:p>
      <w:pPr>
        <w:pStyle w:val="PreformattedText"/>
        <w:widowControl/>
        <w:pBdr/>
        <w:spacing w:lineRule="auto" w:line="348" w:before="0" w:after="0"/>
        <w:ind w:left="0" w:right="0" w:hanging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from(bucket: "apache_bucket")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|&gt; range(start: v.timeRangeStart, stop:v.timeRangeStop)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|&gt; filter(fn: (r) =&gt; r["_measurement"] == "error" 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and (r["path"] == "${error_file}" or "${error_file}" == "All")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  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and (r["level"] == "${error_loglevel}" or "${error_loglevel}" == "All")</w:t>
      </w:r>
    </w:p>
    <w:p>
      <w:pPr>
        <w:pStyle w:val="PreformattedText"/>
        <w:widowControl/>
        <w:pBdr/>
        <w:spacing w:lineRule="auto" w:line="348" w:before="0" w:after="0"/>
        <w:jc w:val="left"/>
        <w:rPr/>
      </w:pP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>)</w:t>
      </w:r>
    </w:p>
    <w:p>
      <w:pPr>
        <w:pStyle w:val="TextBody"/>
        <w:spacing w:lineRule="auto" w:line="360"/>
        <w:ind w:firstLine="709"/>
        <w:jc w:val="both"/>
        <w:rPr>
          <w:b w:val="false"/>
          <w:i w:val="false"/>
          <w:caps w:val="false"/>
          <w:smallCaps w:val="false"/>
          <w:spacing w:val="0"/>
          <w:sz w:val="28"/>
          <w:szCs w:val="28"/>
          <w:lang w:val="en-US"/>
        </w:rPr>
      </w:pPr>
      <w:r>
        <w:rPr/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Реляционная модель</w:t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421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Рисунок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Графическое представление реляционной модели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и оценка объема</w:t>
      </w:r>
    </w:p>
    <w:p>
      <w:pPr>
        <w:pStyle w:val="Normal"/>
        <w:spacing w:lineRule="auto" w:line="360"/>
        <w:jc w:val="left"/>
        <w:rPr/>
      </w:pPr>
      <w:r>
        <w:rPr/>
      </w:r>
    </w:p>
    <w:tbl>
      <w:tblPr>
        <w:tblW w:w="7560" w:type="dxa"/>
        <w:jc w:val="left"/>
        <w:tblInd w:w="36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40"/>
        <w:gridCol w:w="2730"/>
        <w:gridCol w:w="1710"/>
        <w:gridCol w:w="1080"/>
      </w:tblGrid>
      <w:tr>
        <w:trPr/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Поле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Описание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Тип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Размер,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байт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record_id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записи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path_id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пути лога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referer_id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referer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request_id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запроса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http_version_id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версии HTTP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method_id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метода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client_ip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IP клиента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port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Порт хоста в Apache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logger_output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Строка лога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STRING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200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response_time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Время ответа сервера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response_code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Код ответа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agent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Агент клиента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STRING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100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timestamp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Временная точка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TIMESTAMP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</w:t>
            </w:r>
          </w:p>
        </w:tc>
      </w:tr>
    </w:tbl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ab/>
        <w:t>Таблица 1. Сущность AccessLogs.</w:t>
      </w:r>
    </w:p>
    <w:p>
      <w:pPr>
        <w:pStyle w:val="Normal"/>
        <w:spacing w:lineRule="auto" w:line="360"/>
        <w:jc w:val="left"/>
        <w:rPr/>
      </w:pPr>
      <w:r>
        <w:rPr/>
      </w:r>
    </w:p>
    <w:tbl>
      <w:tblPr>
        <w:tblW w:w="7560" w:type="dxa"/>
        <w:jc w:val="left"/>
        <w:tblInd w:w="34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55"/>
        <w:gridCol w:w="2715"/>
        <w:gridCol w:w="1710"/>
        <w:gridCol w:w="1080"/>
      </w:tblGrid>
      <w:tr>
        <w:trPr/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Поле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Описание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Тип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Размер,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байт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path_id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пути лога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path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Путь лога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STRING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100</w:t>
            </w:r>
          </w:p>
        </w:tc>
      </w:tr>
    </w:tbl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ab/>
        <w:t>Таблица 2. Сущность Paths.</w:t>
      </w:r>
    </w:p>
    <w:tbl>
      <w:tblPr>
        <w:tblW w:w="7560" w:type="dxa"/>
        <w:jc w:val="left"/>
        <w:tblInd w:w="34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55"/>
        <w:gridCol w:w="2715"/>
        <w:gridCol w:w="1710"/>
        <w:gridCol w:w="1080"/>
      </w:tblGrid>
      <w:tr>
        <w:trPr/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Поле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Описание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Тип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Размер,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байт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referer_id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referer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referer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Поле Referer заголовка запроса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STRING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50</w:t>
            </w:r>
          </w:p>
        </w:tc>
      </w:tr>
    </w:tbl>
    <w:p>
      <w:pPr>
        <w:pStyle w:val="Normal"/>
        <w:spacing w:lineRule="auto" w:line="360"/>
        <w:jc w:val="left"/>
        <w:rPr/>
      </w:pPr>
      <w:r>
        <w:rPr/>
        <w:tab/>
      </w:r>
      <w:r>
        <w:rPr>
          <w:sz w:val="28"/>
          <w:szCs w:val="28"/>
        </w:rPr>
        <w:t>Таблица 3. Сущность Referers.</w:t>
      </w:r>
      <w:r>
        <w:br w:type="page"/>
      </w:r>
    </w:p>
    <w:tbl>
      <w:tblPr>
        <w:tblW w:w="7560" w:type="dxa"/>
        <w:jc w:val="left"/>
        <w:tblInd w:w="34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55"/>
        <w:gridCol w:w="2715"/>
        <w:gridCol w:w="1710"/>
        <w:gridCol w:w="1080"/>
      </w:tblGrid>
      <w:tr>
        <w:trPr/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pageBreakBefore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Поле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Описание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Тип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Размер,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байт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request_id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запроса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Request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Запрос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STRING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50</w:t>
            </w:r>
          </w:p>
        </w:tc>
      </w:tr>
    </w:tbl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ab/>
        <w:t>Таблица 4. Сущность Requests.</w:t>
      </w:r>
    </w:p>
    <w:p>
      <w:pPr>
        <w:pStyle w:val="Normal"/>
        <w:spacing w:lineRule="auto" w:line="360"/>
        <w:jc w:val="left"/>
        <w:rPr/>
      </w:pPr>
      <w:r>
        <w:rPr/>
      </w:r>
    </w:p>
    <w:tbl>
      <w:tblPr>
        <w:tblW w:w="7560" w:type="dxa"/>
        <w:jc w:val="left"/>
        <w:tblInd w:w="34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55"/>
        <w:gridCol w:w="2715"/>
        <w:gridCol w:w="1710"/>
        <w:gridCol w:w="1080"/>
      </w:tblGrid>
      <w:tr>
        <w:trPr/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Поле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Описание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Тип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Размер,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байт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http_version_id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версии HTTP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http_version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Версия HTTP протокола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STRING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10</w:t>
            </w:r>
          </w:p>
        </w:tc>
      </w:tr>
    </w:tbl>
    <w:p>
      <w:pPr>
        <w:pStyle w:val="Normal"/>
        <w:spacing w:lineRule="auto" w:line="360"/>
        <w:jc w:val="left"/>
        <w:rPr/>
      </w:pPr>
      <w:r>
        <w:rPr/>
        <w:tab/>
      </w:r>
      <w:r>
        <w:rPr>
          <w:sz w:val="28"/>
          <w:szCs w:val="28"/>
        </w:rPr>
        <w:t>Таблица 5. Сущность HTTPVersions.</w:t>
      </w:r>
    </w:p>
    <w:p>
      <w:pPr>
        <w:pStyle w:val="Normal"/>
        <w:spacing w:lineRule="auto" w:line="360"/>
        <w:jc w:val="left"/>
        <w:rPr/>
      </w:pPr>
      <w:r>
        <w:rPr/>
      </w:r>
    </w:p>
    <w:tbl>
      <w:tblPr>
        <w:tblW w:w="7560" w:type="dxa"/>
        <w:jc w:val="left"/>
        <w:tblInd w:w="34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55"/>
        <w:gridCol w:w="2715"/>
        <w:gridCol w:w="1710"/>
        <w:gridCol w:w="1080"/>
      </w:tblGrid>
      <w:tr>
        <w:trPr/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Поле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Описание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Тип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Размер,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байт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method_id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метода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Method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Метод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STRING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10</w:t>
            </w:r>
          </w:p>
        </w:tc>
      </w:tr>
    </w:tbl>
    <w:p>
      <w:pPr>
        <w:pStyle w:val="Normal"/>
        <w:spacing w:lineRule="auto" w:line="360"/>
        <w:jc w:val="left"/>
        <w:rPr/>
      </w:pPr>
      <w:r>
        <w:rPr/>
        <w:tab/>
      </w:r>
      <w:r>
        <w:rPr>
          <w:sz w:val="28"/>
          <w:szCs w:val="28"/>
        </w:rPr>
        <w:t>Таблица 6. Сущность Methods.</w:t>
      </w:r>
    </w:p>
    <w:p>
      <w:pPr>
        <w:pStyle w:val="Normal"/>
        <w:spacing w:lineRule="auto" w:line="360"/>
        <w:jc w:val="left"/>
        <w:rPr/>
      </w:pPr>
      <w:r>
        <w:rPr/>
      </w:r>
    </w:p>
    <w:tbl>
      <w:tblPr>
        <w:tblW w:w="7560" w:type="dxa"/>
        <w:jc w:val="left"/>
        <w:tblInd w:w="36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40"/>
        <w:gridCol w:w="2730"/>
        <w:gridCol w:w="1710"/>
        <w:gridCol w:w="1080"/>
      </w:tblGrid>
      <w:tr>
        <w:trPr/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Поле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Описание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Тип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Размер,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байт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record_id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записи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path_id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Идентификатор пути лога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error_code_id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Идентификатор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кода ошибки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module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_id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Идентификатор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модуля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log_level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_id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Идентификатор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уровня логирования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Message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Сообщение ошибки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STRING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50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client_ip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IP клиента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client_port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Порт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клиента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TID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pid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PID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timestamp</w:t>
            </w:r>
          </w:p>
        </w:tc>
        <w:tc>
          <w:tcPr>
            <w:tcW w:w="27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Временная точка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TIMESTAMP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</w:t>
            </w:r>
          </w:p>
        </w:tc>
      </w:tr>
    </w:tbl>
    <w:p>
      <w:pPr>
        <w:pStyle w:val="Normal"/>
        <w:spacing w:lineRule="auto" w:line="360"/>
        <w:jc w:val="left"/>
        <w:rPr/>
      </w:pPr>
      <w:r>
        <w:rPr/>
        <w:tab/>
      </w:r>
      <w:r>
        <w:rPr>
          <w:sz w:val="28"/>
          <w:szCs w:val="28"/>
        </w:rPr>
        <w:t>Таблица 7. Сущность ErrorLogs.</w:t>
      </w:r>
    </w:p>
    <w:p>
      <w:pPr>
        <w:pStyle w:val="Normal"/>
        <w:spacing w:lineRule="auto" w:line="360"/>
        <w:jc w:val="left"/>
        <w:rPr/>
      </w:pPr>
      <w:r>
        <w:rPr/>
      </w:r>
      <w:r>
        <w:br w:type="page"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tbl>
      <w:tblPr>
        <w:tblW w:w="7560" w:type="dxa"/>
        <w:jc w:val="left"/>
        <w:tblInd w:w="34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55"/>
        <w:gridCol w:w="2715"/>
        <w:gridCol w:w="1710"/>
        <w:gridCol w:w="1080"/>
      </w:tblGrid>
      <w:tr>
        <w:trPr/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Поле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Описание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Тип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Размер,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байт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error_code_id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Идентификатор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кода ошибки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error_code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Код ошибки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STRING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20</w:t>
            </w:r>
          </w:p>
        </w:tc>
      </w:tr>
    </w:tbl>
    <w:p>
      <w:pPr>
        <w:pStyle w:val="Normal"/>
        <w:spacing w:lineRule="auto" w:line="360"/>
        <w:jc w:val="left"/>
        <w:rPr/>
      </w:pPr>
      <w:r>
        <w:rPr/>
        <w:tab/>
      </w:r>
      <w:r>
        <w:rPr>
          <w:sz w:val="28"/>
          <w:szCs w:val="28"/>
        </w:rPr>
        <w:t>Таблица 8. Сущность ErrorCodes.</w:t>
      </w:r>
    </w:p>
    <w:p>
      <w:pPr>
        <w:pStyle w:val="Normal"/>
        <w:spacing w:lineRule="auto" w:line="360"/>
        <w:jc w:val="left"/>
        <w:rPr/>
      </w:pPr>
      <w:r>
        <w:rPr/>
      </w:r>
    </w:p>
    <w:tbl>
      <w:tblPr>
        <w:tblW w:w="7560" w:type="dxa"/>
        <w:jc w:val="left"/>
        <w:tblInd w:w="34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55"/>
        <w:gridCol w:w="2715"/>
        <w:gridCol w:w="1710"/>
        <w:gridCol w:w="1080"/>
      </w:tblGrid>
      <w:tr>
        <w:trPr/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Поле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Описание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Тип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Размер,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байт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module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_id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Идентификатор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модуля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Module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Модуль Apache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STRING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20</w:t>
            </w:r>
          </w:p>
        </w:tc>
      </w:tr>
    </w:tbl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ab/>
        <w:t>Таблица 9. Сущность Modules.</w:t>
      </w:r>
    </w:p>
    <w:p>
      <w:pPr>
        <w:pStyle w:val="Normal"/>
        <w:spacing w:lineRule="auto" w:line="360"/>
        <w:jc w:val="left"/>
        <w:rPr/>
      </w:pPr>
      <w:r>
        <w:rPr/>
      </w:r>
    </w:p>
    <w:tbl>
      <w:tblPr>
        <w:tblW w:w="7560" w:type="dxa"/>
        <w:jc w:val="left"/>
        <w:tblInd w:w="34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055"/>
        <w:gridCol w:w="2715"/>
        <w:gridCol w:w="1710"/>
        <w:gridCol w:w="1080"/>
      </w:tblGrid>
      <w:tr>
        <w:trPr/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Поле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Описание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Тип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Размер,</w:t>
            </w:r>
          </w:p>
          <w:p>
            <w:pPr>
              <w:pStyle w:val="TableContents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байт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log_level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_id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Идентификатор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уровня логирования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INT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</w:tr>
      <w:tr>
        <w:trPr/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log_level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Уровень логирования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STRING</w:t>
            </w: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10</w:t>
            </w:r>
          </w:p>
        </w:tc>
      </w:tr>
    </w:tbl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ab/>
        <w:t>Таблица 10. Сущность LogLevels.</w:t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>*Женя* - оценка объема.</w:t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Избыточность модели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*Женя* -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избыточность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Normal"/>
        <w:spacing w:lineRule="auto" w:line="360"/>
        <w:ind w:firstLine="709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Избыточность может составлять от N до 2N, где N - количество дополнительных таблиц для id, в данный момент —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10.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Направление роста модели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>*Женя* - направление роста.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left"/>
        <w:rPr/>
      </w:pPr>
      <w:r>
        <w:rPr/>
      </w:r>
      <w:r>
        <w:br w:type="page"/>
      </w:r>
    </w:p>
    <w:p>
      <w:pPr>
        <w:pStyle w:val="Normal"/>
        <w:spacing w:lineRule="auto" w:line="360"/>
        <w:jc w:val="left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Запросы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*Женя* - </w:t>
      </w:r>
      <w:r>
        <w:rPr>
          <w:b w:val="false"/>
          <w:bCs w:val="false"/>
          <w:sz w:val="28"/>
          <w:szCs w:val="28"/>
        </w:rPr>
        <w:t>запросы?</w:t>
      </w:r>
    </w:p>
    <w:p>
      <w:pPr>
        <w:pStyle w:val="Normal"/>
        <w:spacing w:lineRule="auto" w:line="360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Сравнение моделей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*Женя* - сравнение.</w:t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</w:p>
    <w:p>
      <w:pPr>
        <w:pStyle w:val="Normal"/>
        <w:spacing w:lineRule="auto" w:line="360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*Женя* - </w:t>
      </w:r>
      <w:r>
        <w:rPr>
          <w:sz w:val="28"/>
          <w:szCs w:val="28"/>
        </w:rPr>
        <w:t>вывод по сравнению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Примеры хранения данных</w:t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keepNext w:val="true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588635" cy="3191510"/>
            <wp:effectExtent l="0" t="0" r="0" b="0"/>
            <wp:docPr id="6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Рисунок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Экспорт базы данных в CSV формат.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4" w:name="_Toc154340430"/>
      <w:r>
        <w:rPr>
          <w:rFonts w:eastAsia="" w:ascii="Times New Roman" w:hAnsi="Times New Roman" w:eastAsiaTheme="majorEastAsia"/>
          <w:color w:val="auto"/>
          <w:spacing w:val="-10"/>
          <w:kern w:val="2"/>
          <w:sz w:val="28"/>
          <w:szCs w:val="28"/>
        </w:rPr>
        <w:t>5.</w:t>
      </w:r>
      <w:r>
        <w:rPr>
          <w:rFonts w:ascii="Times New Roman" w:hAnsi="Times New Roman"/>
          <w:color w:val="auto"/>
          <w:sz w:val="28"/>
          <w:szCs w:val="28"/>
        </w:rPr>
        <w:t xml:space="preserve"> Разработанное приложение</w:t>
      </w:r>
      <w:bookmarkEnd w:id="4"/>
    </w:p>
    <w:p>
      <w:pPr>
        <w:pStyle w:val="ListParagraph"/>
        <w:ind w:left="0" w:hanging="0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Краткое описание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Разработанное приложение представляет из себя надстройку над apache, telegraf, influxdb и grafana. Apache поставляет логи запросов, которые telegraf парсит и отправляет в influxdb. Далее в grafana строятся визуализации с </w:t>
      </w:r>
      <w:r>
        <w:rPr>
          <w:sz w:val="28"/>
          <w:szCs w:val="28"/>
        </w:rPr>
        <w:t xml:space="preserve">использованием </w:t>
      </w:r>
      <w:r>
        <w:rPr>
          <w:sz w:val="28"/>
          <w:szCs w:val="28"/>
        </w:rPr>
        <w:t>данных, получаемых запросами в influxdb. Каждое из приложений завёрнуто в свой docker контейнер, а запуск и настройка итогового приложение осуществяется с помошью docker compose.</w:t>
      </w:r>
    </w:p>
    <w:p>
      <w:pPr>
        <w:pStyle w:val="Normal"/>
        <w:spacing w:lineRule="auto" w:line="360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Схема экранов приложения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Экраны приложения и переходы между ними отображены на рис. 12.</w:t>
      </w:r>
    </w:p>
    <w:p>
      <w:pPr>
        <w:pStyle w:val="Normal"/>
        <w:keepNext w:val="true"/>
        <w:spacing w:lineRule="auto" w:line="36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23495</wp:posOffset>
            </wp:positionH>
            <wp:positionV relativeFrom="paragraph">
              <wp:posOffset>-28575</wp:posOffset>
            </wp:positionV>
            <wp:extent cx="6120130" cy="208216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Рисунок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Схема экранов приложения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Использованные технологии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БД</w:t>
      </w:r>
      <w:r>
        <w:rPr>
          <w:sz w:val="28"/>
          <w:szCs w:val="28"/>
          <w:lang w:val="en-US"/>
        </w:rPr>
        <w:t>: InfluxDB.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Backend:</w:t>
      </w:r>
      <w:r>
        <w:rPr>
          <w:sz w:val="28"/>
          <w:szCs w:val="28"/>
          <w:lang w:val="en-US"/>
        </w:rPr>
        <w:t xml:space="preserve">Apache, </w:t>
      </w:r>
      <w:r>
        <w:rPr>
          <w:sz w:val="28"/>
          <w:szCs w:val="28"/>
          <w:lang w:val="en-US"/>
        </w:rPr>
        <w:t xml:space="preserve"> Telegraf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Frontend: Grafana</w:t>
      </w:r>
    </w:p>
    <w:p>
      <w:pPr>
        <w:pStyle w:val="Normal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Ссылка на Приложение</w:t>
      </w:r>
    </w:p>
    <w:p>
      <w:pPr>
        <w:pStyle w:val="Normal"/>
        <w:spacing w:lineRule="auto" w:line="36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: </w:t>
      </w:r>
      <w:r>
        <w:rPr>
          <w:color w:val="auto"/>
          <w:sz w:val="28"/>
          <w:szCs w:val="28"/>
          <w:lang w:val="en-US"/>
        </w:rPr>
        <w:t>https://github.com/moevm/nosql2h23-apache-logs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br w:type="page"/>
      </w:r>
    </w:p>
    <w:p>
      <w:pPr>
        <w:pStyle w:val="Heading3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5" w:name="_Toc154340431"/>
      <w:r>
        <w:rPr>
          <w:rFonts w:eastAsia="" w:ascii="Times New Roman" w:hAnsi="Times New Roman" w:eastAsiaTheme="majorEastAsia"/>
          <w:color w:val="auto"/>
          <w:spacing w:val="-10"/>
          <w:kern w:val="2"/>
          <w:sz w:val="28"/>
          <w:szCs w:val="28"/>
        </w:rPr>
        <w:t>6.</w:t>
      </w:r>
      <w:r>
        <w:rPr>
          <w:rFonts w:ascii="Times New Roman" w:hAnsi="Times New Roman"/>
          <w:color w:val="auto"/>
          <w:sz w:val="28"/>
          <w:szCs w:val="28"/>
        </w:rPr>
        <w:t xml:space="preserve"> Вывод</w:t>
      </w:r>
      <w:bookmarkEnd w:id="5"/>
    </w:p>
    <w:p>
      <w:pPr>
        <w:pStyle w:val="ListParagraph"/>
        <w:ind w:left="0" w:hanging="0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Результаты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разработано приложение, которое обрабатывает логи apache. Аггрегирует логи из разных файлов, считает статистики и строит визуализации</w:t>
      </w:r>
    </w:p>
    <w:p>
      <w:pPr>
        <w:pStyle w:val="Normal"/>
        <w:spacing w:lineRule="auto" w:line="360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Недостатки и пути для улучшения полученного решения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данный момент решение использует специфические настройки логов apache и собственные grok паттерны для telegraf. Это может приводить к тому, что, </w:t>
      </w:r>
      <w:r>
        <w:rPr>
          <w:sz w:val="28"/>
          <w:szCs w:val="28"/>
        </w:rPr>
        <w:t xml:space="preserve">в случае установки новых форматов логов, </w:t>
      </w:r>
      <w:r>
        <w:rPr>
          <w:sz w:val="28"/>
          <w:szCs w:val="28"/>
        </w:rPr>
        <w:t>в некоторых сценариях пользователю придёт</w:t>
      </w:r>
      <w:r>
        <w:rPr>
          <w:sz w:val="28"/>
          <w:szCs w:val="28"/>
        </w:rPr>
        <w:t>ся</w:t>
      </w:r>
      <w:r>
        <w:rPr>
          <w:sz w:val="28"/>
          <w:szCs w:val="28"/>
        </w:rPr>
        <w:t xml:space="preserve"> переопределить grok паттерны telegraf для корректной работы приложения. Из-за специфики выбранной БД, большое количество данных хранится как тэги, что представляется неоптимальным. Во-первых, с точки зрения потреблени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 памяти, во-вторых, с точки зрения скорости работы </w:t>
      </w:r>
      <w:r>
        <w:rPr>
          <w:sz w:val="28"/>
          <w:szCs w:val="28"/>
        </w:rPr>
        <w:t xml:space="preserve">из-за индексации </w:t>
      </w:r>
      <w:r>
        <w:rPr>
          <w:sz w:val="28"/>
          <w:szCs w:val="28"/>
        </w:rPr>
        <w:t>тэг</w:t>
      </w:r>
      <w:r>
        <w:rPr>
          <w:sz w:val="28"/>
          <w:szCs w:val="28"/>
        </w:rPr>
        <w:t>ов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Будущее развитие решения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Выбор базы данных, лучше подходящий для хранения логов</w:t>
      </w:r>
      <w:r>
        <w:br w:type="page"/>
      </w:r>
    </w:p>
    <w:p>
      <w:pPr>
        <w:pStyle w:val="Heading3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6" w:name="_Toc154340432"/>
      <w:r>
        <w:rPr>
          <w:rFonts w:ascii="Times New Roman" w:hAnsi="Times New Roman"/>
          <w:color w:val="auto"/>
          <w:sz w:val="28"/>
          <w:szCs w:val="28"/>
        </w:rPr>
        <w:t>7. Приложения</w:t>
      </w:r>
      <w:bookmarkEnd w:id="6"/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709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Документация по сборке и развёртыванию приложений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установки зависимостей необходимо </w:t>
      </w:r>
      <w:r>
        <w:rPr>
          <w:color w:val="auto"/>
          <w:sz w:val="28"/>
          <w:szCs w:val="28"/>
        </w:rPr>
        <w:t>выполнить: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color w:val="auto"/>
          <w:sz w:val="28"/>
          <w:szCs w:val="28"/>
        </w:rPr>
        <w:t xml:space="preserve">docker compose up </w:t>
      </w:r>
      <w:r>
        <w:rPr>
          <w:color w:val="auto"/>
          <w:sz w:val="28"/>
          <w:szCs w:val="28"/>
        </w:rPr>
        <w:t>(-d)</w:t>
      </w:r>
      <w:r>
        <w:rPr>
          <w:color w:val="auto"/>
          <w:sz w:val="28"/>
          <w:szCs w:val="28"/>
        </w:rPr>
        <w:t xml:space="preserve">. 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color w:val="auto"/>
          <w:sz w:val="28"/>
          <w:szCs w:val="28"/>
        </w:rPr>
        <w:t>Предполагается, что на машине установлен docker и docker compose.</w:t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br w:type="page"/>
      </w:r>
    </w:p>
    <w:p>
      <w:pPr>
        <w:pStyle w:val="Heading3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7" w:name="_Toc154340433"/>
      <w:r>
        <w:rPr>
          <w:rFonts w:ascii="Times New Roman" w:hAnsi="Times New Roman"/>
          <w:color w:val="auto"/>
          <w:sz w:val="28"/>
          <w:szCs w:val="28"/>
        </w:rPr>
        <w:t>8</w:t>
      </w:r>
      <w:r>
        <w:rPr>
          <w:rFonts w:ascii="Times New Roman" w:hAnsi="Times New Roman"/>
          <w:color w:val="auto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color w:val="auto"/>
          <w:sz w:val="28"/>
          <w:szCs w:val="28"/>
        </w:rPr>
        <w:t>Используемая литература</w:t>
      </w:r>
      <w:bookmarkEnd w:id="7"/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/>
      </w:pPr>
      <w:r>
        <w:rPr>
          <w:rFonts w:ascii="Times New Roman" w:hAnsi="Times New Roman"/>
          <w:sz w:val="28"/>
          <w:szCs w:val="28"/>
        </w:rPr>
        <w:t xml:space="preserve">Документация к </w:t>
      </w:r>
      <w:r>
        <w:rPr>
          <w:rFonts w:eastAsia="Times New Roman" w:ascii="Times New Roman" w:hAnsi="Times New Roman"/>
          <w:sz w:val="28"/>
          <w:szCs w:val="28"/>
          <w:lang w:val="en-US"/>
        </w:rPr>
        <w:t>InfluxDB</w:t>
      </w:r>
      <w:r>
        <w:rPr>
          <w:rFonts w:ascii="Times New Roman" w:hAnsi="Times New Roman"/>
          <w:sz w:val="28"/>
          <w:szCs w:val="28"/>
        </w:rPr>
        <w:t xml:space="preserve">: </w:t>
      </w:r>
      <w:hyperlink r:id="rId9">
        <w:r>
          <w:rPr>
            <w:rStyle w:val="InternetLink"/>
            <w:rFonts w:ascii="Times New Roman" w:hAnsi="Times New Roman"/>
            <w:color w:val="auto"/>
            <w:sz w:val="28"/>
            <w:szCs w:val="28"/>
            <w:lang w:val="en-US"/>
          </w:rPr>
          <w:t>https://docs.influxdata.com/</w:t>
        </w:r>
      </w:hyperlink>
    </w:p>
    <w:p>
      <w:pPr>
        <w:pStyle w:val="ListParagraph"/>
        <w:numPr>
          <w:ilvl w:val="0"/>
          <w:numId w:val="1"/>
        </w:numPr>
        <w:spacing w:lineRule="auto" w:line="36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8"/>
          <w:szCs w:val="28"/>
          <w:u w:val="none"/>
          <w:effect w:val="none"/>
          <w:bdr w:val="dotted" w:sz="2" w:space="1" w:color="FFFFFF"/>
          <w:lang w:val="en-US"/>
        </w:rPr>
        <w:t xml:space="preserve">Паттерны Grok: </w:t>
      </w:r>
      <w:hyperlink r:id="rId10" w:tgtFrame="_blank">
        <w:r>
          <w:rPr>
            <w:rStyle w:val="InternetLink"/>
            <w:rFonts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auto"/>
            <w:spacing w:val="0"/>
            <w:sz w:val="28"/>
            <w:szCs w:val="28"/>
            <w:u w:val="none"/>
            <w:effect w:val="none"/>
            <w:bdr w:val="dotted" w:sz="2" w:space="1" w:color="FFFFFF"/>
            <w:lang w:val="en-US"/>
          </w:rPr>
          <w:t>https://docs.influxdata.com/telegraf/v1/data_formats/input/grok/</w:t>
        </w:r>
      </w:hyperlink>
    </w:p>
    <w:p>
      <w:pPr>
        <w:pStyle w:val="ListParagraph"/>
        <w:numPr>
          <w:ilvl w:val="0"/>
          <w:numId w:val="1"/>
        </w:numPr>
        <w:spacing w:lineRule="auto" w:line="36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8"/>
          <w:szCs w:val="28"/>
          <w:u w:val="none"/>
          <w:effect w:val="none"/>
          <w:bdr w:val="dotted" w:sz="2" w:space="1" w:color="FFFFFF"/>
          <w:lang w:val="en-US"/>
        </w:rPr>
        <w:t xml:space="preserve">Паттерны Grok в Telegraf: </w:t>
      </w:r>
      <w:hyperlink r:id="rId11">
        <w:r>
          <w:rPr>
            <w:rStyle w:val="InternetLink"/>
            <w:rFonts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auto"/>
            <w:spacing w:val="0"/>
            <w:sz w:val="28"/>
            <w:szCs w:val="28"/>
            <w:u w:val="none"/>
            <w:effect w:val="none"/>
            <w:bdr w:val="dotted" w:sz="2" w:space="1" w:color="FFFFFF"/>
            <w:lang w:val="en-US"/>
          </w:rPr>
          <w:t>https://github.com/influxdata/telegraf/blob/master/plugins/parsers/grok/influx_patterns.go</w:t>
        </w:r>
      </w:hyperlink>
    </w:p>
    <w:p>
      <w:pPr>
        <w:pStyle w:val="ListParagraph"/>
        <w:numPr>
          <w:ilvl w:val="0"/>
          <w:numId w:val="1"/>
        </w:numPr>
        <w:spacing w:lineRule="auto" w:line="360"/>
        <w:jc w:val="lef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8"/>
          <w:szCs w:val="28"/>
          <w:u w:val="none"/>
          <w:effect w:val="none"/>
          <w:bdr w:val="dotted" w:sz="2" w:space="1" w:color="FFFFFF"/>
          <w:lang w:val="en-US"/>
        </w:rPr>
        <w:t xml:space="preserve">Флаги логов в Apache: </w:t>
      </w:r>
      <w:hyperlink r:id="rId12" w:tgtFrame="_blank">
        <w:r>
          <w:rPr>
            <w:rStyle w:val="InternetLink"/>
            <w:rFonts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auto"/>
            <w:spacing w:val="0"/>
            <w:sz w:val="28"/>
            <w:szCs w:val="28"/>
            <w:u w:val="none"/>
            <w:effect w:val="none"/>
            <w:bdr w:val="dotted" w:sz="2" w:space="1" w:color="FFFFFF"/>
            <w:lang w:val="en-US"/>
          </w:rPr>
          <w:t>https://httpd.apache.org/docs/2.4/mod/mod_log_config.html#logformat</w:t>
        </w:r>
      </w:hyperlink>
    </w:p>
    <w:sectPr>
      <w:headerReference w:type="default" r:id="rId13"/>
      <w:footerReference w:type="default" r:id="rId14"/>
      <w:type w:val="nextPage"/>
      <w:pgSz w:w="11906" w:h="16838"/>
      <w:pgMar w:left="1701" w:right="567" w:gutter="0" w:header="425" w:top="1134" w:footer="709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right="-1" w:hanging="0"/>
      <w:jc w:val="right"/>
      <w:rPr/>
    </w:pPr>
    <w:r>
      <w:rPr/>
      <w:t xml:space="preserve">    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8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semiHidden="1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semiHidden="1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uiPriority="0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uiPriority="0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uiPriority="0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73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uiPriority w:val="99"/>
    <w:qFormat/>
    <w:rsid w:val="00467347"/>
    <w:pPr>
      <w:keepNext w:val="true"/>
      <w:jc w:val="both"/>
      <w:outlineLvl w:val="0"/>
    </w:pPr>
    <w:rPr>
      <w:i/>
    </w:rPr>
  </w:style>
  <w:style w:type="paragraph" w:styleId="Heading2">
    <w:name w:val="Heading 2"/>
    <w:basedOn w:val="Normal"/>
    <w:next w:val="Normal"/>
    <w:link w:val="21"/>
    <w:uiPriority w:val="99"/>
    <w:qFormat/>
    <w:rsid w:val="00da4fb1"/>
    <w:pPr>
      <w:keepNext w:val="true"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unhideWhenUsed/>
    <w:qFormat/>
    <w:rsid w:val="0040305f"/>
    <w:pPr>
      <w:keepNext w:val="true"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uiPriority w:val="99"/>
    <w:qFormat/>
    <w:rsid w:val="00467347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9"/>
    <w:qFormat/>
    <w:rsid w:val="00fe0af3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uiPriority w:val="99"/>
    <w:qFormat/>
    <w:rsid w:val="001148fc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next w:val="Normal"/>
    <w:uiPriority w:val="99"/>
    <w:qFormat/>
    <w:rsid w:val="00fe0af3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styleId="2" w:customStyle="1">
    <w:name w:val="Заголовок 2 Знак"/>
    <w:basedOn w:val="DefaultParagraphFont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styleId="4" w:customStyle="1">
    <w:name w:val="Заголовок 4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5" w:customStyle="1">
    <w:name w:val="Заголовок 5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6" w:customStyle="1">
    <w:name w:val="Заголовок 6 Знак"/>
    <w:basedOn w:val="DefaultParagraphFont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styleId="7" w:customStyle="1">
    <w:name w:val="Заголовок 7 Знак"/>
    <w:basedOn w:val="DefaultParagraphFont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styleId="9" w:customStyle="1">
    <w:name w:val="Заголовок 9 Знак"/>
    <w:basedOn w:val="DefaultParagraphFont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styleId="Style6" w:customStyle="1">
    <w:name w:val="Название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7" w:customStyle="1">
    <w:name w:val="Основной текст с отступом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Style8" w:customStyle="1">
    <w:name w:val="Подзаголовок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styleId="Style9" w:customStyle="1">
    <w:name w:val="Основной текст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21" w:customStyle="1">
    <w:name w:val="Основной текст с отступом 2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3" w:customStyle="1">
    <w:name w:val="Основной текст с отступом 3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styleId="Style10" w:customStyle="1">
    <w:name w:val="Нижний колонтитул Знак"/>
    <w:basedOn w:val="DefaultParagraphFont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styleId="Style11" w:customStyle="1">
    <w:name w:val="Знак Знак"/>
    <w:basedOn w:val="DefaultParagraphFont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12" w:customStyle="1">
    <w:name w:val="Верхний колонтитул Знак"/>
    <w:basedOn w:val="DefaultParagraphFont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styleId="22" w:customStyle="1">
    <w:name w:val="Основной текст (2)_"/>
    <w:basedOn w:val="DefaultParagraphFont"/>
    <w:uiPriority w:val="99"/>
    <w:qFormat/>
    <w:rsid w:val="00bd16ea"/>
    <w:rPr>
      <w:rFonts w:ascii="Times New Roman" w:hAnsi="Times New Roman" w:cs="Times New Roman"/>
      <w:u w:val="none"/>
    </w:rPr>
  </w:style>
  <w:style w:type="character" w:styleId="23" w:customStyle="1">
    <w:name w:val="Основной текст (2)"/>
    <w:basedOn w:val="22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styleId="24" w:customStyle="1">
    <w:name w:val="Основной текст (2) + Полужирный"/>
    <w:basedOn w:val="22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styleId="Appleconvertedspace" w:customStyle="1">
    <w:name w:val="apple-converted-space"/>
    <w:basedOn w:val="DefaultParagraphFont"/>
    <w:qFormat/>
    <w:rsid w:val="00274deb"/>
    <w:rPr>
      <w:rFonts w:cs="Times New Roman"/>
    </w:rPr>
  </w:style>
  <w:style w:type="character" w:styleId="InternetLink">
    <w:name w:val="Hyperlink"/>
    <w:basedOn w:val="DefaultParagraphFont"/>
    <w:uiPriority w:val="99"/>
    <w:rsid w:val="00274deb"/>
    <w:rPr>
      <w:rFonts w:cs="Times New Roman"/>
      <w:color w:val="0000FF"/>
      <w:u w:val="single"/>
    </w:rPr>
  </w:style>
  <w:style w:type="character" w:styleId="221" w:customStyle="1">
    <w:name w:val="Заголовок №2 (2)_"/>
    <w:basedOn w:val="DefaultParagraphFont"/>
    <w:uiPriority w:val="99"/>
    <w:qFormat/>
    <w:locked/>
    <w:rsid w:val="009c2e16"/>
    <w:rPr>
      <w:rFonts w:ascii="Times New Roman" w:hAnsi="Times New Roman" w:cs="Times New Roman"/>
      <w:shd w:fill="FFFFFF" w:val="clear"/>
    </w:rPr>
  </w:style>
  <w:style w:type="character" w:styleId="25" w:customStyle="1">
    <w:name w:val="Основной текст 2 Знак"/>
    <w:basedOn w:val="DefaultParagraphFont"/>
    <w:qFormat/>
    <w:locked/>
    <w:rsid w:val="00fe0af3"/>
    <w:rPr>
      <w:rFonts w:eastAsia="Times New Roman" w:cs="Times New Roman"/>
      <w:sz w:val="22"/>
      <w:szCs w:val="22"/>
    </w:rPr>
  </w:style>
  <w:style w:type="character" w:styleId="31" w:customStyle="1">
    <w:name w:val="Основной текст 3 Знак"/>
    <w:basedOn w:val="DefaultParagraphFont"/>
    <w:link w:val="33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styleId="Shorttext" w:customStyle="1">
    <w:name w:val="short_text"/>
    <w:basedOn w:val="DefaultParagraphFont"/>
    <w:uiPriority w:val="99"/>
    <w:qFormat/>
    <w:rsid w:val="00fe0af3"/>
    <w:rPr>
      <w:rFonts w:cs="Times New Roman"/>
    </w:rPr>
  </w:style>
  <w:style w:type="character" w:styleId="Hps" w:customStyle="1">
    <w:name w:val="hps"/>
    <w:basedOn w:val="DefaultParagraphFont"/>
    <w:qFormat/>
    <w:rsid w:val="00fe0af3"/>
    <w:rPr>
      <w:rFonts w:cs="Times New Roman"/>
    </w:rPr>
  </w:style>
  <w:style w:type="character" w:styleId="41" w:customStyle="1">
    <w:name w:val="Знак Знак4"/>
    <w:basedOn w:val="DefaultParagraphFont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styleId="Hyperlink0" w:customStyle="1">
    <w:name w:val="Hyperlink.0"/>
    <w:basedOn w:val="DefaultParagraphFont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1" w:customStyle="1">
    <w:name w:val="Font Style141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3" w:customStyle="1">
    <w:name w:val="Font Style143"/>
    <w:uiPriority w:val="99"/>
    <w:qFormat/>
    <w:rsid w:val="00f53739"/>
    <w:rPr>
      <w:rFonts w:ascii="Arial Unicode MS" w:hAnsi="Arial Unicode MS" w:eastAsia="Times New Roman"/>
      <w:b/>
      <w:sz w:val="16"/>
    </w:rPr>
  </w:style>
  <w:style w:type="character" w:styleId="FontStyle177" w:customStyle="1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styleId="FontStyle171" w:customStyle="1">
    <w:name w:val="Font Style171"/>
    <w:uiPriority w:val="99"/>
    <w:qFormat/>
    <w:rsid w:val="00f53739"/>
    <w:rPr>
      <w:rFonts w:ascii="Arial Unicode MS" w:hAnsi="Arial Unicode MS" w:eastAsia="Times New Roman"/>
      <w:sz w:val="16"/>
    </w:rPr>
  </w:style>
  <w:style w:type="character" w:styleId="42" w:customStyle="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styleId="Style13" w:customStyle="1">
    <w:name w:val="Текст Знак"/>
    <w:basedOn w:val="DefaultParagraphFont"/>
    <w:qFormat/>
    <w:locked/>
    <w:rsid w:val="00754d5d"/>
    <w:rPr>
      <w:rFonts w:ascii="Courier New" w:hAnsi="Courier New" w:cs="Courier New"/>
    </w:rPr>
  </w:style>
  <w:style w:type="character" w:styleId="Applestylespan" w:customStyle="1">
    <w:name w:val="apple-style-span"/>
    <w:basedOn w:val="DefaultParagraphFont"/>
    <w:uiPriority w:val="99"/>
    <w:qFormat/>
    <w:rsid w:val="00754d5d"/>
    <w:rPr>
      <w:rFonts w:cs="Times New Roman"/>
    </w:rPr>
  </w:style>
  <w:style w:type="character" w:styleId="Translation" w:customStyle="1">
    <w:name w:val="translation"/>
    <w:basedOn w:val="DefaultParagraphFont"/>
    <w:qFormat/>
    <w:rsid w:val="009a3a4d"/>
    <w:rPr>
      <w:rFonts w:cs="Times New Roman"/>
    </w:rPr>
  </w:style>
  <w:style w:type="character" w:styleId="Dash041e0431044b0447043d044b0439char" w:customStyle="1">
    <w:name w:val="dash041e_0431_044b_0447_043d_044b_0439__char"/>
    <w:basedOn w:val="DefaultParagraphFont"/>
    <w:qFormat/>
    <w:rsid w:val="00921219"/>
    <w:rPr/>
  </w:style>
  <w:style w:type="character" w:styleId="Times1404200418041e2char" w:customStyle="1">
    <w:name w:val="times14___0420_0418_041e2__char"/>
    <w:basedOn w:val="DefaultParagraphFont"/>
    <w:qFormat/>
    <w:rsid w:val="00921219"/>
    <w:rPr/>
  </w:style>
  <w:style w:type="character" w:styleId="Times142" w:customStyle="1">
    <w:name w:val="Times14_РИО2 Знак"/>
    <w:basedOn w:val="DefaultParagraphFont"/>
    <w:qFormat/>
    <w:rsid w:val="00921219"/>
    <w:rPr>
      <w:rFonts w:ascii="Times New Roman" w:hAnsi="Times New Roman" w:eastAsia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DefaultParagraphFont"/>
    <w:qFormat/>
    <w:rsid w:val="00921219"/>
    <w:rPr/>
  </w:style>
  <w:style w:type="character" w:styleId="HTMLCite">
    <w:name w:val="HTML Cite"/>
    <w:basedOn w:val="DefaultParagraphFont"/>
    <w:uiPriority w:val="99"/>
    <w:semiHidden/>
    <w:unhideWhenUsed/>
    <w:qFormat/>
    <w:locked/>
    <w:rsid w:val="00656ec5"/>
    <w:rPr>
      <w:i/>
      <w:iCs/>
    </w:rPr>
  </w:style>
  <w:style w:type="character" w:styleId="11" w:customStyle="1">
    <w:name w:val="Основной шрифт абзаца1"/>
    <w:qFormat/>
    <w:rsid w:val="00f93888"/>
    <w:rPr/>
  </w:style>
  <w:style w:type="character" w:styleId="Style14" w:customStyle="1">
    <w:name w:val="Текст выноски Знак"/>
    <w:basedOn w:val="DefaultParagraphFont"/>
    <w:uiPriority w:val="99"/>
    <w:semiHidden/>
    <w:qFormat/>
    <w:rsid w:val="00117573"/>
    <w:rPr>
      <w:rFonts w:ascii="Tahoma" w:hAnsi="Tahoma" w:eastAsia="Times New Roman" w:cs="Tahoma"/>
      <w:sz w:val="16"/>
      <w:szCs w:val="16"/>
    </w:rPr>
  </w:style>
  <w:style w:type="character" w:styleId="Hpsatn" w:customStyle="1">
    <w:name w:val="hps atn"/>
    <w:basedOn w:val="DefaultParagraphFont"/>
    <w:qFormat/>
    <w:rsid w:val="00f56a6d"/>
    <w:rPr/>
  </w:style>
  <w:style w:type="character" w:styleId="32" w:customStyle="1">
    <w:name w:val="Заголовок 3 Знак"/>
    <w:basedOn w:val="DefaultParagraphFont"/>
    <w:qFormat/>
    <w:rsid w:val="0040305f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7f6e90"/>
    <w:rPr>
      <w:b/>
      <w:bCs/>
      <w:smallCaps/>
      <w:spacing w:val="5"/>
    </w:rPr>
  </w:style>
  <w:style w:type="character" w:styleId="Char" w:customStyle="1">
    <w:name w:val="Текст абзаца Char"/>
    <w:qFormat/>
    <w:rsid w:val="00311d2d"/>
    <w:rPr>
      <w:rFonts w:ascii="Times New Roman" w:hAnsi="Times New Roman" w:eastAsia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b6ab8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locked/>
    <w:rsid w:val="00345aa8"/>
    <w:rPr>
      <w:color w:val="954F72" w:themeColor="followedHyperlink"/>
      <w:u w:val="single"/>
    </w:rPr>
  </w:style>
  <w:style w:type="character" w:styleId="Style15" w:customStyle="1">
    <w:name w:val="Заголовок Знак"/>
    <w:basedOn w:val="DefaultParagraphFont"/>
    <w:uiPriority w:val="99"/>
    <w:qFormat/>
    <w:rsid w:val="00345aa8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IndexLink">
    <w:name w:val="Index Link"/>
    <w:qFormat/>
    <w:rPr/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99"/>
    <w:rsid w:val="00467347"/>
    <w:pPr>
      <w:jc w:val="center"/>
      <w:outlineLvl w:val="2"/>
    </w:pPr>
    <w:rPr>
      <w:b/>
      <w:sz w:val="28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6" w:customStyle="1">
    <w:name w:val="Название"/>
    <w:basedOn w:val="Normal"/>
    <w:uiPriority w:val="99"/>
    <w:qFormat/>
    <w:rsid w:val="00467347"/>
    <w:pPr>
      <w:jc w:val="center"/>
    </w:pPr>
    <w:rPr>
      <w:b/>
      <w:sz w:val="22"/>
    </w:rPr>
  </w:style>
  <w:style w:type="paragraph" w:styleId="TextBodyIndent">
    <w:name w:val="Body Text Indent"/>
    <w:basedOn w:val="Normal"/>
    <w:uiPriority w:val="99"/>
    <w:rsid w:val="00467347"/>
    <w:pPr>
      <w:spacing w:lineRule="exact" w:line="280"/>
      <w:ind w:left="567" w:right="686" w:firstLine="425"/>
      <w:jc w:val="both"/>
    </w:pPr>
    <w:rPr>
      <w:color w:val="000000"/>
    </w:rPr>
  </w:style>
  <w:style w:type="paragraph" w:styleId="Style17" w:customStyle="1">
    <w:name w:val="список с точками"/>
    <w:basedOn w:val="Normal"/>
    <w:uiPriority w:val="99"/>
    <w:qFormat/>
    <w:rsid w:val="00467347"/>
    <w:pPr>
      <w:tabs>
        <w:tab w:val="clear" w:pos="709"/>
        <w:tab w:val="left" w:pos="360" w:leader="none"/>
      </w:tabs>
      <w:spacing w:lineRule="auto" w:line="312"/>
      <w:ind w:left="360" w:hanging="360"/>
      <w:jc w:val="both"/>
    </w:pPr>
    <w:rPr/>
  </w:style>
  <w:style w:type="paragraph" w:styleId="Style18" w:customStyle="1">
    <w:name w:val="Для таблиц"/>
    <w:basedOn w:val="Normal"/>
    <w:qFormat/>
    <w:rsid w:val="00467347"/>
    <w:pPr/>
    <w:rPr/>
  </w:style>
  <w:style w:type="paragraph" w:styleId="Style19" w:customStyle="1">
    <w:name w:val="Обычный (веб)"/>
    <w:basedOn w:val="Normal"/>
    <w:uiPriority w:val="99"/>
    <w:qFormat/>
    <w:rsid w:val="00467347"/>
    <w:pPr>
      <w:tabs>
        <w:tab w:val="clear" w:pos="709"/>
        <w:tab w:val="left" w:pos="720" w:leader="none"/>
      </w:tabs>
      <w:spacing w:beforeAutospacing="1" w:afterAutospacing="1"/>
      <w:ind w:left="720" w:hanging="0"/>
    </w:pPr>
    <w:rPr/>
  </w:style>
  <w:style w:type="paragraph" w:styleId="Subtitle">
    <w:name w:val="Subtitle"/>
    <w:basedOn w:val="Normal"/>
    <w:uiPriority w:val="99"/>
    <w:qFormat/>
    <w:rsid w:val="00467347"/>
    <w:pPr>
      <w:jc w:val="center"/>
    </w:pPr>
    <w:rPr>
      <w:b/>
      <w:bCs/>
      <w:smallCaps/>
    </w:rPr>
  </w:style>
  <w:style w:type="paragraph" w:styleId="BodyTextIndent2">
    <w:name w:val="Body Text Indent 2"/>
    <w:basedOn w:val="Normal"/>
    <w:link w:val="23"/>
    <w:uiPriority w:val="99"/>
    <w:semiHidden/>
    <w:qFormat/>
    <w:rsid w:val="00467347"/>
    <w:pPr>
      <w:tabs>
        <w:tab w:val="clear" w:pos="709"/>
        <w:tab w:val="left" w:pos="426" w:leader="none"/>
      </w:tabs>
      <w:ind w:left="426" w:hanging="426"/>
      <w:jc w:val="both"/>
    </w:pPr>
    <w:rPr>
      <w:b/>
    </w:rPr>
  </w:style>
  <w:style w:type="paragraph" w:styleId="BodyTextIndent3">
    <w:name w:val="Body Text Indent 3"/>
    <w:basedOn w:val="Normal"/>
    <w:link w:val="32"/>
    <w:uiPriority w:val="99"/>
    <w:qFormat/>
    <w:rsid w:val="00467347"/>
    <w:pPr>
      <w:tabs>
        <w:tab w:val="clear" w:pos="709"/>
        <w:tab w:val="left" w:pos="1701" w:leader="none"/>
      </w:tabs>
      <w:spacing w:before="120" w:after="0"/>
      <w:ind w:left="1701" w:hanging="708"/>
      <w:jc w:val="both"/>
    </w:pPr>
    <w:rPr/>
  </w:style>
  <w:style w:type="paragraph" w:styleId="12" w:customStyle="1">
    <w:name w:val="Знак Знак Знак Знак Знак Знак Знак1"/>
    <w:basedOn w:val="Normal"/>
    <w:uiPriority w:val="99"/>
    <w:qFormat/>
    <w:rsid w:val="002f6a33"/>
    <w:pPr>
      <w:tabs>
        <w:tab w:val="clear" w:pos="709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0" w:customStyle="1">
    <w:name w:val="По центру"/>
    <w:basedOn w:val="Normal"/>
    <w:uiPriority w:val="99"/>
    <w:qFormat/>
    <w:rsid w:val="00f809fc"/>
    <w:pPr>
      <w:jc w:val="center"/>
    </w:pPr>
    <w:rPr>
      <w:sz w:val="28"/>
      <w:szCs w:val="20"/>
    </w:rPr>
  </w:style>
  <w:style w:type="paragraph" w:styleId="Style21" w:customStyle="1">
    <w:name w:val="Без отступа"/>
    <w:basedOn w:val="Normal"/>
    <w:uiPriority w:val="99"/>
    <w:qFormat/>
    <w:rsid w:val="00f809fc"/>
    <w:pPr>
      <w:jc w:val="both"/>
    </w:pPr>
    <w:rPr>
      <w:sz w:val="28"/>
      <w:szCs w:val="20"/>
    </w:rPr>
  </w:style>
  <w:style w:type="paragraph" w:styleId="Affiliation" w:customStyle="1">
    <w:name w:val="Affiliation"/>
    <w:basedOn w:val="Normal"/>
    <w:uiPriority w:val="99"/>
    <w:qFormat/>
    <w:rsid w:val="009502b4"/>
    <w:pPr>
      <w:spacing w:before="120" w:after="120"/>
    </w:pPr>
    <w:rPr>
      <w:szCs w:val="28"/>
    </w:rPr>
  </w:style>
  <w:style w:type="paragraph" w:styleId="111" w:customStyle="1">
    <w:name w:val="Знак Знак Знак Знак Знак Знак Знак11"/>
    <w:basedOn w:val="Normal"/>
    <w:uiPriority w:val="99"/>
    <w:qFormat/>
    <w:rsid w:val="005b44f0"/>
    <w:pPr>
      <w:tabs>
        <w:tab w:val="clear" w:pos="709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99"/>
    <w:rsid w:val="00da4fb1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112" w:customStyle="1">
    <w:name w:val="Знак Знак Знак Знак Знак Знак Знак1 Знак Знак1 Знак Знак Знак Знак"/>
    <w:basedOn w:val="Normal"/>
    <w:uiPriority w:val="99"/>
    <w:qFormat/>
    <w:rsid w:val="00da4fb1"/>
    <w:pPr>
      <w:tabs>
        <w:tab w:val="clear" w:pos="709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spacing w:before="0" w:after="0"/>
      <w:ind w:left="720" w:hanging="0"/>
      <w:contextualSpacing/>
    </w:pPr>
    <w:rPr/>
  </w:style>
  <w:style w:type="paragraph" w:styleId="ConsPlusNormal" w:customStyle="1">
    <w:name w:val="ConsPlusNormal"/>
    <w:qFormat/>
    <w:rsid w:val="00b35e45"/>
    <w:pPr>
      <w:widowControl w:val="false"/>
      <w:suppressAutoHyphens w:val="true"/>
      <w:bidi w:val="0"/>
      <w:spacing w:before="0" w:after="0"/>
      <w:ind w:firstLine="72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Header">
    <w:name w:val="Header"/>
    <w:basedOn w:val="Normal"/>
    <w:uiPriority w:val="99"/>
    <w:rsid w:val="0098338e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13" w:customStyle="1">
    <w:name w:val="Основной текст1"/>
    <w:uiPriority w:val="99"/>
    <w:qFormat/>
    <w:rsid w:val="00dc5bb8"/>
    <w:pPr>
      <w:widowControl w:val="false"/>
      <w:suppressAutoHyphens w:val="true"/>
      <w:bidi w:val="0"/>
      <w:spacing w:lineRule="atLeast" w:line="240" w:before="0" w:after="0"/>
      <w:jc w:val="both"/>
    </w:pPr>
    <w:rPr>
      <w:rFonts w:ascii="Arial" w:hAnsi="Arial" w:eastAsia="Calibri" w:cs="Times New Roman"/>
      <w:color w:val="000000"/>
      <w:kern w:val="0"/>
      <w:sz w:val="24"/>
      <w:szCs w:val="20"/>
      <w:lang w:val="ru-RU" w:eastAsia="ru-RU" w:bidi="ar-SA"/>
    </w:rPr>
  </w:style>
  <w:style w:type="paragraph" w:styleId="222" w:customStyle="1">
    <w:name w:val="Заголовок №2 (2)"/>
    <w:basedOn w:val="Normal"/>
    <w:uiPriority w:val="99"/>
    <w:qFormat/>
    <w:rsid w:val="009c2e16"/>
    <w:pPr>
      <w:widowControl w:val="false"/>
      <w:shd w:val="clear" w:color="auto" w:fill="FFFFFF"/>
      <w:spacing w:lineRule="exact" w:line="274" w:before="280" w:after="0"/>
      <w:jc w:val="both"/>
      <w:outlineLvl w:val="1"/>
    </w:pPr>
    <w:rPr>
      <w:sz w:val="20"/>
      <w:szCs w:val="20"/>
    </w:rPr>
  </w:style>
  <w:style w:type="paragraph" w:styleId="14" w:customStyle="1">
    <w:name w:val="Обычный1"/>
    <w:qFormat/>
    <w:rsid w:val="00fe0af3"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ru-RU" w:bidi="ar-SA"/>
    </w:rPr>
  </w:style>
  <w:style w:type="paragraph" w:styleId="Style22" w:customStyle="1">
    <w:name w:val="Стиль"/>
    <w:qFormat/>
    <w:rsid w:val="00fe0af3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vertAlign w:val="subscript"/>
      <w:lang w:val="en-US" w:eastAsia="ru-RU" w:bidi="ar-SA"/>
    </w:rPr>
  </w:style>
  <w:style w:type="paragraph" w:styleId="BodyText2">
    <w:name w:val="Body Text 2"/>
    <w:basedOn w:val="Normal"/>
    <w:qFormat/>
    <w:rsid w:val="00fe0af3"/>
    <w:pPr>
      <w:spacing w:lineRule="auto" w:line="480" w:before="0" w:after="120"/>
    </w:pPr>
    <w:rPr>
      <w:rFonts w:ascii="Calibri" w:hAnsi="Calibri"/>
      <w:sz w:val="22"/>
      <w:szCs w:val="22"/>
    </w:rPr>
  </w:style>
  <w:style w:type="paragraph" w:styleId="Default" w:customStyle="1">
    <w:name w:val="Default"/>
    <w:uiPriority w:val="99"/>
    <w:qFormat/>
    <w:rsid w:val="00fe0af3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BodyText3">
    <w:name w:val="Body Text 3"/>
    <w:basedOn w:val="Normal"/>
    <w:uiPriority w:val="99"/>
    <w:qFormat/>
    <w:rsid w:val="00fe0af3"/>
    <w:pPr>
      <w:spacing w:lineRule="auto" w:line="276" w:before="0" w:after="120"/>
    </w:pPr>
    <w:rPr>
      <w:rFonts w:ascii="Calibri" w:hAnsi="Calibri"/>
      <w:sz w:val="16"/>
      <w:szCs w:val="16"/>
    </w:rPr>
  </w:style>
  <w:style w:type="paragraph" w:styleId="15" w:customStyle="1">
    <w:name w:val="Абзац списка1"/>
    <w:basedOn w:val="Normal"/>
    <w:uiPriority w:val="99"/>
    <w:qFormat/>
    <w:rsid w:val="00fe0af3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Style2" w:customStyle="1">
    <w:name w:val="Table Style 2"/>
    <w:uiPriority w:val="99"/>
    <w:qFormat/>
    <w:rsid w:val="00fe0af3"/>
    <w:pPr>
      <w:widowControl/>
      <w:suppressAutoHyphens w:val="true"/>
      <w:bidi w:val="0"/>
      <w:spacing w:before="0" w:after="0"/>
      <w:jc w:val="left"/>
    </w:pPr>
    <w:rPr>
      <w:rFonts w:ascii="Helvetica" w:hAnsi="Helvetica" w:eastAsia="Times New Roman" w:cs="Helvetica"/>
      <w:color w:val="000000"/>
      <w:kern w:val="0"/>
      <w:sz w:val="24"/>
      <w:szCs w:val="20"/>
      <w:lang w:val="ru-RU" w:eastAsia="ru-RU" w:bidi="ar-SA"/>
    </w:rPr>
  </w:style>
  <w:style w:type="paragraph" w:styleId="Style161" w:customStyle="1">
    <w:name w:val="Style16"/>
    <w:uiPriority w:val="99"/>
    <w:qFormat/>
    <w:rsid w:val="00fe0af3"/>
    <w:pPr>
      <w:widowControl w:val="false"/>
      <w:suppressAutoHyphens w:val="true"/>
      <w:bidi w:val="0"/>
      <w:spacing w:lineRule="exact" w:line="278" w:before="0" w:after="0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u w:val="none" w:color="000000"/>
      <w:lang w:val="ru-RU" w:eastAsia="ru-RU" w:bidi="ar-SA"/>
    </w:rPr>
  </w:style>
  <w:style w:type="paragraph" w:styleId="Western" w:customStyle="1">
    <w:name w:val="western"/>
    <w:basedOn w:val="Normal"/>
    <w:uiPriority w:val="99"/>
    <w:qFormat/>
    <w:rsid w:val="00fe0af3"/>
    <w:pPr>
      <w:spacing w:beforeAutospacing="1" w:afterAutospacing="1"/>
    </w:pPr>
    <w:rPr/>
  </w:style>
  <w:style w:type="paragraph" w:styleId="ListBullet">
    <w:name w:val="List Bullet"/>
    <w:basedOn w:val="Normal"/>
    <w:qFormat/>
    <w:rsid w:val="00fe0af3"/>
    <w:pPr>
      <w:tabs>
        <w:tab w:val="clear" w:pos="709"/>
        <w:tab w:val="left" w:pos="360" w:leader="none"/>
      </w:tabs>
      <w:ind w:left="360" w:hanging="360"/>
      <w:jc w:val="both"/>
    </w:pPr>
    <w:rPr/>
  </w:style>
  <w:style w:type="paragraph" w:styleId="ListBullet4">
    <w:name w:val="List Bullet 4"/>
    <w:basedOn w:val="Normal"/>
    <w:uiPriority w:val="99"/>
    <w:qFormat/>
    <w:rsid w:val="00fe0af3"/>
    <w:pPr>
      <w:tabs>
        <w:tab w:val="clear" w:pos="709"/>
        <w:tab w:val="left" w:pos="1209" w:leader="none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qFormat/>
    <w:rsid w:val="005e45b9"/>
    <w:pPr>
      <w:tabs>
        <w:tab w:val="clear" w:pos="709"/>
        <w:tab w:val="left" w:pos="926" w:leader="none"/>
      </w:tabs>
      <w:spacing w:before="0" w:after="0"/>
      <w:ind w:left="926" w:hanging="360"/>
      <w:contextualSpacing/>
    </w:pPr>
    <w:rPr/>
  </w:style>
  <w:style w:type="paragraph" w:styleId="Fortables12" w:customStyle="1">
    <w:name w:val="for_tables_12"/>
    <w:basedOn w:val="Normal"/>
    <w:uiPriority w:val="99"/>
    <w:qFormat/>
    <w:rsid w:val="005e45b9"/>
    <w:pPr>
      <w:tabs>
        <w:tab w:val="clear" w:pos="709"/>
        <w:tab w:val="left" w:pos="643" w:leader="none"/>
      </w:tabs>
      <w:spacing w:lineRule="exact" w:line="320"/>
    </w:pPr>
    <w:rPr/>
  </w:style>
  <w:style w:type="paragraph" w:styleId="211" w:customStyle="1">
    <w:name w:val="Основной текст 21"/>
    <w:basedOn w:val="Normal"/>
    <w:uiPriority w:val="99"/>
    <w:qFormat/>
    <w:rsid w:val="005e45b9"/>
    <w:pPr>
      <w:ind w:firstLine="709"/>
      <w:jc w:val="both"/>
    </w:pPr>
    <w:rPr/>
  </w:style>
  <w:style w:type="paragraph" w:styleId="Style40" w:customStyle="1">
    <w:name w:val="Style40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1" w:customStyle="1">
    <w:name w:val="Style91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6" w:customStyle="1">
    <w:name w:val="Style96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26" w:customStyle="1">
    <w:name w:val="Абзац списка2"/>
    <w:basedOn w:val="Normal"/>
    <w:uiPriority w:val="99"/>
    <w:qFormat/>
    <w:rsid w:val="00a9350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Paragraph" w:customStyle="1">
    <w:name w:val="Table Paragraph"/>
    <w:basedOn w:val="Normal"/>
    <w:uiPriority w:val="99"/>
    <w:qFormat/>
    <w:rsid w:val="001f2933"/>
    <w:pPr>
      <w:widowControl w:val="false"/>
    </w:pPr>
    <w:rPr>
      <w:rFonts w:eastAsia="Calibri"/>
    </w:rPr>
  </w:style>
  <w:style w:type="paragraph" w:styleId="PlainText">
    <w:name w:val="Plain Text"/>
    <w:basedOn w:val="Normal"/>
    <w:qFormat/>
    <w:rsid w:val="00754d5d"/>
    <w:pPr/>
    <w:rPr>
      <w:rFonts w:ascii="Courier New" w:hAnsi="Courier New" w:cs="Courier New"/>
      <w:sz w:val="20"/>
      <w:szCs w:val="20"/>
    </w:rPr>
  </w:style>
  <w:style w:type="paragraph" w:styleId="33" w:customStyle="1">
    <w:name w:val="Абзац списка3"/>
    <w:basedOn w:val="Normal"/>
    <w:uiPriority w:val="99"/>
    <w:qFormat/>
    <w:rsid w:val="0050586b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Normal1" w:customStyle="1">
    <w:name w:val="Normal1"/>
    <w:uiPriority w:val="99"/>
    <w:qFormat/>
    <w:rsid w:val="00cf5f55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43" w:customStyle="1">
    <w:name w:val="Абзац списка4"/>
    <w:basedOn w:val="Normal"/>
    <w:uiPriority w:val="99"/>
    <w:qFormat/>
    <w:rsid w:val="008c1ba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imes1404200418041e2" w:customStyle="1">
    <w:name w:val="times14___0420_0418_041e2"/>
    <w:basedOn w:val="Normal"/>
    <w:qFormat/>
    <w:rsid w:val="00921219"/>
    <w:pPr>
      <w:spacing w:beforeAutospacing="1" w:afterAutospacing="1"/>
    </w:pPr>
    <w:rPr/>
  </w:style>
  <w:style w:type="paragraph" w:styleId="Dash041e0431044b0447043d044b0439" w:customStyle="1">
    <w:name w:val="dash041e_0431_044b_0447_043d_044b_0439"/>
    <w:basedOn w:val="Normal"/>
    <w:qFormat/>
    <w:rsid w:val="00921219"/>
    <w:pPr>
      <w:spacing w:beforeAutospacing="1" w:afterAutospacing="1"/>
    </w:pPr>
    <w:rPr/>
  </w:style>
  <w:style w:type="paragraph" w:styleId="Times1412" w:customStyle="1">
    <w:name w:val="Стиль Timesмаркер14 + Междустр.интервал:  множитель 12 ин"/>
    <w:basedOn w:val="Normal"/>
    <w:qFormat/>
    <w:rsid w:val="00921219"/>
    <w:pPr>
      <w:tabs>
        <w:tab w:val="left" w:pos="-2268" w:leader="none"/>
        <w:tab w:val="left" w:pos="709" w:leader="none"/>
      </w:tabs>
      <w:spacing w:lineRule="auto" w:line="288"/>
      <w:ind w:left="284" w:hanging="0"/>
      <w:jc w:val="both"/>
    </w:pPr>
    <w:rPr>
      <w:spacing w:val="-2"/>
      <w:sz w:val="28"/>
      <w:szCs w:val="20"/>
    </w:rPr>
  </w:style>
  <w:style w:type="paragraph" w:styleId="Times1421" w:customStyle="1">
    <w:name w:val="Times14_РИО2"/>
    <w:basedOn w:val="Normal"/>
    <w:qFormat/>
    <w:rsid w:val="00921219"/>
    <w:pPr>
      <w:tabs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rsid w:val="00921219"/>
    <w:pPr>
      <w:spacing w:beforeAutospacing="1" w:afterAutospacing="1"/>
    </w:pPr>
    <w:rPr/>
  </w:style>
  <w:style w:type="paragraph" w:styleId="Caption1">
    <w:name w:val="caption"/>
    <w:basedOn w:val="Normal"/>
    <w:next w:val="Normal"/>
    <w:qFormat/>
    <w:rsid w:val="004f199d"/>
    <w:pPr>
      <w:tabs>
        <w:tab w:val="clear" w:pos="709"/>
        <w:tab w:val="right" w:pos="5529" w:leader="underscore"/>
        <w:tab w:val="right" w:pos="8505" w:leader="underscore"/>
      </w:tabs>
      <w:ind w:firstLine="567"/>
    </w:pPr>
    <w:rPr>
      <w:szCs w:val="20"/>
    </w:rPr>
  </w:style>
  <w:style w:type="paragraph" w:styleId="51" w:customStyle="1">
    <w:name w:val="Абзац списка5"/>
    <w:basedOn w:val="Normal"/>
    <w:qFormat/>
    <w:rsid w:val="004e786a"/>
    <w:pPr>
      <w:spacing w:before="0" w:after="0"/>
      <w:ind w:left="720" w:hanging="0"/>
      <w:contextualSpacing/>
    </w:pPr>
    <w:rPr>
      <w:rFonts w:eastAsia="Calibri"/>
    </w:rPr>
  </w:style>
  <w:style w:type="paragraph" w:styleId="BalloonText">
    <w:name w:val="Balloon Text"/>
    <w:basedOn w:val="Normal"/>
    <w:uiPriority w:val="99"/>
    <w:semiHidden/>
    <w:unhideWhenUsed/>
    <w:qFormat/>
    <w:locked/>
    <w:rsid w:val="00117573"/>
    <w:pPr/>
    <w:rPr>
      <w:rFonts w:ascii="Tahoma" w:hAnsi="Tahoma" w:cs="Tahoma"/>
      <w:sz w:val="16"/>
      <w:szCs w:val="16"/>
    </w:rPr>
  </w:style>
  <w:style w:type="paragraph" w:styleId="61" w:customStyle="1">
    <w:name w:val="Абзац списка6"/>
    <w:basedOn w:val="Normal"/>
    <w:qFormat/>
    <w:rsid w:val="007036cf"/>
    <w:pPr>
      <w:spacing w:before="0" w:after="0"/>
      <w:ind w:left="720" w:hanging="0"/>
      <w:contextualSpacing/>
    </w:pPr>
    <w:rPr>
      <w:rFonts w:eastAsia="Calibri"/>
    </w:rPr>
  </w:style>
  <w:style w:type="paragraph" w:styleId="Style23" w:customStyle="1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paragraph" w:styleId="Title">
    <w:name w:val="Title"/>
    <w:basedOn w:val="Normal"/>
    <w:next w:val="Normal"/>
    <w:uiPriority w:val="99"/>
    <w:qFormat/>
    <w:rsid w:val="00345aa8"/>
    <w:pPr>
      <w:spacing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345aa8"/>
    <w:pPr>
      <w:keepLines/>
      <w:spacing w:lineRule="auto" w:line="259" w:before="240" w:after="0"/>
      <w:jc w:val="left"/>
    </w:pPr>
    <w:rPr>
      <w:rFonts w:ascii="Calibri Light" w:hAnsi="Calibri Light" w:eastAsia="" w:cs="" w:asciiTheme="majorHAnsi" w:cstheme="majorBidi" w:eastAsiaTheme="majorEastAsia" w:hAnsiTheme="majorHAnsi"/>
      <w:i w:val="false"/>
      <w:color w:val="2F5496" w:themeColor="accent1" w:themeShade="bf"/>
      <w:sz w:val="32"/>
      <w:szCs w:val="32"/>
    </w:rPr>
  </w:style>
  <w:style w:type="paragraph" w:styleId="Contents2">
    <w:name w:val="TOC 2"/>
    <w:basedOn w:val="Normal"/>
    <w:next w:val="Normal"/>
    <w:autoRedefine/>
    <w:uiPriority w:val="39"/>
    <w:unhideWhenUsed/>
    <w:rsid w:val="00345aa8"/>
    <w:pPr>
      <w:spacing w:lineRule="auto" w:line="259" w:before="0" w:after="100"/>
      <w:ind w:left="220" w:hanging="0"/>
    </w:pPr>
    <w:rPr>
      <w:rFonts w:ascii="Calibri" w:hAnsi="Calibri" w:eastAsia="" w:asciiTheme="minorHAnsi" w:eastAsiaTheme="minorEastAsia" w:hAnsiTheme="minorHAnsi"/>
      <w:sz w:val="22"/>
      <w:szCs w:val="22"/>
    </w:rPr>
  </w:style>
  <w:style w:type="paragraph" w:styleId="Contents1">
    <w:name w:val="TOC 1"/>
    <w:basedOn w:val="Normal"/>
    <w:next w:val="Normal"/>
    <w:autoRedefine/>
    <w:uiPriority w:val="39"/>
    <w:unhideWhenUsed/>
    <w:rsid w:val="00345aa8"/>
    <w:pPr>
      <w:spacing w:lineRule="auto" w:line="259" w:before="0" w:after="100"/>
    </w:pPr>
    <w:rPr>
      <w:rFonts w:ascii="Calibri" w:hAnsi="Calibri" w:eastAsia="" w:asciiTheme="minorHAnsi" w:eastAsiaTheme="minorEastAsia" w:hAnsiTheme="minorHAnsi"/>
      <w:sz w:val="22"/>
      <w:szCs w:val="22"/>
    </w:rPr>
  </w:style>
  <w:style w:type="paragraph" w:styleId="Contents3">
    <w:name w:val="TOC 3"/>
    <w:basedOn w:val="Normal"/>
    <w:next w:val="Normal"/>
    <w:autoRedefine/>
    <w:uiPriority w:val="39"/>
    <w:unhideWhenUsed/>
    <w:rsid w:val="00345aa8"/>
    <w:pPr>
      <w:spacing w:lineRule="auto" w:line="259" w:before="0" w:after="100"/>
      <w:ind w:left="440" w:hanging="0"/>
    </w:pPr>
    <w:rPr>
      <w:rFonts w:ascii="Calibri" w:hAnsi="Calibri" w:eastAsia="" w:asciiTheme="minorHAnsi" w:eastAsiaTheme="minorEastAsia" w:hAnsiTheme="minorHAnsi"/>
      <w:sz w:val="22"/>
      <w:szCs w:val="22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27" w:customStyle="1">
    <w:name w:val="Импортированный стиль 2"/>
    <w:qFormat/>
    <w:rsid w:val="000c4c6e"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Table Grid"/>
    <w:basedOn w:val="a2"/>
    <w:uiPriority w:val="99"/>
    <w:rsid w:val="00c82ca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docs.influxdata.com/" TargetMode="External"/><Relationship Id="rId10" Type="http://schemas.openxmlformats.org/officeDocument/2006/relationships/hyperlink" Target="https://vk.com/away.php?to=https%3A%2F%2Fdocs.influxdata.com%2Ftelegraf%2Fv1%2Fdata_formats%2Finput%2Fgrok%2F&amp;cc_key=" TargetMode="External"/><Relationship Id="rId11" Type="http://schemas.openxmlformats.org/officeDocument/2006/relationships/hyperlink" Target="https://github.com/influxdata/telegraf/blob/master/plugins/parsers/grok/influx_patterns.go" TargetMode="External"/><Relationship Id="rId12" Type="http://schemas.openxmlformats.org/officeDocument/2006/relationships/hyperlink" Target="https://vk.com/away.php?to=https%3A%2F%2Fhttpd.apache.org%2Fdocs%2F2.4%2Fmod%2Fmod_log_config.html%23logformat&amp;cc_key=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111DE-5676-4C6B-BBA9-6ED07B4C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Application>LibreOffice/7.3.7.2$Linux_X86_64 LibreOffice_project/30$Build-2</Application>
  <AppVersion>15.0000</AppVersion>
  <DocSecurity>0</DocSecurity>
  <Pages>27</Pages>
  <Words>1915</Words>
  <Characters>12673</Characters>
  <CharactersWithSpaces>14284</CharactersWithSpaces>
  <Paragraphs>468</Paragraphs>
  <Company>ETU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2023-12-23T23:48:00Z</dcterms:created>
  <dc:creator>SAP;Boris Prokhorov</dc:creator>
  <dc:description/>
  <cp:keywords>report no_sql</cp:keywords>
  <dc:language>en-GB</dc:language>
  <cp:lastModifiedBy/>
  <cp:lastPrinted>2023-12-24T17:05:00Z</cp:lastPrinted>
  <dcterms:modified xsi:type="dcterms:W3CDTF">2023-12-25T17:11:37Z</dcterms:modified>
  <cp:revision>11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