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519" w:hanging="0"/>
        <w:jc w:val="center"/>
        <w:rPr>
          <w:rFonts w:ascii="Times New Roman" w:hAnsi="Times New Roman" w:eastAsia="Times New Roman" w:cs="Arial"/>
          <w:b/>
          <w:b/>
          <w:sz w:val="28"/>
          <w:szCs w:val="20"/>
          <w:lang w:eastAsia="ru-RU"/>
        </w:rPr>
      </w:pPr>
      <w:bookmarkStart w:id="0" w:name="page1"/>
      <w:bookmarkEnd w:id="0"/>
      <w:r>
        <w:rPr>
          <w:rFonts w:eastAsia="Times New Roman" w:cs="Arial" w:ascii="Times New Roman" w:hAnsi="Times New Roman"/>
          <w:b/>
          <w:sz w:val="28"/>
          <w:szCs w:val="20"/>
          <w:lang w:eastAsia="ru-RU"/>
        </w:rPr>
        <w:t>МИНОБРНАУКИ РОССИИ</w:t>
      </w:r>
    </w:p>
    <w:p>
      <w:pPr>
        <w:pStyle w:val="Normal"/>
        <w:spacing w:lineRule="exact" w:line="163"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auto" w:line="240" w:before="0" w:after="0"/>
        <w:ind w:right="-519" w:hanging="0"/>
        <w:jc w:val="center"/>
        <w:rPr>
          <w:rFonts w:ascii="Times New Roman" w:hAnsi="Times New Roman" w:eastAsia="Times New Roman" w:cs="Arial"/>
          <w:b/>
          <w:b/>
          <w:sz w:val="28"/>
          <w:szCs w:val="20"/>
          <w:lang w:eastAsia="ru-RU"/>
        </w:rPr>
      </w:pPr>
      <w:r>
        <w:rPr>
          <w:rFonts w:eastAsia="Times New Roman" w:cs="Arial" w:ascii="Times New Roman" w:hAnsi="Times New Roman"/>
          <w:b/>
          <w:sz w:val="28"/>
          <w:szCs w:val="20"/>
          <w:lang w:eastAsia="ru-RU"/>
        </w:rPr>
        <w:t>САНКТ-ПЕТЕРБУРГСКИЙ ГОСУДАРСТВЕННЫЙ</w:t>
      </w:r>
    </w:p>
    <w:p>
      <w:pPr>
        <w:pStyle w:val="Normal"/>
        <w:spacing w:lineRule="exact" w:line="16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auto" w:line="240" w:before="0" w:after="0"/>
        <w:ind w:right="-519" w:hanging="0"/>
        <w:jc w:val="center"/>
        <w:rPr>
          <w:rFonts w:ascii="Times New Roman" w:hAnsi="Times New Roman" w:eastAsia="Times New Roman" w:cs="Arial"/>
          <w:b/>
          <w:b/>
          <w:sz w:val="28"/>
          <w:szCs w:val="20"/>
          <w:lang w:eastAsia="ru-RU"/>
        </w:rPr>
      </w:pPr>
      <w:r>
        <w:rPr>
          <w:rFonts w:eastAsia="Times New Roman" w:cs="Arial" w:ascii="Times New Roman" w:hAnsi="Times New Roman"/>
          <w:b/>
          <w:sz w:val="28"/>
          <w:szCs w:val="20"/>
          <w:lang w:eastAsia="ru-RU"/>
        </w:rPr>
        <w:t>ЭЛЕКТРОТЕХНИЧЕСКИЙ УНИВЕРСИТЕТ</w:t>
      </w:r>
    </w:p>
    <w:p>
      <w:pPr>
        <w:pStyle w:val="Normal"/>
        <w:spacing w:lineRule="exact" w:line="16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auto" w:line="240" w:before="0" w:after="0"/>
        <w:ind w:right="-519" w:hanging="0"/>
        <w:jc w:val="center"/>
        <w:rPr>
          <w:rFonts w:ascii="Times New Roman" w:hAnsi="Times New Roman" w:eastAsia="Times New Roman" w:cs="Arial"/>
          <w:b/>
          <w:b/>
          <w:sz w:val="28"/>
          <w:szCs w:val="20"/>
          <w:lang w:eastAsia="ru-RU"/>
        </w:rPr>
      </w:pPr>
      <w:r>
        <w:rPr>
          <w:rFonts w:eastAsia="Times New Roman" w:cs="Arial" w:ascii="Times New Roman" w:hAnsi="Times New Roman"/>
          <w:b/>
          <w:sz w:val="28"/>
          <w:szCs w:val="20"/>
          <w:lang w:eastAsia="ru-RU"/>
        </w:rPr>
        <w:t>«ЛЭТИ» ИМ. В.И. УЛЬЯНОВА (ЛЕНИНА)</w:t>
      </w:r>
    </w:p>
    <w:p>
      <w:pPr>
        <w:pStyle w:val="Normal"/>
        <w:spacing w:lineRule="exact" w:line="16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auto" w:line="240" w:before="0" w:after="0"/>
        <w:ind w:left="3900" w:hanging="0"/>
        <w:rPr>
          <w:rFonts w:ascii="Times New Roman" w:hAnsi="Times New Roman" w:eastAsia="Times New Roman" w:cs="Arial"/>
          <w:b/>
          <w:b/>
          <w:sz w:val="28"/>
          <w:szCs w:val="20"/>
          <w:lang w:eastAsia="ru-RU"/>
        </w:rPr>
      </w:pPr>
      <w:r>
        <w:rPr>
          <w:rFonts w:eastAsia="Times New Roman" w:cs="Arial" w:ascii="Times New Roman" w:hAnsi="Times New Roman"/>
          <w:b/>
          <w:sz w:val="28"/>
          <w:szCs w:val="20"/>
          <w:lang w:eastAsia="ru-RU"/>
        </w:rPr>
        <w:t>Кафедра МО ЭВМ</w:t>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343"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auto" w:line="240" w:before="0" w:after="0"/>
        <w:ind w:right="-519" w:hanging="0"/>
        <w:jc w:val="center"/>
        <w:rPr>
          <w:rFonts w:ascii="Times New Roman" w:hAnsi="Times New Roman" w:eastAsia="Times New Roman" w:cs="Arial"/>
          <w:b/>
          <w:b/>
          <w:sz w:val="28"/>
          <w:szCs w:val="20"/>
          <w:lang w:eastAsia="ru-RU"/>
        </w:rPr>
      </w:pPr>
      <w:r>
        <w:rPr>
          <w:rFonts w:eastAsia="Times New Roman" w:cs="Arial" w:ascii="Times New Roman" w:hAnsi="Times New Roman"/>
          <w:b/>
          <w:sz w:val="28"/>
          <w:szCs w:val="20"/>
          <w:lang w:eastAsia="ru-RU"/>
        </w:rPr>
        <w:t>ОТЧЕТ</w:t>
      </w:r>
    </w:p>
    <w:p>
      <w:pPr>
        <w:pStyle w:val="Normal"/>
        <w:spacing w:lineRule="exact" w:line="163"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auto" w:line="240" w:before="0" w:after="0"/>
        <w:ind w:right="-519" w:hanging="0"/>
        <w:jc w:val="center"/>
        <w:rPr/>
      </w:pPr>
      <w:r>
        <w:rPr>
          <w:rFonts w:eastAsia="Times New Roman" w:cs="Arial" w:ascii="Times New Roman" w:hAnsi="Times New Roman"/>
          <w:b/>
          <w:sz w:val="28"/>
          <w:szCs w:val="20"/>
          <w:lang w:eastAsia="ru-RU"/>
        </w:rPr>
        <w:t>по лабораторной работе №</w:t>
      </w:r>
      <w:r>
        <w:rPr>
          <w:rFonts w:eastAsia="Times New Roman" w:cs="Arial" w:ascii="Times New Roman" w:hAnsi="Times New Roman"/>
          <w:b/>
          <w:sz w:val="28"/>
          <w:szCs w:val="20"/>
          <w:lang w:eastAsia="ru-RU"/>
        </w:rPr>
        <w:t>6</w:t>
      </w:r>
    </w:p>
    <w:p>
      <w:pPr>
        <w:pStyle w:val="Normal"/>
        <w:spacing w:lineRule="exact" w:line="161"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auto" w:line="240" w:before="0" w:after="0"/>
        <w:ind w:right="-519" w:hanging="0"/>
        <w:jc w:val="center"/>
        <w:rPr/>
      </w:pPr>
      <w:r>
        <w:rPr>
          <w:rFonts w:eastAsia="Times New Roman" w:cs="Arial" w:ascii="Times New Roman" w:hAnsi="Times New Roman"/>
          <w:b/>
          <w:sz w:val="28"/>
          <w:szCs w:val="20"/>
          <w:lang w:eastAsia="ru-RU"/>
        </w:rPr>
        <w:t>по дисциплине «Объектно-ориентированное программирование»</w:t>
      </w:r>
    </w:p>
    <w:p>
      <w:pPr>
        <w:pStyle w:val="Normal"/>
        <w:spacing w:lineRule="exact" w:line="16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auto" w:line="348"/>
        <w:ind w:left="1660" w:right="100" w:hanging="599"/>
        <w:jc w:val="center"/>
        <w:rPr/>
      </w:pPr>
      <w:r>
        <w:rPr>
          <w:rFonts w:eastAsia="Times New Roman" w:cs="Arial" w:ascii="Times New Roman" w:hAnsi="Times New Roman"/>
          <w:b/>
          <w:sz w:val="28"/>
          <w:szCs w:val="20"/>
          <w:lang w:eastAsia="ru-RU"/>
        </w:rPr>
        <w:t xml:space="preserve">Тема: </w:t>
      </w:r>
      <w:r>
        <w:rPr>
          <w:rFonts w:eastAsia="Times New Roman" w:cs="Arial" w:ascii="Times New Roman" w:hAnsi="Times New Roman"/>
          <w:b/>
          <w:color w:val="auto"/>
          <w:kern w:val="0"/>
          <w:sz w:val="28"/>
          <w:szCs w:val="20"/>
          <w:lang w:val="ru-RU" w:eastAsia="ru-RU" w:bidi="ar-SA"/>
        </w:rPr>
        <w:t>Шаблонные классы</w:t>
      </w:r>
    </w:p>
    <w:p>
      <w:pPr>
        <w:pStyle w:val="Normal"/>
        <w:spacing w:lineRule="auto" w:line="240" w:before="0" w:after="0"/>
        <w:ind w:right="-519" w:hanging="0"/>
        <w:jc w:val="center"/>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348"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tbl>
      <w:tblPr>
        <w:tblW w:w="9380" w:type="dxa"/>
        <w:jc w:val="left"/>
        <w:tblInd w:w="260" w:type="dxa"/>
        <w:tblCellMar>
          <w:top w:w="0" w:type="dxa"/>
          <w:left w:w="0" w:type="dxa"/>
          <w:bottom w:w="0" w:type="dxa"/>
          <w:right w:w="0" w:type="dxa"/>
        </w:tblCellMar>
        <w:tblLook w:val="0000" w:noHBand="0" w:noVBand="0" w:firstColumn="0" w:lastRow="0" w:lastColumn="0" w:firstRow="0"/>
      </w:tblPr>
      <w:tblGrid>
        <w:gridCol w:w="4221"/>
        <w:gridCol w:w="15"/>
        <w:gridCol w:w="2"/>
        <w:gridCol w:w="2621"/>
        <w:gridCol w:w="3"/>
        <w:gridCol w:w="2517"/>
      </w:tblGrid>
      <w:tr>
        <w:trPr>
          <w:trHeight w:val="322" w:hRule="atLeast"/>
        </w:trPr>
        <w:tc>
          <w:tcPr>
            <w:tcW w:w="4236" w:type="dxa"/>
            <w:gridSpan w:val="2"/>
            <w:tcBorders/>
            <w:shd w:fill="auto" w:val="clear"/>
            <w:vAlign w:val="bottom"/>
          </w:tcPr>
          <w:p>
            <w:pPr>
              <w:pStyle w:val="Normal"/>
              <w:spacing w:lineRule="auto" w:line="240" w:before="0" w:after="0"/>
              <w:rPr>
                <w:rFonts w:ascii="Times New Roman" w:hAnsi="Times New Roman" w:eastAsia="Times New Roman" w:cs="Arial"/>
                <w:sz w:val="28"/>
                <w:szCs w:val="20"/>
                <w:lang w:eastAsia="ru-RU"/>
              </w:rPr>
            </w:pPr>
            <w:r>
              <w:rPr>
                <w:rFonts w:eastAsia="Times New Roman" w:cs="Arial" w:ascii="Times New Roman" w:hAnsi="Times New Roman"/>
                <w:sz w:val="28"/>
                <w:szCs w:val="20"/>
                <w:lang w:eastAsia="ru-RU"/>
              </w:rPr>
              <w:t xml:space="preserve">Студент гр. </w:t>
            </w:r>
            <w:r>
              <w:rPr>
                <w:rFonts w:eastAsia="Times New Roman" w:cs="Arial" w:ascii="Times New Roman" w:hAnsi="Times New Roman"/>
                <w:sz w:val="28"/>
                <w:szCs w:val="20"/>
                <w:lang w:val="en-US" w:eastAsia="ru-RU"/>
              </w:rPr>
              <w:t>8</w:t>
            </w:r>
            <w:r>
              <w:rPr>
                <w:rFonts w:eastAsia="Times New Roman" w:cs="Arial" w:ascii="Times New Roman" w:hAnsi="Times New Roman"/>
                <w:sz w:val="28"/>
                <w:szCs w:val="20"/>
                <w:lang w:eastAsia="ru-RU"/>
              </w:rPr>
              <w:t>303</w:t>
            </w:r>
          </w:p>
        </w:tc>
        <w:tc>
          <w:tcPr>
            <w:tcW w:w="2623" w:type="dxa"/>
            <w:gridSpan w:val="2"/>
            <w:tcBorders>
              <w:bottom w:val="single" w:sz="8" w:space="0" w:color="000000"/>
            </w:tcBorders>
            <w:shd w:fill="auto" w:val="clear"/>
            <w:vAlign w:val="bottom"/>
          </w:tcPr>
          <w:p>
            <w:pPr>
              <w:pStyle w:val="Normal"/>
              <w:spacing w:lineRule="auto" w:line="24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tc>
        <w:tc>
          <w:tcPr>
            <w:tcW w:w="2520" w:type="dxa"/>
            <w:gridSpan w:val="2"/>
            <w:tcBorders/>
            <w:shd w:fill="auto" w:val="clear"/>
            <w:vAlign w:val="bottom"/>
          </w:tcPr>
          <w:p>
            <w:pPr>
              <w:pStyle w:val="Normal"/>
              <w:spacing w:lineRule="auto" w:line="240" w:before="0" w:after="0"/>
              <w:ind w:left="220" w:hanging="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Кибардин А.Б.</w:t>
            </w:r>
          </w:p>
        </w:tc>
      </w:tr>
      <w:tr>
        <w:trPr>
          <w:trHeight w:val="608" w:hRule="atLeast"/>
        </w:trPr>
        <w:tc>
          <w:tcPr>
            <w:tcW w:w="4221" w:type="dxa"/>
            <w:tcBorders/>
            <w:shd w:fill="auto" w:val="clear"/>
            <w:vAlign w:val="bottom"/>
          </w:tcPr>
          <w:p>
            <w:pPr>
              <w:pStyle w:val="Normal"/>
              <w:spacing w:lineRule="auto" w:line="240" w:before="0" w:after="0"/>
              <w:rPr>
                <w:rFonts w:ascii="Times New Roman" w:hAnsi="Times New Roman" w:eastAsia="Times New Roman" w:cs="Arial"/>
                <w:sz w:val="28"/>
                <w:szCs w:val="20"/>
                <w:lang w:eastAsia="ru-RU"/>
              </w:rPr>
            </w:pPr>
            <w:r>
              <w:rPr>
                <w:rFonts w:eastAsia="Times New Roman" w:cs="Arial" w:ascii="Times New Roman" w:hAnsi="Times New Roman"/>
                <w:sz w:val="28"/>
                <w:szCs w:val="20"/>
                <w:lang w:eastAsia="ru-RU"/>
              </w:rPr>
              <w:t>Преподаватель</w:t>
            </w:r>
          </w:p>
        </w:tc>
        <w:tc>
          <w:tcPr>
            <w:tcW w:w="17" w:type="dxa"/>
            <w:gridSpan w:val="2"/>
            <w:tcBorders>
              <w:top w:val="single" w:sz="8" w:space="0" w:color="000000"/>
              <w:bottom w:val="single" w:sz="8" w:space="0" w:color="000000"/>
            </w:tcBorders>
            <w:shd w:fill="auto" w:val="clear"/>
            <w:vAlign w:val="bottom"/>
          </w:tcPr>
          <w:p>
            <w:pPr>
              <w:pStyle w:val="Normal"/>
              <w:spacing w:lineRule="auto" w:line="24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tc>
        <w:tc>
          <w:tcPr>
            <w:tcW w:w="2624" w:type="dxa"/>
            <w:gridSpan w:val="2"/>
            <w:tcBorders>
              <w:top w:val="single" w:sz="8" w:space="0" w:color="000000"/>
              <w:bottom w:val="single" w:sz="8" w:space="0" w:color="000000"/>
            </w:tcBorders>
            <w:shd w:fill="auto" w:val="clear"/>
            <w:vAlign w:val="bottom"/>
          </w:tcPr>
          <w:p>
            <w:pPr>
              <w:pStyle w:val="Normal"/>
              <w:spacing w:lineRule="auto" w:line="24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tc>
        <w:tc>
          <w:tcPr>
            <w:tcW w:w="2517" w:type="dxa"/>
            <w:tcBorders/>
            <w:shd w:fill="auto" w:val="clear"/>
            <w:vAlign w:val="bottom"/>
          </w:tcPr>
          <w:p>
            <w:pPr>
              <w:pStyle w:val="Normal"/>
              <w:spacing w:lineRule="auto" w:line="240" w:before="0" w:after="0"/>
              <w:ind w:left="200" w:hanging="0"/>
              <w:jc w:val="center"/>
              <w:rPr/>
            </w:pPr>
            <w:r>
              <w:rPr>
                <w:rFonts w:eastAsia="Times New Roman" w:cs="Times New Roman" w:ascii="Times New Roman" w:hAnsi="Times New Roman"/>
                <w:w w:val="99"/>
                <w:sz w:val="28"/>
                <w:szCs w:val="20"/>
                <w:lang w:eastAsia="ru-RU"/>
              </w:rPr>
              <w:t>Филатов Ан.Ю.</w:t>
            </w:r>
          </w:p>
        </w:tc>
      </w:tr>
    </w:tbl>
    <w:p>
      <w:pPr>
        <w:pStyle w:val="Normal"/>
        <w:spacing w:lineRule="exact" w:line="200"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exact" w:line="358"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auto" w:line="240" w:before="0" w:after="0"/>
        <w:ind w:left="4060" w:hanging="0"/>
        <w:rPr>
          <w:rFonts w:ascii="Times New Roman" w:hAnsi="Times New Roman" w:eastAsia="Times New Roman" w:cs="Arial"/>
          <w:sz w:val="28"/>
          <w:szCs w:val="20"/>
          <w:lang w:eastAsia="ru-RU"/>
        </w:rPr>
      </w:pPr>
      <w:r>
        <w:rPr>
          <w:rFonts w:eastAsia="Times New Roman" w:cs="Arial" w:ascii="Times New Roman" w:hAnsi="Times New Roman"/>
          <w:sz w:val="28"/>
          <w:szCs w:val="20"/>
          <w:lang w:eastAsia="ru-RU"/>
        </w:rPr>
        <w:t>Санкт-Петербург</w:t>
      </w:r>
    </w:p>
    <w:p>
      <w:pPr>
        <w:sectPr>
          <w:type w:val="nextPage"/>
          <w:pgSz w:w="11906" w:h="16838"/>
          <w:pgMar w:left="1440" w:right="826" w:header="0" w:top="1130" w:footer="0" w:bottom="1017" w:gutter="0"/>
          <w:pgNumType w:fmt="decimal"/>
          <w:formProt w:val="false"/>
          <w:textDirection w:val="lrTb"/>
          <w:docGrid w:type="default" w:linePitch="360" w:charSpace="4096"/>
        </w:sectPr>
      </w:pPr>
    </w:p>
    <w:p>
      <w:pPr>
        <w:pStyle w:val="Normal"/>
        <w:spacing w:lineRule="exact" w:line="163" w:before="0" w:after="0"/>
        <w:rPr>
          <w:rFonts w:ascii="Times New Roman" w:hAnsi="Times New Roman" w:eastAsia="Times New Roman" w:cs="Arial"/>
          <w:sz w:val="24"/>
          <w:szCs w:val="20"/>
          <w:lang w:eastAsia="ru-RU"/>
        </w:rPr>
      </w:pPr>
      <w:r>
        <w:rPr>
          <w:rFonts w:eastAsia="Times New Roman" w:cs="Arial" w:ascii="Times New Roman" w:hAnsi="Times New Roman"/>
          <w:sz w:val="24"/>
          <w:szCs w:val="20"/>
          <w:lang w:eastAsia="ru-RU"/>
        </w:rPr>
      </w:r>
    </w:p>
    <w:p>
      <w:pPr>
        <w:pStyle w:val="Normal"/>
        <w:spacing w:lineRule="auto" w:line="240" w:before="0" w:after="0"/>
        <w:ind w:left="4800" w:hanging="0"/>
        <w:rPr>
          <w:rFonts w:ascii="Times New Roman" w:hAnsi="Times New Roman" w:eastAsia="Times New Roman" w:cs="Arial"/>
          <w:sz w:val="28"/>
          <w:szCs w:val="20"/>
          <w:lang w:eastAsia="ru-RU"/>
        </w:rPr>
      </w:pPr>
      <w:r>
        <w:rPr>
          <w:rFonts w:eastAsia="Times New Roman" w:cs="Arial" w:ascii="Times New Roman" w:hAnsi="Times New Roman"/>
          <w:sz w:val="28"/>
          <w:szCs w:val="20"/>
          <w:lang w:eastAsia="ru-RU"/>
        </w:rPr>
        <w:t>2020</w:t>
      </w:r>
    </w:p>
    <w:p>
      <w:pPr>
        <w:sectPr>
          <w:type w:val="continuous"/>
          <w:pgSz w:w="11906" w:h="16838"/>
          <w:pgMar w:left="1440" w:right="826" w:header="0" w:top="1130" w:footer="0" w:bottom="1017" w:gutter="0"/>
          <w:formProt w:val="false"/>
          <w:textDirection w:val="lrTb"/>
          <w:docGrid w:type="default" w:linePitch="360" w:charSpace="4096"/>
        </w:sectPr>
      </w:pPr>
    </w:p>
    <w:p>
      <w:pPr>
        <w:pStyle w:val="Normal"/>
        <w:spacing w:lineRule="auto" w:line="360"/>
        <w:ind w:hanging="0"/>
        <w:rPr/>
      </w:pPr>
      <w:bookmarkStart w:id="1" w:name="page8"/>
      <w:bookmarkStart w:id="2" w:name="page2"/>
      <w:bookmarkEnd w:id="1"/>
      <w:bookmarkEnd w:id="2"/>
      <w:r>
        <w:rPr>
          <w:rFonts w:eastAsia="Times New Roman" w:cs="Times New Roman" w:ascii="Times New Roman" w:hAnsi="Times New Roman"/>
          <w:b/>
          <w:sz w:val="28"/>
          <w:szCs w:val="28"/>
        </w:rPr>
        <w:tab/>
        <w:t>Цель работы.</w:t>
      </w:r>
    </w:p>
    <w:p>
      <w:pPr>
        <w:pStyle w:val="Normal"/>
        <w:spacing w:lineRule="auto" w:line="360"/>
        <w:ind w:firstLine="708"/>
        <w:jc w:val="both"/>
        <w:rPr/>
      </w:pPr>
      <w:r>
        <w:rPr>
          <w:rFonts w:eastAsia="Times New Roman" w:cs="Times New Roman" w:ascii="Times New Roman" w:hAnsi="Times New Roman"/>
          <w:color w:val="auto"/>
          <w:kern w:val="0"/>
          <w:sz w:val="28"/>
          <w:szCs w:val="28"/>
          <w:lang w:val="ru-RU" w:eastAsia="en-US" w:bidi="ar-SA"/>
        </w:rPr>
        <w:t>Разработка и реализация набора классов правил игры.</w:t>
      </w:r>
      <w:r>
        <w:rPr>
          <w:rFonts w:eastAsia="Times New Roman" w:cs="Times New Roman" w:ascii="Times New Roman" w:hAnsi="Times New Roman"/>
          <w:sz w:val="28"/>
          <w:szCs w:val="28"/>
        </w:rPr>
        <w:t xml:space="preserve"> </w:t>
      </w:r>
    </w:p>
    <w:p>
      <w:pPr>
        <w:pStyle w:val="Normal"/>
        <w:spacing w:lineRule="auto" w:line="360"/>
        <w:ind w:firstLine="708"/>
        <w:jc w:val="both"/>
        <w:rPr>
          <w:b/>
          <w:b/>
          <w:bCs/>
        </w:rPr>
      </w:pPr>
      <w:r>
        <w:rPr>
          <w:rFonts w:eastAsia="Times New Roman" w:cs="Times New Roman" w:ascii="Times New Roman" w:hAnsi="Times New Roman"/>
          <w:b/>
          <w:bCs/>
          <w:sz w:val="28"/>
          <w:szCs w:val="28"/>
        </w:rPr>
        <w:t>Задание.</w:t>
      </w:r>
    </w:p>
    <w:p>
      <w:pPr>
        <w:pStyle w:val="Normal"/>
        <w:spacing w:lineRule="auto" w:line="360"/>
        <w:jc w:val="both"/>
        <w:rPr/>
      </w:pPr>
      <w:r>
        <w:rPr>
          <w:rFonts w:ascii="Times New Roman" w:hAnsi="Times New Roman"/>
          <w:sz w:val="28"/>
          <w:szCs w:val="28"/>
        </w:rPr>
        <w:tab/>
        <w:t xml:space="preserve"> Основные требования:</w:t>
      </w:r>
    </w:p>
    <w:p>
      <w:pPr>
        <w:pStyle w:val="Normal"/>
        <w:numPr>
          <w:ilvl w:val="0"/>
          <w:numId w:val="1"/>
        </w:numPr>
        <w:ind w:left="720" w:hanging="360"/>
        <w:jc w:val="both"/>
        <w:rPr>
          <w:u w:val="none"/>
        </w:rPr>
      </w:pPr>
      <w:r>
        <w:rPr>
          <w:rFonts w:ascii="Times New Roman" w:hAnsi="Times New Roman"/>
          <w:sz w:val="28"/>
          <w:szCs w:val="28"/>
        </w:rPr>
        <w:t>Правила игры должны определять начальное состояние игры</w:t>
      </w:r>
    </w:p>
    <w:p>
      <w:pPr>
        <w:pStyle w:val="Normal"/>
        <w:numPr>
          <w:ilvl w:val="0"/>
          <w:numId w:val="1"/>
        </w:numPr>
        <w:ind w:left="720" w:hanging="360"/>
        <w:jc w:val="both"/>
        <w:rPr>
          <w:u w:val="none"/>
        </w:rPr>
      </w:pPr>
      <w:r>
        <w:rPr>
          <w:rFonts w:ascii="Times New Roman" w:hAnsi="Times New Roman"/>
          <w:sz w:val="28"/>
          <w:szCs w:val="28"/>
        </w:rPr>
        <w:t>Правила игры должны определять условия выигрыша игроков</w:t>
      </w:r>
    </w:p>
    <w:p>
      <w:pPr>
        <w:pStyle w:val="Normal"/>
        <w:numPr>
          <w:ilvl w:val="0"/>
          <w:numId w:val="1"/>
        </w:numPr>
        <w:ind w:left="720" w:hanging="360"/>
        <w:jc w:val="both"/>
        <w:rPr>
          <w:u w:val="none"/>
        </w:rPr>
      </w:pPr>
      <w:r>
        <w:rPr>
          <w:rFonts w:ascii="Times New Roman" w:hAnsi="Times New Roman"/>
          <w:sz w:val="28"/>
          <w:szCs w:val="28"/>
        </w:rPr>
        <w:t>Правила игры должны определять очередность ходов игрока</w:t>
      </w:r>
    </w:p>
    <w:p>
      <w:pPr>
        <w:pStyle w:val="Normal"/>
        <w:numPr>
          <w:ilvl w:val="0"/>
          <w:numId w:val="1"/>
        </w:numPr>
        <w:ind w:left="720" w:hanging="360"/>
        <w:jc w:val="both"/>
        <w:rPr>
          <w:u w:val="none"/>
        </w:rPr>
      </w:pPr>
      <w:r>
        <w:rPr>
          <w:rFonts w:eastAsia="Times New Roman" w:cs="Times New Roman" w:ascii="Times New Roman" w:hAnsi="Times New Roman"/>
          <w:b w:val="false"/>
          <w:bCs w:val="false"/>
          <w:color w:val="000000"/>
          <w:sz w:val="28"/>
          <w:szCs w:val="28"/>
          <w:u w:val="none"/>
        </w:rPr>
        <w:t>Должна быть возможность начать новую игру</w:t>
      </w:r>
    </w:p>
    <w:p>
      <w:pPr>
        <w:pStyle w:val="Normal"/>
        <w:spacing w:lineRule="auto" w:line="360"/>
        <w:rPr/>
      </w:pPr>
      <w:r>
        <w:rPr>
          <w:rFonts w:cs="Times New Roman" w:ascii="Times New Roman" w:hAnsi="Times New Roman"/>
          <w:sz w:val="28"/>
          <w:szCs w:val="28"/>
        </w:rPr>
        <w:tab/>
      </w:r>
      <w:r>
        <w:rPr>
          <w:rFonts w:cs="Times New Roman" w:ascii="Times New Roman" w:hAnsi="Times New Roman"/>
          <w:b/>
          <w:bCs/>
          <w:sz w:val="28"/>
          <w:szCs w:val="28"/>
        </w:rPr>
        <w:t>Ход работы</w:t>
      </w:r>
      <w:r>
        <w:rPr>
          <w:rFonts w:cs="Times New Roman" w:ascii="Times New Roman" w:hAnsi="Times New Roman"/>
          <w:b/>
          <w:sz w:val="28"/>
          <w:szCs w:val="28"/>
        </w:rPr>
        <w:t>.</w:t>
      </w:r>
    </w:p>
    <w:p>
      <w:pPr>
        <w:pStyle w:val="Normal"/>
        <w:spacing w:lineRule="auto" w:line="360"/>
        <w:rPr/>
      </w:pPr>
      <w:r>
        <w:rPr>
          <w:rFonts w:cs="Times New Roman" w:ascii="Times New Roman" w:hAnsi="Times New Roman"/>
          <w:b w:val="false"/>
          <w:bCs w:val="false"/>
          <w:sz w:val="28"/>
          <w:szCs w:val="28"/>
        </w:rPr>
        <w:tab/>
        <w:t xml:space="preserve">1) </w:t>
      </w:r>
      <w:r>
        <w:rPr>
          <w:rFonts w:cs="Times New Roman" w:ascii="Times New Roman" w:hAnsi="Times New Roman"/>
          <w:b w:val="false"/>
          <w:bCs w:val="false"/>
          <w:sz w:val="28"/>
          <w:szCs w:val="28"/>
        </w:rPr>
        <w:t>Для реализации правил игры были написаны классы Rule1 и Rule2, отнаследованные от класса Rule(файлы Rule.h/.cpp).</w:t>
      </w:r>
    </w:p>
    <w:p>
      <w:pPr>
        <w:pStyle w:val="Normal"/>
        <w:spacing w:lineRule="auto" w:line="360"/>
        <w:rPr/>
      </w:pPr>
      <w:r>
        <w:rPr>
          <w:rFonts w:cs="Times New Roman" w:ascii="Times New Roman" w:hAnsi="Times New Roman"/>
          <w:b w:val="false"/>
          <w:bCs w:val="false"/>
          <w:sz w:val="28"/>
          <w:szCs w:val="28"/>
        </w:rPr>
        <w:tab/>
        <w:t>Каждый из классов задает начальные размеры поля и расположение баз(в первом правиле) и юнитов(во втором правиле).</w:t>
      </w:r>
    </w:p>
    <w:p>
      <w:pPr>
        <w:pStyle w:val="Normal"/>
        <w:spacing w:lineRule="auto" w:line="360"/>
        <w:rPr/>
      </w:pPr>
      <w:r>
        <w:rPr>
          <w:rFonts w:cs="Times New Roman" w:ascii="Times New Roman" w:hAnsi="Times New Roman"/>
          <w:b w:val="false"/>
          <w:bCs w:val="false"/>
          <w:sz w:val="28"/>
          <w:szCs w:val="28"/>
        </w:rPr>
        <w:tab/>
        <w:t>Первый класс реализует правило защита базы. Правило заключаются в том, что каждый из игроков должен уничтожить базу соперника. У каждого игрока в свой ход есть возможность создать нового юнита, если их число не превышает заданного, перемещать юнитов и атаковать. После ход передается следующему игроку. Победа наступает в момент, когда один из игроков разрушит вражескую базу.</w:t>
      </w:r>
    </w:p>
    <w:p>
      <w:pPr>
        <w:pStyle w:val="Normal"/>
        <w:spacing w:lineRule="auto" w:line="360"/>
        <w:rPr/>
      </w:pPr>
      <w:r>
        <w:rPr>
          <w:rFonts w:cs="Times New Roman" w:ascii="Times New Roman" w:hAnsi="Times New Roman"/>
          <w:b w:val="false"/>
          <w:bCs w:val="false"/>
          <w:sz w:val="28"/>
          <w:szCs w:val="28"/>
        </w:rPr>
        <w:tab/>
        <w:t xml:space="preserve">Второй класс реализует правило титаны. Правило заключается в том, что кажды из игроков должен уничтожить юнита-титана другого игрока. Каждый игрок на старте выбирает класс юнита-титана, у которого будут увеличенные характеристики, </w:t>
      </w:r>
      <w:r>
        <w:rPr>
          <w:rFonts w:eastAsia="Calibri" w:cs="Times New Roman" w:ascii="Times New Roman" w:hAnsi="Times New Roman" w:eastAsiaTheme="minorHAnsi"/>
          <w:b w:val="false"/>
          <w:bCs w:val="false"/>
          <w:color w:val="auto"/>
          <w:kern w:val="0"/>
          <w:sz w:val="28"/>
          <w:szCs w:val="28"/>
          <w:lang w:val="ru-RU" w:eastAsia="en-US" w:bidi="ar-SA"/>
        </w:rPr>
        <w:t>по сравнению</w:t>
      </w:r>
      <w:r>
        <w:rPr>
          <w:rFonts w:cs="Times New Roman" w:ascii="Times New Roman" w:hAnsi="Times New Roman"/>
          <w:b w:val="false"/>
          <w:bCs w:val="false"/>
          <w:sz w:val="28"/>
          <w:szCs w:val="28"/>
        </w:rPr>
        <w:t xml:space="preserve"> с базовыми юнитами. В данном правиле игроки имеют возможность перемещать своего юнита и атаковать вражеского. Победа наступает в случае смерти одного из юнитов.</w:t>
      </w:r>
    </w:p>
    <w:p>
      <w:pPr>
        <w:pStyle w:val="Normal"/>
        <w:spacing w:lineRule="auto" w:line="360"/>
        <w:rPr/>
      </w:pPr>
      <w:r>
        <w:rPr>
          <w:rFonts w:cs="Times New Roman" w:ascii="Times New Roman" w:hAnsi="Times New Roman"/>
          <w:b w:val="false"/>
          <w:bCs w:val="false"/>
          <w:sz w:val="28"/>
          <w:szCs w:val="28"/>
        </w:rPr>
        <w:tab/>
        <w:t xml:space="preserve">2) </w:t>
      </w:r>
      <w:r>
        <w:rPr>
          <w:rFonts w:cs="Times New Roman" w:ascii="Times New Roman" w:hAnsi="Times New Roman"/>
          <w:b w:val="false"/>
          <w:bCs w:val="false"/>
          <w:sz w:val="28"/>
          <w:szCs w:val="28"/>
        </w:rPr>
        <w:t>Для определения выигрыша игроков в классах правил определены методы loser(). В первом правиле происходит проверка на наличие базы на поле. Если на поле база отстутствует — база была разрушена, то возвращается номер проигравшего игрока. Во втором правиле производится проверка на наличие юнитов на поле. Если юнит отсутствует, то, аналогично методу loser  в первом правиле, возвращается номер проигравшей стороны.</w:t>
      </w:r>
    </w:p>
    <w:p>
      <w:pPr>
        <w:pStyle w:val="Normal"/>
        <w:spacing w:lineRule="auto" w:line="360"/>
        <w:rPr/>
      </w:pPr>
      <w:r>
        <w:rPr>
          <w:rFonts w:cs="Times New Roman" w:ascii="Times New Roman" w:hAnsi="Times New Roman"/>
          <w:b w:val="false"/>
          <w:bCs w:val="false"/>
          <w:sz w:val="28"/>
          <w:szCs w:val="28"/>
        </w:rPr>
        <w:tab/>
        <w:t xml:space="preserve">3) </w:t>
      </w:r>
      <w:r>
        <w:rPr>
          <w:rFonts w:cs="Times New Roman" w:ascii="Times New Roman" w:hAnsi="Times New Roman"/>
          <w:b w:val="false"/>
          <w:bCs w:val="false"/>
          <w:sz w:val="28"/>
          <w:szCs w:val="28"/>
        </w:rPr>
        <w:t xml:space="preserve">Для определения очередности ходов игрока был написан виртуальный  класс State(State.h) методом handle. Для реализации хода каждого из игроков были написаны классы State1, State2, State3, которые реализуют метод handle для хода каждого из игроков. Каждый из методов передает команду пользователя, его номер в обработчик цепочки команд. </w:t>
      </w:r>
      <w:r>
        <w:rPr>
          <w:rFonts w:cs="Times New Roman" w:ascii="Times New Roman" w:hAnsi="Times New Roman"/>
          <w:b w:val="false"/>
          <w:bCs w:val="false"/>
          <w:sz w:val="28"/>
          <w:szCs w:val="28"/>
        </w:rPr>
        <w:t>Для передачи хода следующему игроку в классе Rule содержатся указатели на классы состояний(State1, State2, State3) и указатель на текущее состояние, а так же метод nextPlayer, который вызывается если пользователь вводит команду, соответствующую ходу одного из игроков. Внутри метода nextPlayer производятся проверки на равенство одного из трех состояний и текущего состояния. При обнаружении совпадения, текущее состояние меняется на состояния для следующего игрока.</w:t>
      </w:r>
    </w:p>
    <w:p>
      <w:pPr>
        <w:pStyle w:val="Normal"/>
        <w:spacing w:lineRule="auto" w:line="360"/>
        <w:rPr/>
      </w:pPr>
      <w:r>
        <w:rPr>
          <w:rFonts w:eastAsia="Calibri" w:cs="Times New Roman" w:ascii="Times New Roman" w:hAnsi="Times New Roman" w:eastAsiaTheme="minorHAnsi"/>
          <w:b w:val="false"/>
          <w:bCs w:val="false"/>
          <w:color w:val="auto"/>
          <w:kern w:val="0"/>
          <w:sz w:val="28"/>
          <w:szCs w:val="28"/>
          <w:lang w:val="ru-RU" w:eastAsia="en-US" w:bidi="ar-SA"/>
        </w:rPr>
        <w:tab/>
        <w:t xml:space="preserve">4) </w:t>
      </w:r>
      <w:r>
        <w:rPr>
          <w:rFonts w:eastAsia="Calibri" w:cs="Times New Roman" w:ascii="Times New Roman" w:hAnsi="Times New Roman" w:eastAsiaTheme="minorHAnsi"/>
          <w:b w:val="false"/>
          <w:bCs w:val="false"/>
          <w:color w:val="auto"/>
          <w:kern w:val="0"/>
          <w:sz w:val="28"/>
          <w:szCs w:val="28"/>
          <w:lang w:val="ru-RU" w:eastAsia="en-US" w:bidi="ar-SA"/>
        </w:rPr>
        <w:t>Для возможности начать новую игру в методе play() шаблонного класса Game производится проверка на ввод команды «newGame». При вводе данной команды пользователь сможет начать новую игру в данном правиле игры.</w:t>
      </w:r>
    </w:p>
    <w:p>
      <w:pPr>
        <w:pStyle w:val="Normal"/>
        <w:spacing w:lineRule="auto" w:line="360"/>
        <w:rPr/>
      </w:pPr>
      <w:r>
        <w:rPr>
          <w:rFonts w:eastAsia="Calibri" w:cs="Times New Roman" w:ascii="Times New Roman" w:hAnsi="Times New Roman" w:eastAsiaTheme="minorHAnsi"/>
          <w:b w:val="false"/>
          <w:bCs w:val="false"/>
          <w:color w:val="auto"/>
          <w:kern w:val="0"/>
          <w:sz w:val="28"/>
          <w:szCs w:val="28"/>
          <w:lang w:val="ru-RU" w:eastAsia="en-US" w:bidi="ar-SA"/>
        </w:rPr>
        <w:tab/>
        <w:t xml:space="preserve">5) </w:t>
      </w:r>
      <w:r>
        <w:rPr>
          <w:rFonts w:eastAsia="Calibri" w:cs="Times New Roman" w:ascii="Times New Roman" w:hAnsi="Times New Roman" w:eastAsiaTheme="minorHAnsi"/>
          <w:b w:val="false"/>
          <w:bCs w:val="false"/>
          <w:color w:val="auto"/>
          <w:kern w:val="0"/>
          <w:sz w:val="28"/>
          <w:szCs w:val="28"/>
          <w:lang w:val="ru-RU" w:eastAsia="en-US" w:bidi="ar-SA"/>
        </w:rPr>
        <w:t xml:space="preserve">Написан шаблонный класс игры </w:t>
      </w:r>
      <w:r>
        <w:rPr>
          <w:rFonts w:eastAsia="Calibri" w:cs="Times New Roman" w:ascii="Times New Roman" w:hAnsi="Times New Roman" w:eastAsiaTheme="minorHAnsi"/>
          <w:b w:val="false"/>
          <w:bCs w:val="false"/>
          <w:color w:val="auto"/>
          <w:kern w:val="0"/>
          <w:sz w:val="28"/>
          <w:szCs w:val="28"/>
          <w:lang w:val="ru-RU" w:eastAsia="en-US" w:bidi="ar-SA"/>
        </w:rPr>
        <w:t>Game(Game.h)</w:t>
      </w:r>
      <w:r>
        <w:rPr>
          <w:rFonts w:eastAsia="Calibri" w:cs="Times New Roman" w:ascii="Times New Roman" w:hAnsi="Times New Roman" w:eastAsiaTheme="minorHAnsi"/>
          <w:b w:val="false"/>
          <w:bCs w:val="false"/>
          <w:color w:val="auto"/>
          <w:kern w:val="0"/>
          <w:sz w:val="28"/>
          <w:szCs w:val="28"/>
          <w:lang w:val="ru-RU" w:eastAsia="en-US" w:bidi="ar-SA"/>
        </w:rPr>
        <w:t xml:space="preserve">, поддерживающий разное количество игроков. </w:t>
      </w:r>
      <w:r>
        <w:rPr>
          <w:rFonts w:eastAsia="Calibri" w:cs="Times New Roman" w:ascii="Times New Roman" w:hAnsi="Times New Roman" w:eastAsiaTheme="minorHAnsi"/>
          <w:b w:val="false"/>
          <w:bCs w:val="false"/>
          <w:color w:val="auto"/>
          <w:kern w:val="0"/>
          <w:sz w:val="28"/>
          <w:szCs w:val="28"/>
          <w:lang w:val="ru-RU" w:eastAsia="en-US" w:bidi="ar-SA"/>
        </w:rPr>
        <w:t xml:space="preserve">В качестве параметров передаются конкретные правила игры </w:t>
      </w:r>
      <w:r>
        <w:rPr>
          <w:rFonts w:eastAsia="Calibri" w:cs="Times New Roman" w:ascii="Times New Roman" w:hAnsi="Times New Roman" w:eastAsiaTheme="minorHAnsi"/>
          <w:b w:val="false"/>
          <w:bCs w:val="false"/>
          <w:color w:val="auto"/>
          <w:kern w:val="0"/>
          <w:sz w:val="28"/>
          <w:szCs w:val="28"/>
          <w:lang w:val="ru-RU" w:eastAsia="en-US" w:bidi="ar-SA"/>
        </w:rPr>
        <w:t>(Rule1 или Rule2)</w:t>
      </w:r>
      <w:r>
        <w:rPr>
          <w:rFonts w:eastAsia="Calibri" w:cs="Times New Roman" w:ascii="Times New Roman" w:hAnsi="Times New Roman" w:eastAsiaTheme="minorHAnsi"/>
          <w:b w:val="false"/>
          <w:bCs w:val="false"/>
          <w:color w:val="auto"/>
          <w:kern w:val="0"/>
          <w:sz w:val="28"/>
          <w:szCs w:val="28"/>
          <w:lang w:val="ru-RU" w:eastAsia="en-US" w:bidi="ar-SA"/>
        </w:rPr>
        <w:t xml:space="preserve">. Для этого от базового класса GameBase отнаследован </w:t>
      </w:r>
      <w:r>
        <w:rPr>
          <w:rFonts w:eastAsia="Calibri" w:cs="Times New Roman" w:ascii="Times New Roman" w:hAnsi="Times New Roman" w:eastAsiaTheme="minorHAnsi"/>
          <w:b w:val="false"/>
          <w:bCs w:val="false"/>
          <w:color w:val="auto"/>
          <w:kern w:val="0"/>
          <w:sz w:val="28"/>
          <w:szCs w:val="28"/>
          <w:lang w:val="ru-RU" w:eastAsia="en-US" w:bidi="ar-SA"/>
        </w:rPr>
        <w:t>класс Game c входным параметром правил игры. Далее отдельно специализированы классы для разного количества игроков.</w:t>
      </w:r>
    </w:p>
    <w:p>
      <w:pPr>
        <w:pStyle w:val="Normal"/>
        <w:spacing w:lineRule="auto" w:line="360"/>
        <w:rPr/>
      </w:pPr>
      <w:r>
        <w:rPr>
          <w:rFonts w:eastAsia="Calibri" w:cs="Times New Roman" w:ascii="Times New Roman" w:hAnsi="Times New Roman" w:eastAsiaTheme="minorHAnsi"/>
          <w:b w:val="false"/>
          <w:bCs w:val="false"/>
          <w:color w:val="auto"/>
          <w:kern w:val="0"/>
          <w:sz w:val="28"/>
          <w:szCs w:val="28"/>
          <w:lang w:val="ru-RU" w:eastAsia="en-US" w:bidi="ar-SA"/>
        </w:rPr>
        <w:tab/>
        <w:t xml:space="preserve">6) Класс игры один единственный и создается паттерном синглтон. Для реализации данного паттерна конструктор класса Game сделан приватным. В приватном поле класс Game хранит указатель на себя. В статическом методе получения объекта getInstance() производится проверка был ли создан экземпляр класса. Если экземпляр не был создан, то вызывается конструктор класса. Возвращается экземпляр класса Game. С помощью данного паттерна </w:t>
      </w:r>
      <w:r>
        <w:rPr>
          <w:rFonts w:eastAsia="Calibri" w:cs="Times New Roman" w:ascii="Times New Roman" w:hAnsi="Times New Roman" w:eastAsiaTheme="minorHAnsi"/>
          <w:b w:val="false"/>
          <w:bCs w:val="false"/>
          <w:color w:val="auto"/>
          <w:kern w:val="0"/>
          <w:sz w:val="28"/>
          <w:szCs w:val="28"/>
          <w:lang w:val="ru-RU" w:eastAsia="en-US" w:bidi="ar-SA"/>
        </w:rPr>
        <w:t>гарантируется единственность экземпляра класса.</w:t>
      </w:r>
    </w:p>
    <w:p>
      <w:pPr>
        <w:pStyle w:val="Normal"/>
        <w:spacing w:lineRule="auto" w:line="360"/>
        <w:ind w:firstLine="708"/>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ind w:firstLine="708"/>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Выводы.</w:t>
      </w:r>
    </w:p>
    <w:p>
      <w:pPr>
        <w:pStyle w:val="Normal"/>
        <w:spacing w:lineRule="auto" w:line="360" w:before="0" w:after="160"/>
        <w:ind w:firstLine="708"/>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В ходе выполнения работы были изучены принципы </w:t>
      </w:r>
      <w:r>
        <w:rPr>
          <w:rFonts w:eastAsia="Times New Roman" w:cs="Times New Roman" w:ascii="Times New Roman" w:hAnsi="Times New Roman"/>
          <w:sz w:val="28"/>
          <w:szCs w:val="28"/>
        </w:rPr>
        <w:t>реализации правил игры с помощью шаблонных классов</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Так же реализованы паттерны Состояние для передачи хода между игроками и Синглтон для реализации класса игры.</w:t>
      </w:r>
    </w:p>
    <w:sectPr>
      <w:footerReference w:type="default" r:id="rId2"/>
      <w:type w:val="nextPage"/>
      <w:pgSz w:w="11906" w:h="16838"/>
      <w:pgMar w:left="1440" w:right="446" w:header="0" w:top="1131" w:footer="0" w:bottom="42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fldChar w:fldCharType="begin"/>
    </w:r>
    <w:r>
      <w:rPr/>
      <w:instrText> PAGE </w:instrText>
    </w:r>
    <w:r>
      <w:rPr/>
      <w:fldChar w:fldCharType="separate"/>
    </w:r>
    <w:r>
      <w:rPr/>
      <w:t>4</w:t>
    </w:r>
    <w:r>
      <w:rPr/>
      <w:fldChar w:fldCharType="end"/>
    </w:r>
  </w:p>
  <w:p>
    <w:pPr>
      <w:pStyle w:val="Style27"/>
      <w:rPr>
        <w:lang w:val="en-US"/>
      </w:rPr>
    </w:pPr>
    <w:r>
      <w:rPr>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unhideWhenUsed/>
    <w:qFormat/>
    <w:rPr/>
  </w:style>
  <w:style w:type="character" w:styleId="Style14" w:customStyle="1">
    <w:name w:val="Нижний колонтитул Знак"/>
    <w:basedOn w:val="DefaultParagraphFont"/>
    <w:link w:val="a3"/>
    <w:uiPriority w:val="99"/>
    <w:qFormat/>
    <w:rsid w:val="00a2425e"/>
    <w:rPr>
      <w:rFonts w:ascii="Calibri" w:hAnsi="Calibri" w:eastAsia="Calibri" w:cs="Arial"/>
      <w:sz w:val="20"/>
      <w:szCs w:val="20"/>
      <w:lang w:eastAsia="ru-RU"/>
    </w:rPr>
  </w:style>
  <w:style w:type="character" w:styleId="Style15" w:customStyle="1">
    <w:name w:val="Текст Знак"/>
    <w:basedOn w:val="DefaultParagraphFont"/>
    <w:link w:val="a5"/>
    <w:uiPriority w:val="99"/>
    <w:qFormat/>
    <w:rsid w:val="00e64c8c"/>
    <w:rPr>
      <w:rFonts w:ascii="Consolas" w:hAnsi="Consolas"/>
      <w:sz w:val="21"/>
      <w:szCs w:val="21"/>
    </w:rPr>
  </w:style>
  <w:style w:type="character" w:styleId="Style16" w:customStyle="1">
    <w:name w:val="Текст концевой сноски Знак"/>
    <w:basedOn w:val="DefaultParagraphFont"/>
    <w:link w:val="a7"/>
    <w:uiPriority w:val="99"/>
    <w:semiHidden/>
    <w:qFormat/>
    <w:rsid w:val="000c1640"/>
    <w:rPr>
      <w:sz w:val="20"/>
      <w:szCs w:val="20"/>
    </w:rPr>
  </w:style>
  <w:style w:type="character" w:styleId="Style17">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0c1640"/>
    <w:rPr>
      <w:vertAlign w:val="superscript"/>
    </w:rPr>
  </w:style>
  <w:style w:type="character" w:styleId="Style18" w:customStyle="1">
    <w:name w:val="Верхний колонтитул Знак"/>
    <w:basedOn w:val="DefaultParagraphFont"/>
    <w:link w:val="ab"/>
    <w:uiPriority w:val="99"/>
    <w:qFormat/>
    <w:rsid w:val="0010157c"/>
    <w:rPr/>
  </w:style>
  <w:style w:type="character" w:styleId="Style19">
    <w:name w:val="Символ нумерации"/>
    <w:qFormat/>
    <w:rPr/>
  </w:style>
  <w:style w:type="character" w:styleId="Style20">
    <w:name w:val="Маркеры списка"/>
    <w:qFormat/>
    <w:rPr>
      <w:rFonts w:ascii="OpenSymbol" w:hAnsi="OpenSymbol" w:eastAsia="OpenSymbol" w:cs="OpenSymbol"/>
    </w:rPr>
  </w:style>
  <w:style w:type="paragraph" w:styleId="Style21">
    <w:name w:val="Заголовок"/>
    <w:basedOn w:val="Normal"/>
    <w:next w:val="Style22"/>
    <w:qFormat/>
    <w:pPr>
      <w:keepNext w:val="true"/>
      <w:spacing w:before="240" w:after="120"/>
    </w:pPr>
    <w:rPr>
      <w:rFonts w:ascii="Liberation Sans" w:hAnsi="Liberation Sans" w:eastAsia="Noto Sans CJK SC" w:cs="Lohit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Lohit Devanagari"/>
    </w:rPr>
  </w:style>
  <w:style w:type="paragraph" w:styleId="Style24">
    <w:name w:val="Caption"/>
    <w:basedOn w:val="Normal"/>
    <w:qFormat/>
    <w:pPr>
      <w:suppressLineNumbers/>
      <w:spacing w:before="120" w:after="120"/>
    </w:pPr>
    <w:rPr>
      <w:rFonts w:cs="Lohit Devanagari"/>
      <w:i/>
      <w:iCs/>
      <w:sz w:val="24"/>
      <w:szCs w:val="24"/>
    </w:rPr>
  </w:style>
  <w:style w:type="paragraph" w:styleId="Style25">
    <w:name w:val="Указатель"/>
    <w:basedOn w:val="Normal"/>
    <w:qFormat/>
    <w:pPr>
      <w:suppressLineNumbers/>
    </w:pPr>
    <w:rPr>
      <w:rFonts w:cs="Lohit Devanagari"/>
    </w:rPr>
  </w:style>
  <w:style w:type="paragraph" w:styleId="Style26">
    <w:name w:val="Верхний и нижний колонтитулы"/>
    <w:basedOn w:val="Normal"/>
    <w:qFormat/>
    <w:pPr/>
    <w:rPr/>
  </w:style>
  <w:style w:type="paragraph" w:styleId="Style27">
    <w:name w:val="Footer"/>
    <w:basedOn w:val="Normal"/>
    <w:link w:val="a4"/>
    <w:uiPriority w:val="99"/>
    <w:unhideWhenUsed/>
    <w:rsid w:val="00a2425e"/>
    <w:pPr>
      <w:tabs>
        <w:tab w:val="clear" w:pos="708"/>
        <w:tab w:val="center" w:pos="4677" w:leader="none"/>
        <w:tab w:val="right" w:pos="9355" w:leader="none"/>
      </w:tabs>
      <w:spacing w:lineRule="auto" w:line="240" w:before="0" w:after="0"/>
    </w:pPr>
    <w:rPr>
      <w:rFonts w:ascii="Calibri" w:hAnsi="Calibri" w:eastAsia="Calibri" w:cs="Arial"/>
      <w:sz w:val="20"/>
      <w:szCs w:val="20"/>
      <w:lang w:eastAsia="ru-RU"/>
    </w:rPr>
  </w:style>
  <w:style w:type="paragraph" w:styleId="PlainText">
    <w:name w:val="Plain Text"/>
    <w:basedOn w:val="Normal"/>
    <w:link w:val="a6"/>
    <w:uiPriority w:val="99"/>
    <w:unhideWhenUsed/>
    <w:qFormat/>
    <w:rsid w:val="00e64c8c"/>
    <w:pPr>
      <w:spacing w:lineRule="auto" w:line="240" w:before="0" w:after="0"/>
    </w:pPr>
    <w:rPr>
      <w:rFonts w:ascii="Consolas" w:hAnsi="Consolas"/>
      <w:sz w:val="21"/>
      <w:szCs w:val="21"/>
    </w:rPr>
  </w:style>
  <w:style w:type="paragraph" w:styleId="Style28">
    <w:name w:val="Endnote Text"/>
    <w:basedOn w:val="Normal"/>
    <w:link w:val="a8"/>
    <w:uiPriority w:val="99"/>
    <w:semiHidden/>
    <w:unhideWhenUsed/>
    <w:rsid w:val="000c1640"/>
    <w:pPr>
      <w:spacing w:lineRule="auto" w:line="240" w:before="0" w:after="0"/>
    </w:pPr>
    <w:rPr>
      <w:sz w:val="20"/>
      <w:szCs w:val="20"/>
    </w:rPr>
  </w:style>
  <w:style w:type="paragraph" w:styleId="ListParagraph">
    <w:name w:val="List Paragraph"/>
    <w:basedOn w:val="Normal"/>
    <w:uiPriority w:val="34"/>
    <w:qFormat/>
    <w:rsid w:val="0080558e"/>
    <w:pPr>
      <w:spacing w:before="0" w:after="160"/>
      <w:ind w:left="720" w:hanging="0"/>
      <w:contextualSpacing/>
    </w:pPr>
    <w:rPr/>
  </w:style>
  <w:style w:type="paragraph" w:styleId="Style29">
    <w:name w:val="Header"/>
    <w:basedOn w:val="Normal"/>
    <w:link w:val="ac"/>
    <w:uiPriority w:val="99"/>
    <w:unhideWhenUsed/>
    <w:rsid w:val="0010157c"/>
    <w:pPr>
      <w:tabs>
        <w:tab w:val="clear" w:pos="708"/>
        <w:tab w:val="center" w:pos="4677" w:leader="none"/>
        <w:tab w:val="right" w:pos="9355" w:leader="none"/>
      </w:tabs>
      <w:spacing w:lineRule="auto" w:line="240" w:before="0" w:after="0"/>
    </w:pPr>
    <w:rPr/>
  </w:style>
  <w:style w:type="paragraph" w:styleId="Style30">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1" w:customStyle="1">
    <w:name w:val="Нет списка1"/>
    <w:uiPriority w:val="99"/>
    <w:semiHidden/>
    <w:unhideWhenUsed/>
    <w:qFormat/>
    <w:rsid w:val="00a2425e"/>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d">
    <w:name w:val="Table Grid"/>
    <w:basedOn w:val="a1"/>
    <w:uiPriority w:val="39"/>
    <w:rsid w:val="001e48f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E9D52-A2AC-40E5-BBD4-93E79292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Application>LibreOffice/6.4.2.2$Linux_X86_64 LibreOffice_project/40$Build-2</Application>
  <Pages>4</Pages>
  <Words>554</Words>
  <Characters>3565</Characters>
  <CharactersWithSpaces>4096</CharactersWithSpaces>
  <Paragraphs>36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2019-11-17T09:06:00Z</dcterms:created>
  <dc:creator>Антон Кибардин</dc:creator>
  <dc:description/>
  <dc:language>ru-RU</dc:language>
  <cp:lastModifiedBy/>
  <cp:lastPrinted>2019-11-18T09:01:00Z</cp:lastPrinted>
  <dcterms:modified xsi:type="dcterms:W3CDTF">2020-05-17T15:43:56Z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