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caps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№2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bCs/>
          <w:spacing w:val="5"/>
          <w:szCs w:val="28"/>
        </w:rPr>
      </w:pPr>
      <w:r>
        <w:rPr>
          <w:rStyle w:val="BookTitle"/>
          <w:caps w:val="false"/>
          <w:smallCaps w:val="false"/>
          <w:szCs w:val="28"/>
        </w:rPr>
        <w:t xml:space="preserve">Тема: </w:t>
      </w:r>
      <w:r>
        <w:rPr>
          <w:b/>
          <w:bCs/>
          <w:spacing w:val="5"/>
          <w:szCs w:val="28"/>
        </w:rPr>
        <w:t>Динамические структуры данных. Тестирование.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-68580</wp:posOffset>
                </wp:positionH>
                <wp:positionV relativeFrom="paragraph">
                  <wp:posOffset>-17780</wp:posOffset>
                </wp:positionV>
                <wp:extent cx="6645910" cy="78613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7861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Y="-28" w:topFromText="0" w:vertAnchor="text"/>
                              <w:tblW w:w="5000" w:type="pct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616"/>
                              <w:gridCol w:w="2771"/>
                              <w:gridCol w:w="3079"/>
                            </w:tblGrid>
                            <w:tr>
                              <w:trPr>
                                <w:trHeight w:val="614" w:hRule="atLeast"/>
                              </w:trPr>
                              <w:tc>
                                <w:tcPr>
                                  <w:tcW w:w="4616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Cs w:val="28"/>
                                    </w:rPr>
                                    <w:t xml:space="preserve">Студент гр. </w:t>
                                  </w: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6304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7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szCs w:val="28"/>
                                    </w:rPr>
                                    <w:t>Тимофеев А.А.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4" w:hRule="atLeast"/>
                              </w:trPr>
                              <w:tc>
                                <w:tcPr>
                                  <w:tcW w:w="4616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0" w:name="__UnoMark__297_1258972700"/>
                                  <w:bookmarkStart w:id="1" w:name="__UnoMark__298_1258972700"/>
                                  <w:bookmarkEnd w:id="0"/>
                                  <w:bookmarkEnd w:id="1"/>
                                  <w:r>
                                    <w:rPr>
                                      <w:szCs w:val="28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</w:rPr>
                                  </w:pPr>
                                  <w:bookmarkStart w:id="2" w:name="__UnoMark__300_1258972700"/>
                                  <w:bookmarkStart w:id="3" w:name="__UnoMark__299_1258972700"/>
                                  <w:bookmarkStart w:id="4" w:name="__UnoMark__300_1258972700"/>
                                  <w:bookmarkStart w:id="5" w:name="__UnoMark__299_1258972700"/>
                                  <w:bookmarkEnd w:id="4"/>
                                  <w:bookmarkEnd w:id="5"/>
                                  <w:r>
                                    <w:rPr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7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6" w:name="__UnoMark__301_1258972700"/>
                                  <w:bookmarkEnd w:id="6"/>
                                  <w:r>
                                    <w:rPr>
                                      <w:szCs w:val="28"/>
                                    </w:rPr>
                                    <w:t>Берленко Т.А.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523.3pt;height:61.9pt;mso-wrap-distance-left:9pt;mso-wrap-distance-right:9pt;mso-wrap-distance-top:0pt;mso-wrap-distance-bottom:0pt;margin-top:-1.4pt;mso-position-vertical-relative:text;margin-left:-5.4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Y="-28" w:topFromText="0" w:vertAnchor="text"/>
                        <w:tblW w:w="5000" w:type="pct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616"/>
                        <w:gridCol w:w="2771"/>
                        <w:gridCol w:w="3079"/>
                      </w:tblGrid>
                      <w:tr>
                        <w:trPr>
                          <w:trHeight w:val="614" w:hRule="atLeast"/>
                        </w:trPr>
                        <w:tc>
                          <w:tcPr>
                            <w:tcW w:w="4616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Cs w:val="28"/>
                              </w:rPr>
                              <w:t xml:space="preserve">Студент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6304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307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Cs w:val="28"/>
                              </w:rPr>
                              <w:t>Тимофеев А.А.</w:t>
                            </w:r>
                          </w:p>
                        </w:tc>
                      </w:tr>
                      <w:tr>
                        <w:trPr>
                          <w:trHeight w:val="614" w:hRule="atLeast"/>
                        </w:trPr>
                        <w:tc>
                          <w:tcPr>
                            <w:tcW w:w="4616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7" w:name="__UnoMark__297_1258972700"/>
                            <w:bookmarkStart w:id="8" w:name="__UnoMark__298_1258972700"/>
                            <w:bookmarkEnd w:id="7"/>
                            <w:bookmarkEnd w:id="8"/>
                            <w:r>
                              <w:rPr>
                                <w:szCs w:val="28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</w:rPr>
                            </w:pPr>
                            <w:bookmarkStart w:id="9" w:name="__UnoMark__300_1258972700"/>
                            <w:bookmarkStart w:id="10" w:name="__UnoMark__299_1258972700"/>
                            <w:bookmarkStart w:id="11" w:name="__UnoMark__300_1258972700"/>
                            <w:bookmarkStart w:id="12" w:name="__UnoMark__299_1258972700"/>
                            <w:bookmarkEnd w:id="11"/>
                            <w:bookmarkEnd w:id="12"/>
                            <w:r>
                              <w:rPr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307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3" w:name="__UnoMark__301_1258972700"/>
                            <w:bookmarkEnd w:id="13"/>
                            <w:r>
                              <w:rPr>
                                <w:szCs w:val="28"/>
                              </w:rPr>
                              <w:t>Берленко Т.А.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pStyle w:val="Normal"/>
        <w:spacing w:lineRule="auto" w:line="259" w:before="0" w:after="160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>
      <w:pPr>
        <w:pStyle w:val="Normal"/>
        <w:spacing w:lineRule="auto" w:line="259" w:before="0" w:after="160"/>
        <w:jc w:val="left"/>
        <w:rPr>
          <w:bCs/>
          <w:szCs w:val="28"/>
        </w:rPr>
      </w:pPr>
      <w:r>
        <w:rPr>
          <w:bCs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17555460"/>
      </w:sdtPr>
      <w:sdtContent>
        <w:p>
          <w:pPr>
            <w:pStyle w:val="TOCHeading"/>
            <w:numPr>
              <w:ilvl w:val="0"/>
              <w:numId w:val="0"/>
            </w:numPr>
            <w:jc w:val="center"/>
            <w:outlineLvl w:val="0"/>
            <w:rPr/>
          </w:pPr>
          <w:bookmarkStart w:id="14" w:name="__RefHeading___Toc6485_1258972700"/>
          <w:bookmarkStart w:id="15" w:name="_Toc483382275"/>
          <w:bookmarkEnd w:id="14"/>
          <w:bookmarkEnd w:id="15"/>
          <w:r>
            <w:rPr>
              <w:rStyle w:val="Style12"/>
            </w:rPr>
            <w:t>Оглавление</w:t>
          </w:r>
        </w:p>
        <w:p>
          <w:pPr>
            <w:pStyle w:val="12"/>
            <w:tabs>
              <w:tab w:val="right" w:pos="1046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6485_1258972700">
            <w:r>
              <w:rPr>
                <w:webHidden/>
                <w:rStyle w:val="Style"/>
              </w:rPr>
              <w:t>Оглавление</w:t>
              <w:tab/>
              <w:t>2</w:t>
            </w:r>
          </w:hyperlink>
        </w:p>
        <w:p>
          <w:pPr>
            <w:pStyle w:val="12"/>
            <w:tabs>
              <w:tab w:val="right" w:pos="10466" w:leader="dot"/>
            </w:tabs>
            <w:rPr/>
          </w:pPr>
          <w:hyperlink w:anchor="__RefHeading___Toc6491_1258972700">
            <w:r>
              <w:rPr>
                <w:webHidden/>
                <w:rStyle w:val="Style"/>
              </w:rPr>
              <w:t>Цель</w:t>
              <w:tab/>
              <w:t>3</w:t>
            </w:r>
          </w:hyperlink>
        </w:p>
        <w:p>
          <w:pPr>
            <w:pStyle w:val="12"/>
            <w:tabs>
              <w:tab w:val="right" w:pos="10466" w:leader="dot"/>
            </w:tabs>
            <w:rPr/>
          </w:pPr>
          <w:hyperlink w:anchor="__RefHeading___Toc6493_1258972700">
            <w:r>
              <w:rPr>
                <w:webHidden/>
                <w:rStyle w:val="Style"/>
              </w:rPr>
              <w:t>Задание</w:t>
              <w:tab/>
              <w:t>3</w:t>
            </w:r>
          </w:hyperlink>
        </w:p>
        <w:p>
          <w:pPr>
            <w:pStyle w:val="12"/>
            <w:tabs>
              <w:tab w:val="right" w:pos="10466" w:leader="dot"/>
            </w:tabs>
            <w:rPr/>
          </w:pPr>
          <w:hyperlink w:anchor="__RefHeading___Toc6495_1258972700">
            <w:r>
              <w:rPr>
                <w:webHidden/>
                <w:rStyle w:val="Style"/>
              </w:rPr>
              <w:t>Содержание</w:t>
              <w:tab/>
              <w:t>3</w:t>
            </w:r>
          </w:hyperlink>
        </w:p>
        <w:p>
          <w:pPr>
            <w:pStyle w:val="12"/>
            <w:tabs>
              <w:tab w:val="right" w:pos="10466" w:leader="dot"/>
            </w:tabs>
            <w:rPr/>
          </w:pPr>
          <w:hyperlink w:anchor="__RefHeading___Toc6487_1258972700">
            <w:r>
              <w:rPr>
                <w:webHidden/>
                <w:rStyle w:val="Style"/>
                <w:i w:val="false"/>
              </w:rPr>
              <w:t>Работа с репозиторием</w:t>
              <w:tab/>
              <w:t>5</w:t>
            </w:r>
          </w:hyperlink>
        </w:p>
        <w:p>
          <w:pPr>
            <w:pStyle w:val="12"/>
            <w:tabs>
              <w:tab w:val="right" w:pos="10466" w:leader="dot"/>
            </w:tabs>
            <w:rPr/>
          </w:pPr>
          <w:hyperlink w:anchor="__RefHeading___Toc6489_1258972700">
            <w:r>
              <w:rPr>
                <w:webHidden/>
                <w:rStyle w:val="Style"/>
              </w:rPr>
              <w:t>Вывод</w:t>
              <w:tab/>
              <w:t>7</w:t>
            </w:r>
          </w:hyperlink>
          <w:r>
            <w:fldChar w:fldCharType="end"/>
          </w:r>
        </w:p>
      </w:sdtContent>
    </w:sdt>
    <w:p>
      <w:pPr>
        <w:pStyle w:val="Normal"/>
        <w:spacing w:lineRule="auto" w:line="259" w:before="0" w:after="160"/>
        <w:jc w:val="center"/>
        <w:rPr>
          <w:bCs/>
          <w:szCs w:val="28"/>
        </w:rPr>
      </w:pPr>
      <w:bookmarkStart w:id="16" w:name="_Toc466500202"/>
      <w:bookmarkStart w:id="17" w:name="_Toc466500182"/>
      <w:bookmarkStart w:id="18" w:name="_Toc466500175"/>
      <w:bookmarkStart w:id="19" w:name="_Toc466500072"/>
      <w:bookmarkStart w:id="20" w:name="_Toc466499999"/>
      <w:bookmarkStart w:id="21" w:name="_Toc466499912"/>
      <w:bookmarkStart w:id="22" w:name="_Toc466500202"/>
      <w:bookmarkStart w:id="23" w:name="_Toc466500182"/>
      <w:bookmarkStart w:id="24" w:name="_Toc466500175"/>
      <w:bookmarkStart w:id="25" w:name="_Toc466500072"/>
      <w:bookmarkStart w:id="26" w:name="_Toc466499999"/>
      <w:bookmarkStart w:id="27" w:name="_Toc466499912"/>
      <w:r>
        <w:rPr>
          <w:bCs/>
          <w:szCs w:val="28"/>
        </w:rPr>
      </w:r>
      <w:r>
        <w:br w:type="page"/>
      </w:r>
    </w:p>
    <w:p>
      <w:pPr>
        <w:pStyle w:val="1"/>
        <w:rPr>
          <w:b/>
          <w:b/>
          <w:bCs/>
          <w:color w:val="000000"/>
        </w:rPr>
      </w:pPr>
      <w:bookmarkStart w:id="28" w:name="_Toc466500202"/>
      <w:bookmarkStart w:id="29" w:name="_Toc466500182"/>
      <w:bookmarkStart w:id="30" w:name="_Toc466500175"/>
      <w:bookmarkStart w:id="31" w:name="_Toc466500072"/>
      <w:bookmarkStart w:id="32" w:name="_Toc466499999"/>
      <w:bookmarkStart w:id="33" w:name="_Toc466499912"/>
      <w:bookmarkStart w:id="34" w:name="__RefHeading___Toc6491_1258972700"/>
      <w:bookmarkStart w:id="35" w:name="_Toc483382276"/>
      <w:bookmarkStart w:id="36" w:name="_Toc468536376"/>
      <w:bookmarkEnd w:id="34"/>
      <w:bookmarkEnd w:id="28"/>
      <w:bookmarkEnd w:id="29"/>
      <w:bookmarkEnd w:id="30"/>
      <w:bookmarkEnd w:id="31"/>
      <w:bookmarkEnd w:id="32"/>
      <w:bookmarkEnd w:id="33"/>
      <w:bookmarkEnd w:id="35"/>
      <w:bookmarkEnd w:id="36"/>
      <w:r>
        <w:rPr>
          <w:b/>
          <w:bCs/>
          <w:color w:val="000000"/>
        </w:rPr>
        <w:t>Цель</w:t>
      </w:r>
    </w:p>
    <w:p>
      <w:pPr>
        <w:pStyle w:val="Normal"/>
        <w:rPr>
          <w:sz w:val="24"/>
          <w:szCs w:val="28"/>
        </w:rPr>
      </w:pPr>
      <w:bookmarkStart w:id="37" w:name="_Toc468536377"/>
      <w:bookmarkStart w:id="38" w:name="_Toc466500203"/>
      <w:bookmarkStart w:id="39" w:name="_Toc466500183"/>
      <w:bookmarkStart w:id="40" w:name="_Toc466500176"/>
      <w:bookmarkStart w:id="41" w:name="_Toc466500073"/>
      <w:bookmarkStart w:id="42" w:name="_Toc466500000"/>
      <w:bookmarkStart w:id="43" w:name="_Toc466499913"/>
      <w:bookmarkStart w:id="44" w:name="_GoBack"/>
      <w:bookmarkEnd w:id="44"/>
      <w:r>
        <w:rPr>
          <w:sz w:val="24"/>
          <w:szCs w:val="28"/>
        </w:rPr>
        <w:t>Написание программы с использованием динамических структур данных.</w:t>
      </w:r>
    </w:p>
    <w:p>
      <w:pPr>
        <w:pStyle w:val="Style26"/>
        <w:rPr/>
      </w:pPr>
      <w:bookmarkStart w:id="45" w:name="_GoBack"/>
      <w:bookmarkStart w:id="46" w:name="_Toc483382277"/>
      <w:bookmarkStart w:id="47" w:name="_GoBack"/>
      <w:bookmarkStart w:id="48" w:name="_Toc483382277"/>
      <w:bookmarkEnd w:id="47"/>
      <w:r>
        <w:rPr/>
      </w:r>
    </w:p>
    <w:p>
      <w:pPr>
        <w:pStyle w:val="1"/>
        <w:rPr>
          <w:b/>
          <w:b/>
          <w:bCs/>
          <w:color w:val="000000"/>
        </w:rPr>
      </w:pPr>
      <w:bookmarkStart w:id="49" w:name="_Toc468536377"/>
      <w:bookmarkStart w:id="50" w:name="_Toc466500203"/>
      <w:bookmarkStart w:id="51" w:name="_Toc466500183"/>
      <w:bookmarkStart w:id="52" w:name="_Toc466500176"/>
      <w:bookmarkStart w:id="53" w:name="_Toc466500073"/>
      <w:bookmarkStart w:id="54" w:name="_Toc466500000"/>
      <w:bookmarkStart w:id="55" w:name="_Toc466499913"/>
      <w:bookmarkStart w:id="56" w:name="_Toc483382277"/>
      <w:bookmarkStart w:id="57" w:name="__RefHeading___Toc6493_1258972700"/>
      <w:bookmarkEnd w:id="57"/>
      <w:r>
        <w:rPr>
          <w:b/>
          <w:bCs/>
          <w:color w:val="000000"/>
        </w:rPr>
        <w:t>Задание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b/>
          <w:bCs/>
          <w:color w:val="000000"/>
        </w:rPr>
        <w:t xml:space="preserve"> </w:t>
      </w:r>
    </w:p>
    <w:p>
      <w:pPr>
        <w:pStyle w:val="Style26"/>
        <w:rPr>
          <w:rFonts w:eastAsia="Times New Roman" w:cs="Times New Roman"/>
          <w:bCs/>
          <w:caps w:val="false"/>
          <w:smallCaps w:val="false"/>
          <w:color w:val="00000A"/>
          <w:spacing w:val="0"/>
          <w:szCs w:val="24"/>
          <w:highlight w:val="white"/>
        </w:rPr>
      </w:pPr>
      <w:bookmarkStart w:id="58" w:name="_Toc483382278"/>
      <w:bookmarkStart w:id="59" w:name="_Toc468536381"/>
      <w:bookmarkStart w:id="60" w:name="_Toc466500204"/>
      <w:bookmarkStart w:id="61" w:name="_Toc466500184"/>
      <w:bookmarkStart w:id="62" w:name="_Toc466500177"/>
      <w:bookmarkStart w:id="63" w:name="_Toc466500074"/>
      <w:bookmarkStart w:id="64" w:name="_Toc466500001"/>
      <w:bookmarkStart w:id="65" w:name="_Toc466499914"/>
      <w:r>
        <w:rPr>
          <w:rFonts w:eastAsia="Times New Roman" w:cs="Times New Roman"/>
          <w:bCs/>
          <w:caps w:val="false"/>
          <w:smallCaps w:val="false"/>
          <w:color w:val="00000A"/>
          <w:spacing w:val="0"/>
          <w:szCs w:val="24"/>
          <w:shd w:fill="FFFFFF" w:val="clear"/>
        </w:rPr>
        <w:t>Расстановка тегов.</w:t>
      </w:r>
    </w:p>
    <w:p>
      <w:pPr>
        <w:pStyle w:val="Style26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>
      <w:pPr>
        <w:pStyle w:val="Style26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 xml:space="preserve"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 </w:t>
      </w:r>
    </w:p>
    <w:p>
      <w:pPr>
        <w:pStyle w:val="Style26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&lt;tag1&gt;&lt;tag2&gt;&lt;/tag2&gt;&lt;/tag1&gt; - верно</w:t>
      </w:r>
    </w:p>
    <w:p>
      <w:pPr>
        <w:pStyle w:val="Style26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&lt;tag1&gt;&lt;tag2&gt;&lt;/tag1&gt;&lt;/tag2&gt; - не верно</w:t>
      </w:r>
    </w:p>
    <w:p>
      <w:pPr>
        <w:pStyle w:val="Style26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 xml:space="preserve">Существуют теги, не требующие закрывающего тега. </w:t>
      </w:r>
    </w:p>
    <w:p>
      <w:pPr>
        <w:pStyle w:val="Style26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>
      <w:pPr>
        <w:pStyle w:val="Style26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 </w:t>
      </w:r>
    </w:p>
    <w:p>
      <w:pPr>
        <w:pStyle w:val="Style26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Теги, которые не требуют закрывающего тега: &lt;br&gt;, &lt;hr&gt;</w:t>
      </w:r>
    </w:p>
    <w:p>
      <w:pPr>
        <w:pStyle w:val="Style26"/>
        <w:rPr/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 xml:space="preserve">Стек (который потребуется для алгоритма проверки парности тегов) требуется реализовать самостоятельно на базе списка. </w:t>
      </w:r>
    </w:p>
    <w:p>
      <w:pPr>
        <w:pStyle w:val="Style26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r>
    </w:p>
    <w:p>
      <w:pPr>
        <w:pStyle w:val="Normal"/>
        <w:widowControl/>
        <w:pBdr/>
        <w:shd w:fill="F8F8F8" w:val="clear"/>
        <w:spacing w:lineRule="auto" w:line="259" w:before="0" w:after="160"/>
        <w:jc w:val="left"/>
        <w:rPr>
          <w:rFonts w:eastAsia="Calibri" w:cs="Times New Roman" w:eastAsiaTheme="minorHAnsi"/>
          <w:b w:val="false"/>
          <w:bCs/>
          <w:highlight w:val="white"/>
          <w:lang w:val="en-US" w:eastAsia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1"/>
        <w:rPr>
          <w:b/>
          <w:b/>
          <w:bCs/>
          <w:color w:val="000000"/>
        </w:rPr>
      </w:pPr>
      <w:bookmarkStart w:id="66" w:name="_Toc483382278"/>
      <w:bookmarkStart w:id="67" w:name="_Toc468536381"/>
      <w:bookmarkStart w:id="68" w:name="_Toc466500204"/>
      <w:bookmarkStart w:id="69" w:name="_Toc466500184"/>
      <w:bookmarkStart w:id="70" w:name="_Toc466500177"/>
      <w:bookmarkStart w:id="71" w:name="_Toc466500074"/>
      <w:bookmarkStart w:id="72" w:name="_Toc466500001"/>
      <w:bookmarkStart w:id="73" w:name="_Toc466499914"/>
      <w:bookmarkStart w:id="74" w:name="__RefHeading___Toc6495_1258972700"/>
      <w:bookmarkEnd w:id="74"/>
      <w:bookmarkEnd w:id="66"/>
      <w:bookmarkEnd w:id="67"/>
      <w:bookmarkEnd w:id="68"/>
      <w:bookmarkEnd w:id="69"/>
      <w:bookmarkEnd w:id="70"/>
      <w:bookmarkEnd w:id="71"/>
      <w:bookmarkEnd w:id="72"/>
      <w:bookmarkEnd w:id="73"/>
      <w:r>
        <w:rPr>
          <w:b/>
          <w:bCs/>
          <w:color w:val="000000"/>
        </w:rPr>
        <w:t>Содержание</w:t>
      </w:r>
    </w:p>
    <w:p>
      <w:pPr>
        <w:pStyle w:val="Style26"/>
        <w:rPr/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  <w:lang w:val="en-US"/>
        </w:rPr>
        <w:t>В ходе выполнения задачи, поставленной в данной лабораторной работе, мною были использованы следующие функции:</w:t>
      </w:r>
    </w:p>
    <w:p>
      <w:pPr>
        <w:pStyle w:val="Style26"/>
        <w:rPr/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1. Функция добавления элемента в стек.</w:t>
      </w:r>
    </w:p>
    <w:p>
      <w:pPr>
        <w:pStyle w:val="Style22"/>
        <w:widowControl/>
        <w:pBdr/>
        <w:shd w:fill="F8F8F8" w:val="clear"/>
        <w:suppressAutoHyphens w:val="false"/>
        <w:bidi w:val="0"/>
        <w:spacing w:lineRule="atLeast" w:line="195" w:before="0" w:after="0"/>
        <w:ind w:right="0" w:hanging="0"/>
        <w:jc w:val="both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stack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stack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elem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{       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stack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stack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hyperlink r:id="rId2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malloc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sizeof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stack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hyperlink r:id="rId3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strcpy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value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elem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!=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NULL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prev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prev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NULL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2. Функция удаления элемента из стека</w:t>
      </w:r>
    </w:p>
    <w:p>
      <w:pPr>
        <w:pStyle w:val="Style22"/>
        <w:widowControl/>
        <w:pBdr/>
        <w:shd w:fill="F8F8F8" w:val="clear"/>
        <w:suppressAutoHyphens w:val="false"/>
        <w:bidi w:val="0"/>
        <w:spacing w:lineRule="atLeast" w:line="195" w:before="0" w:after="0"/>
        <w:ind w:left="6009" w:right="0" w:hanging="6009"/>
        <w:jc w:val="both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stack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stack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{            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stack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prev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hyperlink r:id="rId4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free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3. Функция освобождения памяти, выделенной под стек</w:t>
      </w:r>
    </w:p>
    <w:p>
      <w:pPr>
        <w:pStyle w:val="Style22"/>
        <w:widowControl/>
        <w:pBdr/>
        <w:shd w:fill="F8F8F8" w:val="clear"/>
        <w:suppressAutoHyphens w:val="false"/>
        <w:bidi w:val="0"/>
        <w:spacing w:lineRule="atLeast" w:line="195" w:before="0" w:after="0"/>
        <w:ind w:left="5669" w:right="0" w:hanging="5669"/>
        <w:jc w:val="both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freeStack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stack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){         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while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prev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stack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prev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hyperlink r:id="rId5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free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head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 xml:space="preserve">4. </w:t>
      </w: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Функция проверки тега на исключение.(Нужен ли тегу закрывающий, или нет).</w:t>
      </w:r>
    </w:p>
    <w:p>
      <w:pPr>
        <w:pStyle w:val="Style22"/>
        <w:widowControl/>
        <w:pBdr/>
        <w:shd w:fill="F8F8F8" w:val="clear"/>
        <w:suppressAutoHyphens w:val="false"/>
        <w:bidi w:val="0"/>
        <w:spacing w:lineRule="atLeast" w:line="195" w:before="0" w:after="0"/>
        <w:ind w:left="7087" w:right="0" w:hanging="7087"/>
        <w:jc w:val="both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checkingException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){       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hyperlink r:id="rId6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malloc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sizeof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5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j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++;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\0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((</w:t>
      </w:r>
      <w:hyperlink r:id="rId7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strcmp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EXCEPTIONAL_TAG_1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||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hyperlink r:id="rId8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strcmp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EXCEPTIONAL_TAG_2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hyperlink r:id="rId9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free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В которой, теги исключения сделаны константами</w:t>
      </w:r>
    </w:p>
    <w:p>
      <w:pPr>
        <w:pStyle w:val="Style22"/>
        <w:widowControl/>
        <w:pBdr/>
        <w:shd w:fill="F8F8F8" w:val="clear"/>
        <w:suppressAutoHyphens w:val="false"/>
        <w:bidi w:val="0"/>
        <w:spacing w:lineRule="atLeast" w:line="195" w:before="0" w:after="0"/>
        <w:ind w:left="5783" w:right="0" w:hanging="5783"/>
        <w:jc w:val="both"/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 xml:space="preserve">#define EXCEPTIONAL_TAG_1 "&lt;br&gt;"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CC33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CC33"/>
          <w:spacing w:val="0"/>
          <w:sz w:val="24"/>
          <w:szCs w:val="24"/>
          <w:shd w:fill="FFFFFF" w:val="clear"/>
        </w:rPr>
        <w:t>#define EXCEPTIONAL_TAG_2 "&lt;hr&gt;"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eastAsia="Times New Roman" w:cs="Times New Roman"/>
          <w:b w:val="false"/>
          <w:bCs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5. Функция, создающая тег</w:t>
      </w:r>
    </w:p>
    <w:p>
      <w:pPr>
        <w:pStyle w:val="Style22"/>
        <w:widowControl/>
        <w:pBdr/>
        <w:shd w:fill="F8F8F8" w:val="clear"/>
        <w:suppressAutoHyphens w:val="false"/>
        <w:bidi w:val="0"/>
        <w:spacing w:lineRule="atLeast" w:line="195" w:before="0" w:after="0"/>
        <w:ind w:left="7370" w:right="0" w:hanging="7370"/>
        <w:jc w:val="both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creatingTag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){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j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while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!=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'&gt;'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){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'/'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++;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continue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strTag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++;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++;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strTag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\0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strTag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9900"/>
          <w:spacing w:val="0"/>
          <w:sz w:val="24"/>
          <w:szCs w:val="24"/>
          <w:shd w:fill="FFFFFF" w:val="clear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eastAsia="Times New Roman" w:cs="Times New Roman"/>
          <w:b w:val="false"/>
          <w:bCs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6. Функция, проверяющая правильность расстановки тегов</w:t>
      </w:r>
    </w:p>
    <w:p>
      <w:pPr>
        <w:pStyle w:val="Style22"/>
        <w:widowControl/>
        <w:pBdr/>
        <w:shd w:fill="F8F8F8" w:val="clear"/>
        <w:suppressAutoHyphens w:val="false"/>
        <w:bidi w:val="0"/>
        <w:spacing w:lineRule="atLeast" w:line="195" w:before="0" w:after="0"/>
        <w:ind w:left="6633" w:right="0" w:hanging="6633"/>
        <w:jc w:val="both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checkingStr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){                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strTag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hyperlink r:id="rId10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malloc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sizeof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15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len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hyperlink r:id="rId11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strlen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15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while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){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'&lt;'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){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checkingException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continue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!=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'/'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creatingTag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+=</w:t>
      </w:r>
      <w:hyperlink r:id="rId12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strlen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value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hyperlink r:id="rId13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strcmp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value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creatingTag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+=</w:t>
      </w:r>
      <w:hyperlink r:id="rId14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strlen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value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hyperlink r:id="rId15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printf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"wrong"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freeStack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++;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NULL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hyperlink r:id="rId16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printf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"correct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4"/>
          <w:szCs w:val="24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hyperlink r:id="rId17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printf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"wrong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4"/>
          <w:szCs w:val="24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freeStack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hyperlink r:id="rId18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free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9900"/>
          <w:spacing w:val="0"/>
          <w:sz w:val="24"/>
          <w:szCs w:val="24"/>
          <w:shd w:fill="FFFFFF" w:val="clear"/>
        </w:rPr>
        <w:t>}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eastAsia="Times New Roman" w:cs="Times New Roman"/>
          <w:b w:val="false"/>
          <w:bCs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7. Функция </w:t>
      </w: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en-US"/>
        </w:rPr>
        <w:t xml:space="preserve">main, </w:t>
      </w: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 xml:space="preserve">в которой мы считывали строку при помощи функции </w:t>
      </w: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en-US"/>
        </w:rPr>
        <w:t xml:space="preserve">fgets </w:t>
      </w: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 xml:space="preserve">и передавали введенную строку в функцию </w:t>
      </w: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en-US"/>
        </w:rPr>
        <w:t>checkingStr</w:t>
      </w:r>
    </w:p>
    <w:p>
      <w:pPr>
        <w:pStyle w:val="Style22"/>
        <w:widowControl/>
        <w:pBdr/>
        <w:shd w:fill="F8F8F8" w:val="clear"/>
        <w:suppressAutoHyphens w:val="false"/>
        <w:bidi w:val="0"/>
        <w:spacing w:lineRule="atLeast" w:line="195" w:before="0" w:after="0"/>
        <w:ind w:left="6350" w:right="0" w:hanging="6350"/>
        <w:jc w:val="both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main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{                                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hyperlink r:id="rId19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malloc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3000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sizeof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k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hyperlink r:id="rId20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fgets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3000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stdin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hyperlink r:id="rId21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strstr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4"/>
          <w:szCs w:val="24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checkingStr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/>
      </w:pPr>
      <w:hyperlink r:id="rId22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free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2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Calibri" w:ascii="monospace" w:hAnsi="monospace" w:eastAsiaTheme="minorHAnsi"/>
          <w:b w:val="false"/>
          <w:i w:val="false"/>
          <w:caps w:val="false"/>
          <w:smallCaps w:val="false"/>
          <w:color w:val="009900"/>
          <w:spacing w:val="0"/>
          <w:sz w:val="24"/>
          <w:szCs w:val="24"/>
          <w:lang w:val="en-US" w:eastAsia="en-US"/>
        </w:rPr>
        <w:t>}</w:t>
      </w:r>
    </w:p>
    <w:p>
      <w:pPr>
        <w:pStyle w:val="1"/>
        <w:jc w:val="left"/>
        <w:rPr>
          <w:rFonts w:ascii="Times New Roman" w:hAnsi="Times New Roman"/>
          <w:b/>
          <w:b/>
          <w:bCs/>
          <w:color w:val="000000"/>
        </w:rPr>
      </w:pPr>
      <w:bookmarkStart w:id="75" w:name="__RefHeading___Toc6487_1258972700"/>
      <w:bookmarkStart w:id="76" w:name="_Toc470137665"/>
      <w:bookmarkEnd w:id="75"/>
      <w:r>
        <w:rPr>
          <w:rFonts w:ascii="Times New Roman" w:hAnsi="Times New Roman"/>
          <w:b/>
          <w:bCs/>
          <w:i w:val="false"/>
          <w:color w:val="000000"/>
          <w:sz w:val="32"/>
          <w:szCs w:val="32"/>
        </w:rPr>
        <w:t>Работа с репозиторием</w:t>
      </w:r>
      <w:bookmarkEnd w:id="76"/>
      <w:r>
        <w:rPr>
          <w:rFonts w:ascii="Times New Roman" w:hAnsi="Times New Roman"/>
          <w:b/>
          <w:bCs/>
          <w:i w:val="false"/>
          <w:color w:val="000000"/>
          <w:sz w:val="32"/>
          <w:szCs w:val="3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К</w:t>
      </w:r>
      <w:r>
        <w:rPr/>
        <w:t>опируем репозиторий группы 6304</w:t>
      </w:r>
    </w:p>
    <w:p>
      <w:pPr>
        <w:pStyle w:val="Normal"/>
        <w:ind w:left="360" w:firstLine="700"/>
        <w:rPr/>
      </w:pPr>
      <w:r>
        <w:rPr>
          <w:i/>
          <w:lang w:val="en-US"/>
        </w:rPr>
        <w:t>Git clone https://github.com/moevm/pr1-2016-6304.git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От ветки </w:t>
      </w:r>
      <w:r>
        <w:rPr>
          <w:lang w:val="en-US"/>
        </w:rPr>
        <w:t>master</w:t>
      </w:r>
      <w:r>
        <w:rPr/>
        <w:t xml:space="preserve"> создаем локальную ветку с названием работы и именем:</w:t>
      </w:r>
    </w:p>
    <w:p>
      <w:pPr>
        <w:pStyle w:val="Normal"/>
        <w:ind w:left="360" w:firstLine="700"/>
        <w:rPr/>
      </w:pPr>
      <w:r>
        <w:rPr>
          <w:i/>
          <w:lang w:val="en-US"/>
        </w:rPr>
        <w:t>Git checkout –b “</w:t>
      </w:r>
      <w:hyperlink r:id="rId23">
        <w:r>
          <w:rPr>
            <w:webHidden/>
            <w:rStyle w:val="Style11"/>
            <w:rFonts w:ascii="SFMono-Regular;Consolas;Liberation Mono;Menlo;Courier;monospace" w:hAnsi="SFMono-Regular;Consolas;Liberation Mono;Menlo;Courier;monospace"/>
            <w:b w:val="false"/>
            <w:i w:val="false"/>
            <w:caps w:val="false"/>
            <w:smallCaps w:val="false"/>
            <w:color w:val="000000"/>
            <w:spacing w:val="0"/>
            <w:sz w:val="18"/>
            <w:highlight w:val="cyan"/>
            <w:u w:val="single"/>
            <w:lang w:val="en-US"/>
          </w:rPr>
          <w:t>TIMOFEEV_ANDREY_LAB2_SEM2</w:t>
        </w:r>
      </w:hyperlink>
      <w:r>
        <w:rPr>
          <w:i/>
          <w:lang w:val="en-US"/>
        </w:rPr>
        <w:t>”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В папку с клонированным репозиторием скопируем файлы с работой с помощью команды </w:t>
      </w:r>
      <w:r>
        <w:rPr>
          <w:i/>
          <w:lang w:val="en-US"/>
        </w:rPr>
        <w:t>cp</w:t>
      </w:r>
      <w:r>
        <w:rPr>
          <w:i/>
        </w:rPr>
        <w:t xml:space="preserve"> –</w:t>
      </w:r>
      <w:r>
        <w:rPr>
          <w:i/>
          <w:lang w:val="en-US"/>
        </w:rPr>
        <w:t>r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Добавляем папку с файлом на ветку командой </w:t>
      </w:r>
    </w:p>
    <w:p>
      <w:pPr>
        <w:pStyle w:val="Normal"/>
        <w:ind w:left="360" w:firstLine="700"/>
        <w:rPr/>
      </w:pPr>
      <w:r>
        <w:rPr>
          <w:i/>
          <w:lang w:val="en-US"/>
        </w:rPr>
        <w:t>git add Kurswork</w:t>
      </w:r>
    </w:p>
    <w:p>
      <w:pPr>
        <w:pStyle w:val="Normal"/>
        <w:numPr>
          <w:ilvl w:val="0"/>
          <w:numId w:val="1"/>
        </w:numPr>
        <w:rPr/>
      </w:pPr>
      <w:r>
        <w:rPr/>
        <w:t>Коммитим изменения:</w:t>
      </w:r>
    </w:p>
    <w:p>
      <w:pPr>
        <w:pStyle w:val="Normal"/>
        <w:ind w:left="360" w:firstLine="700"/>
        <w:rPr/>
      </w:pPr>
      <w:r>
        <w:rPr>
          <w:i/>
          <w:lang w:val="en-US"/>
        </w:rPr>
        <w:t>Git</w:t>
      </w:r>
      <w:r>
        <w:rPr>
          <w:i/>
        </w:rPr>
        <w:t xml:space="preserve"> </w:t>
      </w:r>
      <w:r>
        <w:rPr>
          <w:i/>
          <w:lang w:val="en-US"/>
        </w:rPr>
        <w:t>commit</w:t>
      </w:r>
      <w:r>
        <w:rPr>
          <w:i/>
        </w:rPr>
        <w:t xml:space="preserve"> –</w:t>
      </w:r>
      <w:r>
        <w:rPr>
          <w:i/>
          <w:lang w:val="en-US"/>
        </w:rPr>
        <w:t>m</w:t>
      </w:r>
      <w:r>
        <w:rPr>
          <w:i/>
        </w:rPr>
        <w:t xml:space="preserve"> “</w:t>
      </w:r>
      <w:r>
        <w:rPr>
          <w:i/>
          <w:lang w:val="en-US"/>
        </w:rPr>
        <w:t>#Zalil lab2</w:t>
      </w:r>
      <w:r>
        <w:rPr>
          <w:i/>
        </w:rPr>
        <w:t>”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Отправляем изменения в репозиторий командой </w:t>
      </w:r>
    </w:p>
    <w:p>
      <w:pPr>
        <w:pStyle w:val="Normal"/>
        <w:ind w:left="360" w:firstLine="700"/>
        <w:rPr>
          <w:i/>
          <w:i/>
          <w:lang w:val="en-US"/>
        </w:rPr>
      </w:pPr>
      <w:r>
        <w:rPr>
          <w:i/>
          <w:lang w:val="en-US"/>
        </w:rPr>
        <w:t>Git</w:t>
      </w:r>
      <w:r>
        <w:rPr>
          <w:i/>
        </w:rPr>
        <w:t xml:space="preserve"> </w:t>
      </w:r>
      <w:r>
        <w:rPr>
          <w:i/>
          <w:lang w:val="en-US"/>
        </w:rPr>
        <w:t>push</w:t>
      </w:r>
      <w:r>
        <w:rPr>
          <w:i/>
        </w:rPr>
        <w:t xml:space="preserve"> </w:t>
      </w:r>
      <w:r>
        <w:rPr>
          <w:i/>
          <w:lang w:val="en-US"/>
        </w:rPr>
        <w:t xml:space="preserve">origin </w:t>
      </w:r>
      <w:hyperlink r:id="rId24">
        <w:r>
          <w:rPr>
            <w:webHidden/>
            <w:rStyle w:val="Style11"/>
            <w:rFonts w:ascii="SFMono-Regular;Consolas;Liberation Mono;Menlo;Courier;monospace" w:hAnsi="SFMono-Regular;Consolas;Liberation Mono;Menlo;Courier;monospace"/>
            <w:b w:val="false"/>
            <w:i w:val="false"/>
            <w:caps w:val="false"/>
            <w:smallCaps w:val="false"/>
            <w:color w:val="000000"/>
            <w:spacing w:val="0"/>
            <w:sz w:val="18"/>
            <w:highlight w:val="cyan"/>
            <w:u w:val="single"/>
            <w:lang w:val="en-US"/>
          </w:rPr>
          <w:t>TIMOFEEV_ANDREY_LAB2_SEM2</w:t>
        </w:r>
      </w:hyperlink>
      <w:r>
        <w:rPr>
          <w:i/>
          <w:color w:val="000000"/>
          <w:lang w:val="en-US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alibri" w:ascii="monospace" w:hAnsi="monospace" w:eastAsia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en-US"/>
        </w:rPr>
        <w:t xml:space="preserve">На сайте github создаем </w:t>
      </w:r>
      <w:r>
        <w:rPr>
          <w:rFonts w:eastAsia="Calibri" w:ascii="monospace" w:hAnsi="monospace" w:eastAsiaTheme="minorHAnsi"/>
          <w:b w:val="false"/>
          <w:i/>
          <w:caps w:val="false"/>
          <w:smallCaps w:val="false"/>
          <w:color w:val="000000"/>
          <w:spacing w:val="0"/>
          <w:sz w:val="24"/>
          <w:szCs w:val="24"/>
          <w:lang w:val="en-US" w:eastAsia="en-US"/>
        </w:rPr>
        <w:t xml:space="preserve">pull request </w:t>
      </w:r>
      <w:r>
        <w:rPr>
          <w:rFonts w:eastAsia="Calibri" w:ascii="monospace" w:hAnsi="monospace" w:eastAsia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en-US"/>
        </w:rPr>
        <w:t xml:space="preserve">в ветку </w:t>
      </w:r>
      <w:r>
        <w:rPr>
          <w:rFonts w:eastAsia="Calibri" w:ascii="monospace" w:hAnsi="monospace" w:eastAsiaTheme="minorHAnsi"/>
          <w:b w:val="false"/>
          <w:i/>
          <w:caps w:val="false"/>
          <w:smallCaps w:val="false"/>
          <w:color w:val="000000"/>
          <w:spacing w:val="0"/>
          <w:sz w:val="24"/>
          <w:szCs w:val="24"/>
          <w:lang w:val="en-US" w:eastAsia="en-US"/>
        </w:rPr>
        <w:t>master.</w:t>
      </w:r>
      <w:r>
        <w:br w:type="page"/>
      </w:r>
    </w:p>
    <w:p>
      <w:pPr>
        <w:pStyle w:val="1"/>
        <w:rPr>
          <w:rStyle w:val="Style12"/>
        </w:rPr>
      </w:pPr>
      <w:bookmarkStart w:id="77" w:name="__RefHeading___Toc6489_1258972700"/>
      <w:bookmarkStart w:id="78" w:name="_Toc483382279"/>
      <w:bookmarkEnd w:id="77"/>
      <w:bookmarkEnd w:id="78"/>
      <w:r>
        <w:rPr>
          <w:rStyle w:val="Style12"/>
        </w:rPr>
        <w:t>Вывод</w:t>
      </w:r>
    </w:p>
    <w:p>
      <w:pPr>
        <w:pStyle w:val="Normal"/>
        <w:spacing w:lineRule="auto" w:line="240"/>
        <w:rPr>
          <w:b/>
          <w:b/>
          <w:sz w:val="24"/>
        </w:rPr>
      </w:pPr>
      <w:r>
        <w:rPr>
          <w:rFonts w:eastAsia="" w:eastAsiaTheme="majorEastAsia"/>
          <w:sz w:val="24"/>
        </w:rPr>
        <w:t>В ходе выполнения данной работы было закреплено написание программы, моделирующей работу стека, реализованного на базе списка.</w:t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5"/>
      <w:type w:val="nextPage"/>
      <w:pgSz w:w="11906" w:h="16838"/>
      <w:pgMar w:left="720" w:right="720" w:header="0" w:top="720" w:footer="283" w:bottom="720" w:gutter="0"/>
      <w:pgNumType w:start="1"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onospace">
    <w:charset w:val="cc"/>
    <w:family w:val="auto"/>
    <w:pitch w:val="default"/>
  </w:font>
  <w:font w:name="Times New Roman">
    <w:charset w:val="01"/>
    <w:family w:val="roman"/>
    <w:pitch w:val="variable"/>
  </w:font>
  <w:font w:name="SFMono-Regular">
    <w:altName w:val="Consolas"/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75592162"/>
    </w:sdtPr>
    <w:sdtContent>
      <w:p>
        <w:pPr>
          <w:pStyle w:val="Style29"/>
          <w:jc w:val="center"/>
          <w:rPr/>
        </w:pPr>
        <w:r>
          <w:rPr>
            <w:b/>
            <w:color w:val="000000" w:themeColor="text1"/>
          </w:rPr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Style2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1080" w:hanging="420"/>
      </w:pPr>
    </w:lvl>
    <w:lvl w:ilvl="2">
      <w:start w:val="1"/>
      <w:numFmt w:val="decimal"/>
      <w:lvlText w:val="%1.%2.%3."/>
      <w:lvlJc w:val="left"/>
      <w:pPr>
        <w:ind w:left="1440" w:hanging="500"/>
      </w:pPr>
    </w:lvl>
    <w:lvl w:ilvl="3">
      <w:start w:val="1"/>
      <w:numFmt w:val="decimal"/>
      <w:lvlText w:val="%1.%2.%3.%4."/>
      <w:lvlJc w:val="left"/>
      <w:pPr>
        <w:ind w:left="1800" w:hanging="640"/>
      </w:pPr>
    </w:lvl>
    <w:lvl w:ilvl="4">
      <w:start w:val="1"/>
      <w:numFmt w:val="decimal"/>
      <w:lvlText w:val="%1.%2.%3.%4.%5."/>
      <w:lvlJc w:val="left"/>
      <w:pPr>
        <w:ind w:left="2160" w:hanging="780"/>
      </w:pPr>
    </w:lvl>
    <w:lvl w:ilvl="5">
      <w:start w:val="1"/>
      <w:numFmt w:val="decimal"/>
      <w:lvlText w:val="%1.%2.%3.%4.%5.%6."/>
      <w:lvlJc w:val="left"/>
      <w:pPr>
        <w:ind w:left="2520" w:hanging="920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0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701ce"/>
    <w:pPr>
      <w:widowControl/>
      <w:suppressAutoHyphens w:val="false"/>
      <w:bidi w:val="0"/>
      <w:spacing w:lineRule="atLeast" w:line="240" w:before="0" w:after="0"/>
      <w:jc w:val="both"/>
    </w:pPr>
    <w:rPr>
      <w:rFonts w:ascii="Times New Roman" w:hAnsi="Times New Roman" w:eastAsia="Times New Roman" w:cs="Times New Roman"/>
      <w:color w:val="auto"/>
      <w:sz w:val="28"/>
      <w:szCs w:val="24"/>
      <w:lang w:eastAsia="ru-RU" w:val="ru-RU" w:bidi="ar-SA"/>
    </w:rPr>
  </w:style>
  <w:style w:type="paragraph" w:styleId="1">
    <w:name w:val="Heading 1"/>
    <w:basedOn w:val="Normal"/>
    <w:link w:val="10"/>
    <w:uiPriority w:val="9"/>
    <w:qFormat/>
    <w:rsid w:val="00747a5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2e69f3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2e69f3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c014bd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character" w:styleId="Style11">
    <w:name w:val="Интернет-ссылка"/>
    <w:basedOn w:val="DefaultParagraphFont"/>
    <w:uiPriority w:val="99"/>
    <w:unhideWhenUsed/>
    <w:rsid w:val="00ad39d7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747a5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Style12" w:customStyle="1">
    <w:name w:val="Заголовок Знак"/>
    <w:basedOn w:val="DefaultParagraphFont"/>
    <w:link w:val="a7"/>
    <w:uiPriority w:val="10"/>
    <w:qFormat/>
    <w:rsid w:val="005c0181"/>
    <w:rPr>
      <w:rFonts w:ascii="Times New Roman" w:hAnsi="Times New Roman" w:eastAsia="" w:cs="" w:cstheme="majorBidi" w:eastAsiaTheme="majorEastAsia"/>
      <w:b/>
      <w:caps/>
      <w:color w:val="0D0D0D" w:themeColor="text1" w:themeTint="f2"/>
      <w:spacing w:val="-10"/>
      <w:sz w:val="28"/>
      <w:szCs w:val="28"/>
      <w:lang w:eastAsia="ru-RU"/>
    </w:rPr>
  </w:style>
  <w:style w:type="character" w:styleId="Style13" w:customStyle="1">
    <w:name w:val="Подзаголовок Знак"/>
    <w:basedOn w:val="DefaultParagraphFont"/>
    <w:link w:val="a9"/>
    <w:uiPriority w:val="11"/>
    <w:qFormat/>
    <w:rsid w:val="002e69f3"/>
    <w:rPr>
      <w:rFonts w:ascii="Times New Roman" w:hAnsi="Times New Roman" w:eastAsia="" w:eastAsiaTheme="minorEastAsia"/>
      <w:b/>
      <w:color w:val="5A5A5A" w:themeColor="text1" w:themeTint="a5"/>
      <w:spacing w:val="15"/>
      <w:sz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2e69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2e69f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Style14" w:customStyle="1">
    <w:name w:val="Верхний колонтитул Знак"/>
    <w:basedOn w:val="DefaultParagraphFont"/>
    <w:link w:val="ac"/>
    <w:uiPriority w:val="99"/>
    <w:qFormat/>
    <w:rsid w:val="00a02db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e"/>
    <w:uiPriority w:val="99"/>
    <w:qFormat/>
    <w:rsid w:val="00a02db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6" w:customStyle="1">
    <w:name w:val="Текст выноски Знак"/>
    <w:basedOn w:val="DefaultParagraphFont"/>
    <w:link w:val="af0"/>
    <w:uiPriority w:val="99"/>
    <w:semiHidden/>
    <w:qFormat/>
    <w:rsid w:val="00334bbd"/>
    <w:rPr>
      <w:rFonts w:ascii="Segoe UI" w:hAnsi="Segoe UI" w:eastAsia="Times New Roman" w:cs="Segoe UI"/>
      <w:sz w:val="18"/>
      <w:szCs w:val="18"/>
      <w:lang w:eastAsia="ru-RU"/>
    </w:rPr>
  </w:style>
  <w:style w:type="character" w:styleId="Appleconvertedspace" w:customStyle="1">
    <w:name w:val="apple-converted-space"/>
    <w:basedOn w:val="DefaultParagraphFont"/>
    <w:qFormat/>
    <w:rsid w:val="00d97243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Style20">
    <w:name w:val="Выделение жирным"/>
    <w:qFormat/>
    <w:rPr>
      <w:b/>
      <w:bCs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Ari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Times1421" w:customStyle="1">
    <w:name w:val="Times14_РИО2"/>
    <w:basedOn w:val="Normal"/>
    <w:link w:val="Times1420"/>
    <w:qFormat/>
    <w:rsid w:val="00c014bd"/>
    <w:pPr>
      <w:tabs>
        <w:tab w:val="left" w:pos="709" w:leader="none"/>
      </w:tabs>
      <w:spacing w:lineRule="auto" w:line="312"/>
      <w:ind w:firstLine="709"/>
    </w:pPr>
    <w:rPr/>
  </w:style>
  <w:style w:type="paragraph" w:styleId="NormalWeb">
    <w:name w:val="Normal (Web)"/>
    <w:basedOn w:val="Normal"/>
    <w:uiPriority w:val="99"/>
    <w:semiHidden/>
    <w:unhideWhenUsed/>
    <w:qFormat/>
    <w:rsid w:val="00c014bd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014bd"/>
    <w:pPr>
      <w:spacing w:before="0" w:after="0"/>
      <w:ind w:left="720" w:hanging="0"/>
      <w:contextualSpacing/>
    </w:pPr>
    <w:rPr/>
  </w:style>
  <w:style w:type="paragraph" w:styleId="Style26">
    <w:name w:val="Title"/>
    <w:basedOn w:val="1"/>
    <w:link w:val="a8"/>
    <w:autoRedefine/>
    <w:uiPriority w:val="10"/>
    <w:qFormat/>
    <w:rsid w:val="005c0181"/>
    <w:pPr>
      <w:spacing w:lineRule="auto" w:line="360" w:before="120" w:after="120"/>
      <w:contextualSpacing/>
      <w:jc w:val="left"/>
    </w:pPr>
    <w:rPr>
      <w:rFonts w:ascii="Times New Roman" w:hAnsi="Times New Roman"/>
      <w:b/>
      <w:bCs/>
      <w:caps/>
      <w:color w:val="0D0D0D" w:themeColor="text1" w:themeTint="f2"/>
      <w:spacing w:val="-10"/>
      <w:sz w:val="28"/>
      <w:szCs w:val="28"/>
    </w:rPr>
  </w:style>
  <w:style w:type="paragraph" w:styleId="Style27">
    <w:name w:val="Subtitle"/>
    <w:basedOn w:val="Normal"/>
    <w:link w:val="aa"/>
    <w:uiPriority w:val="11"/>
    <w:qFormat/>
    <w:rsid w:val="002e69f3"/>
    <w:pPr>
      <w:spacing w:lineRule="auto" w:line="240" w:before="0" w:after="40"/>
      <w:jc w:val="center"/>
    </w:pPr>
    <w:rPr>
      <w:rFonts w:eastAsia="" w:cs="" w:cstheme="minorBidi" w:eastAsiaTheme="minorEastAsia"/>
      <w:b/>
      <w:color w:val="5A5A5A" w:themeColor="text1" w:themeTint="a5"/>
      <w:spacing w:val="15"/>
      <w:szCs w:val="22"/>
    </w:rPr>
  </w:style>
  <w:style w:type="paragraph" w:styleId="TOCHeading">
    <w:name w:val="TOC Heading"/>
    <w:basedOn w:val="1"/>
    <w:uiPriority w:val="39"/>
    <w:unhideWhenUsed/>
    <w:qFormat/>
    <w:rsid w:val="002e69f3"/>
    <w:pPr>
      <w:spacing w:lineRule="auto" w:line="259"/>
      <w:jc w:val="left"/>
    </w:pPr>
    <w:rPr/>
  </w:style>
  <w:style w:type="paragraph" w:styleId="12">
    <w:name w:val="TOC 1"/>
    <w:basedOn w:val="Normal"/>
    <w:autoRedefine/>
    <w:uiPriority w:val="39"/>
    <w:unhideWhenUsed/>
    <w:rsid w:val="002e69f3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2e69f3"/>
    <w:pPr>
      <w:spacing w:lineRule="auto" w:line="259" w:before="0" w:after="100"/>
      <w:ind w:left="220" w:hanging="0"/>
      <w:jc w:val="left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32">
    <w:name w:val="TOC 3"/>
    <w:basedOn w:val="Normal"/>
    <w:autoRedefine/>
    <w:uiPriority w:val="39"/>
    <w:unhideWhenUsed/>
    <w:rsid w:val="002e69f3"/>
    <w:pPr>
      <w:spacing w:lineRule="auto" w:line="259" w:before="0" w:after="100"/>
      <w:ind w:left="440" w:hanging="0"/>
      <w:jc w:val="left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Style28">
    <w:name w:val="Header"/>
    <w:basedOn w:val="Normal"/>
    <w:link w:val="ad"/>
    <w:uiPriority w:val="99"/>
    <w:unhideWhenUsed/>
    <w:rsid w:val="00a02db4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9">
    <w:name w:val="Footer"/>
    <w:basedOn w:val="Normal"/>
    <w:link w:val="af"/>
    <w:uiPriority w:val="99"/>
    <w:unhideWhenUsed/>
    <w:rsid w:val="00a02db4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af1"/>
    <w:uiPriority w:val="99"/>
    <w:semiHidden/>
    <w:unhideWhenUsed/>
    <w:qFormat/>
    <w:rsid w:val="00334bbd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/>
    <w:rPr/>
  </w:style>
  <w:style w:type="paragraph" w:styleId="Style32">
    <w:name w:val="Заголовок таблицы"/>
    <w:basedOn w:val="Style3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pengroup.org/onlinepubs/009695399/functions/malloc.html" TargetMode="External"/><Relationship Id="rId3" Type="http://schemas.openxmlformats.org/officeDocument/2006/relationships/hyperlink" Target="http://www.opengroup.org/onlinepubs/009695399/functions/strcpy.html" TargetMode="External"/><Relationship Id="rId4" Type="http://schemas.openxmlformats.org/officeDocument/2006/relationships/hyperlink" Target="http://www.opengroup.org/onlinepubs/009695399/functions/free.html" TargetMode="External"/><Relationship Id="rId5" Type="http://schemas.openxmlformats.org/officeDocument/2006/relationships/hyperlink" Target="http://www.opengroup.org/onlinepubs/009695399/functions/free.html" TargetMode="External"/><Relationship Id="rId6" Type="http://schemas.openxmlformats.org/officeDocument/2006/relationships/hyperlink" Target="http://www.opengroup.org/onlinepubs/009695399/functions/malloc.html" TargetMode="External"/><Relationship Id="rId7" Type="http://schemas.openxmlformats.org/officeDocument/2006/relationships/hyperlink" Target="http://www.opengroup.org/onlinepubs/009695399/functions/strcmp.html" TargetMode="External"/><Relationship Id="rId8" Type="http://schemas.openxmlformats.org/officeDocument/2006/relationships/hyperlink" Target="http://www.opengroup.org/onlinepubs/009695399/functions/strcmp.html" TargetMode="External"/><Relationship Id="rId9" Type="http://schemas.openxmlformats.org/officeDocument/2006/relationships/hyperlink" Target="http://www.opengroup.org/onlinepubs/009695399/functions/free.html" TargetMode="External"/><Relationship Id="rId10" Type="http://schemas.openxmlformats.org/officeDocument/2006/relationships/hyperlink" Target="http://www.opengroup.org/onlinepubs/009695399/functions/malloc.html" TargetMode="External"/><Relationship Id="rId11" Type="http://schemas.openxmlformats.org/officeDocument/2006/relationships/hyperlink" Target="http://www.opengroup.org/onlinepubs/009695399/functions/strlen.html" TargetMode="External"/><Relationship Id="rId12" Type="http://schemas.openxmlformats.org/officeDocument/2006/relationships/hyperlink" Target="http://www.opengroup.org/onlinepubs/009695399/functions/strlen.html" TargetMode="External"/><Relationship Id="rId13" Type="http://schemas.openxmlformats.org/officeDocument/2006/relationships/hyperlink" Target="http://www.opengroup.org/onlinepubs/009695399/functions/strcmp.html" TargetMode="External"/><Relationship Id="rId14" Type="http://schemas.openxmlformats.org/officeDocument/2006/relationships/hyperlink" Target="http://www.opengroup.org/onlinepubs/009695399/functions/strlen.html" TargetMode="External"/><Relationship Id="rId15" Type="http://schemas.openxmlformats.org/officeDocument/2006/relationships/hyperlink" Target="http://www.opengroup.org/onlinepubs/009695399/functions/printf.html" TargetMode="External"/><Relationship Id="rId16" Type="http://schemas.openxmlformats.org/officeDocument/2006/relationships/hyperlink" Target="http://www.opengroup.org/onlinepubs/009695399/functions/printf.html" TargetMode="External"/><Relationship Id="rId17" Type="http://schemas.openxmlformats.org/officeDocument/2006/relationships/hyperlink" Target="http://www.opengroup.org/onlinepubs/009695399/functions/printf.html" TargetMode="External"/><Relationship Id="rId18" Type="http://schemas.openxmlformats.org/officeDocument/2006/relationships/hyperlink" Target="http://www.opengroup.org/onlinepubs/009695399/functions/free.html" TargetMode="External"/><Relationship Id="rId19" Type="http://schemas.openxmlformats.org/officeDocument/2006/relationships/hyperlink" Target="http://www.opengroup.org/onlinepubs/009695399/functions/malloc.html" TargetMode="External"/><Relationship Id="rId20" Type="http://schemas.openxmlformats.org/officeDocument/2006/relationships/hyperlink" Target="http://www.opengroup.org/onlinepubs/009695399/functions/fgets.html" TargetMode="External"/><Relationship Id="rId21" Type="http://schemas.openxmlformats.org/officeDocument/2006/relationships/hyperlink" Target="http://www.opengroup.org/onlinepubs/009695399/functions/strstr.html" TargetMode="External"/><Relationship Id="rId22" Type="http://schemas.openxmlformats.org/officeDocument/2006/relationships/hyperlink" Target="http://www.opengroup.org/onlinepubs/009695399/functions/free.html" TargetMode="External"/><Relationship Id="rId23" Type="http://schemas.openxmlformats.org/officeDocument/2006/relationships/hyperlink" Target="https://github.com/moevm/pr1-2016-6304/tree/TIMOFEEV_ANDREY_LAB2_SEM2" TargetMode="External"/><Relationship Id="rId24" Type="http://schemas.openxmlformats.org/officeDocument/2006/relationships/hyperlink" Target="https://github.com/moevm/pr1-2016-6304/tree/TIMOFEEV_ANDREY_LAB2_SEM2" TargetMode="Externa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1726-C907-4F0C-90B7-E2302877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LibreOffice/5.1.4.2$Windows_x86 LibreOffice_project/f99d75f39f1c57ebdd7ffc5f42867c12031db97a</Application>
  <Pages>7</Pages>
  <Words>584</Words>
  <Characters>4145</Characters>
  <CharactersWithSpaces>4674</CharactersWithSpaces>
  <Paragraphs>159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2017-05-25T20:11:00Z</dcterms:created>
  <dc:creator>Rybin Alexender</dc:creator>
  <dc:description/>
  <dc:language>ru-RU</dc:language>
  <cp:lastModifiedBy/>
  <cp:lastPrinted>2016-12-03T11:08:00Z</cp:lastPrinted>
  <dcterms:modified xsi:type="dcterms:W3CDTF">2017-05-26T15:32:44Z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