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651E6F55" w:rsidP="651E6F55" w:rsidRDefault="651E6F55" w14:paraId="1FD10CAF" w14:textId="3E66ACD5">
      <w:pPr>
        <w:spacing w:before="0" w:beforeAutospacing="off" w:after="0" w:afterAutospacing="off" w:line="257" w:lineRule="auto"/>
        <w:jc w:val="center"/>
      </w:pPr>
      <w:r w:rsidRPr="651E6F55" w:rsidR="651E6F55">
        <w:rPr>
          <w:rFonts w:ascii="Times New Roman" w:hAnsi="Times New Roman" w:eastAsia="Times New Roman" w:cs="Times New Roman"/>
          <w:b w:val="1"/>
          <w:bCs w:val="1"/>
          <w:noProof w:val="0"/>
          <w:sz w:val="22"/>
          <w:szCs w:val="22"/>
          <w:lang w:val="tr-TR"/>
        </w:rPr>
        <w:t>DANIŞMANLIK VE HİZMET SÖZLEŞMESİ</w:t>
      </w:r>
    </w:p>
    <w:p w:rsidR="651E6F55" w:rsidP="651E6F55" w:rsidRDefault="651E6F55" w14:paraId="6E69AFE8" w14:textId="68E93566">
      <w:pPr>
        <w:pStyle w:val="ListeParagraf"/>
        <w:numPr>
          <w:ilvl w:val="0"/>
          <w:numId w:val="8"/>
        </w:numPr>
        <w:spacing w:before="0" w:beforeAutospacing="off" w:after="0" w:afterAutospacing="off"/>
        <w:jc w:val="both"/>
        <w:rPr>
          <w:rFonts w:ascii="Times New Roman" w:hAnsi="Times New Roman" w:eastAsia="Times New Roman" w:cs="Times New Roman"/>
          <w:b w:val="1"/>
          <w:bCs w:val="1"/>
          <w:noProof w:val="0"/>
          <w:sz w:val="24"/>
          <w:szCs w:val="24"/>
          <w:u w:val="single"/>
          <w:lang w:val="tr-TR"/>
        </w:rPr>
      </w:pPr>
      <w:r w:rsidRPr="651E6F55" w:rsidR="651E6F55">
        <w:rPr>
          <w:rFonts w:ascii="Times New Roman" w:hAnsi="Times New Roman" w:eastAsia="Times New Roman" w:cs="Times New Roman"/>
          <w:b w:val="1"/>
          <w:bCs w:val="1"/>
          <w:noProof w:val="0"/>
          <w:sz w:val="24"/>
          <w:szCs w:val="24"/>
          <w:u w:val="single"/>
          <w:lang w:val="tr-TR"/>
        </w:rPr>
        <w:t>TARAFLAR</w:t>
      </w:r>
    </w:p>
    <w:p w:rsidR="651E6F55" w:rsidP="651E6F55" w:rsidRDefault="651E6F55" w14:paraId="47ABCEBA" w14:textId="03A7AE59">
      <w:pPr>
        <w:spacing w:before="0" w:beforeAutospacing="off" w:after="160" w:afterAutospacing="off" w:line="257" w:lineRule="auto"/>
        <w:jc w:val="both"/>
      </w:pPr>
      <w:r w:rsidRPr="651E6F55" w:rsidR="651E6F55">
        <w:rPr>
          <w:rFonts w:ascii="Times New Roman" w:hAnsi="Times New Roman" w:eastAsia="Times New Roman" w:cs="Times New Roman"/>
          <w:noProof w:val="0"/>
          <w:sz w:val="22"/>
          <w:szCs w:val="22"/>
          <w:lang w:val="tr-TR"/>
        </w:rPr>
        <w:t xml:space="preserve">İş bu sözleşme aşağıdaki kişiler arasında akdedilmiştir. </w:t>
      </w:r>
    </w:p>
    <w:p w:rsidR="651E6F55" w:rsidP="2C731699" w:rsidRDefault="651E6F55" w14:paraId="3D65E46D" w14:textId="5BFB6DC7">
      <w:pPr>
        <w:pStyle w:val="ListeParagraf"/>
        <w:numPr>
          <w:ilvl w:val="0"/>
          <w:numId w:val="36"/>
        </w:numPr>
        <w:spacing w:before="0" w:beforeAutospacing="off" w:after="0" w:afterAutospacing="off"/>
        <w:jc w:val="both"/>
        <w:rPr>
          <w:rFonts w:ascii="Times New Roman" w:hAnsi="Times New Roman" w:eastAsia="Times New Roman" w:cs="Times New Roman"/>
          <w:noProof w:val="0"/>
          <w:sz w:val="24"/>
          <w:szCs w:val="24"/>
          <w:lang w:val="tr-TR"/>
        </w:rPr>
      </w:pPr>
      <w:r w:rsidRPr="2C731699" w:rsidR="2C731699">
        <w:rPr>
          <w:rFonts w:ascii="Times New Roman" w:hAnsi="Times New Roman" w:eastAsia="Times New Roman" w:cs="Times New Roman"/>
          <w:noProof w:val="0"/>
          <w:sz w:val="24"/>
          <w:szCs w:val="24"/>
          <w:lang w:val="tr-TR"/>
        </w:rPr>
        <w:t xml:space="preserve">Sun Proje Tercüme Danışmanlık </w:t>
      </w:r>
      <w:r w:rsidRPr="2C731699" w:rsidR="2C731699">
        <w:rPr>
          <w:rFonts w:ascii="Times New Roman" w:hAnsi="Times New Roman" w:eastAsia="Times New Roman" w:cs="Times New Roman"/>
          <w:noProof w:val="0"/>
          <w:sz w:val="24"/>
          <w:szCs w:val="24"/>
          <w:lang w:val="tr-TR"/>
        </w:rPr>
        <w:t>Eğt</w:t>
      </w:r>
      <w:r w:rsidRPr="2C731699" w:rsidR="2C731699">
        <w:rPr>
          <w:rFonts w:ascii="Times New Roman" w:hAnsi="Times New Roman" w:eastAsia="Times New Roman" w:cs="Times New Roman"/>
          <w:noProof w:val="0"/>
          <w:sz w:val="24"/>
          <w:szCs w:val="24"/>
          <w:lang w:val="tr-TR"/>
        </w:rPr>
        <w:t>. İth. İhr. ve San. Tic. Ltd. Şti.       (Danışman)</w:t>
      </w:r>
    </w:p>
    <w:p w:rsidR="651E6F55" w:rsidP="2C731699" w:rsidRDefault="651E6F55" w14:paraId="5664B596" w14:textId="1E325E68">
      <w:pPr>
        <w:spacing w:before="0" w:beforeAutospacing="off" w:after="0" w:afterAutospacing="off" w:line="257" w:lineRule="auto"/>
        <w:ind w:left="708"/>
        <w:jc w:val="both"/>
      </w:pPr>
      <w:r w:rsidRPr="2C731699" w:rsidR="2C731699">
        <w:rPr>
          <w:rFonts w:ascii="Times New Roman" w:hAnsi="Times New Roman" w:eastAsia="Times New Roman" w:cs="Times New Roman"/>
          <w:noProof w:val="0"/>
          <w:sz w:val="22"/>
          <w:szCs w:val="22"/>
          <w:lang w:val="tr-TR"/>
        </w:rPr>
        <w:t>Doğanbey Vergi Dairesi / 782 053 6086</w:t>
      </w:r>
    </w:p>
    <w:p w:rsidR="2C731699" w:rsidP="2C731699" w:rsidRDefault="2C731699" w14:paraId="778ADFA5" w14:textId="6A1C4DEB">
      <w:pPr>
        <w:spacing w:before="0" w:beforeAutospacing="off" w:after="0" w:afterAutospacing="off" w:line="257" w:lineRule="auto"/>
        <w:ind w:left="708"/>
        <w:jc w:val="both"/>
      </w:pPr>
      <w:r w:rsidRPr="2C731699" w:rsidR="2C731699">
        <w:rPr>
          <w:rFonts w:ascii="Times New Roman" w:hAnsi="Times New Roman" w:eastAsia="Times New Roman" w:cs="Times New Roman"/>
          <w:noProof w:val="0"/>
          <w:sz w:val="22"/>
          <w:szCs w:val="22"/>
          <w:lang w:val="tr-TR"/>
        </w:rPr>
        <w:t>Ümit Mah. 2545. Sok. No:11 Çankaya ANKARA</w:t>
      </w:r>
    </w:p>
    <w:p w:rsidR="651E6F55" w:rsidP="651E6F55" w:rsidRDefault="651E6F55" w14:paraId="7D1E4F5B" w14:textId="376542B0">
      <w:pPr>
        <w:spacing w:before="0" w:beforeAutospacing="off" w:after="0" w:afterAutospacing="off" w:line="257" w:lineRule="auto"/>
        <w:jc w:val="both"/>
      </w:pPr>
      <w:r w:rsidRPr="651E6F55" w:rsidR="651E6F55">
        <w:rPr>
          <w:rFonts w:ascii="Times New Roman" w:hAnsi="Times New Roman" w:eastAsia="Times New Roman" w:cs="Times New Roman"/>
          <w:noProof w:val="0"/>
          <w:sz w:val="22"/>
          <w:szCs w:val="22"/>
          <w:lang w:val="tr-TR"/>
        </w:rPr>
        <w:t xml:space="preserve"> </w:t>
      </w:r>
    </w:p>
    <w:p w:rsidR="651E6F55" w:rsidP="75B16676" w:rsidRDefault="651E6F55" w14:paraId="34CD90BF" w14:textId="198D5BDA">
      <w:pPr>
        <w:pStyle w:val="ListeParagraf"/>
        <w:numPr>
          <w:ilvl w:val="0"/>
          <w:numId w:val="36"/>
        </w:numPr>
        <w:spacing w:before="0" w:beforeAutospacing="off" w:after="0" w:afterAutospacing="off"/>
        <w:jc w:val="both"/>
        <w:rPr>
          <w:rFonts w:ascii="Times New Roman" w:hAnsi="Times New Roman" w:eastAsia="Times New Roman" w:cs="Times New Roman"/>
          <w:noProof w:val="0"/>
          <w:sz w:val="24"/>
          <w:szCs w:val="24"/>
          <w:lang w:val="tr-TR"/>
        </w:rPr>
      </w:pPr>
      <w:r w:rsidRPr="75B16676" w:rsidR="75B16676">
        <w:rPr>
          <w:rFonts w:ascii="Times New Roman" w:hAnsi="Times New Roman" w:eastAsia="Times New Roman" w:cs="Times New Roman"/>
          <w:noProof w:val="0"/>
          <w:sz w:val="24"/>
          <w:szCs w:val="24"/>
          <w:lang w:val="tr-TR"/>
        </w:rPr>
        <w:t xml:space="preserve">Müşteri </w:t>
      </w:r>
      <w:r w:rsidRPr="75B16676" w:rsidR="75B16676">
        <w:rPr>
          <w:rFonts w:ascii="Times New Roman" w:hAnsi="Times New Roman" w:eastAsia="Times New Roman" w:cs="Times New Roman"/>
          <w:noProof w:val="0"/>
          <w:sz w:val="24"/>
          <w:szCs w:val="24"/>
          <w:lang w:val="tr-TR"/>
        </w:rPr>
        <w:t>ünvanı</w:t>
      </w:r>
      <w:r w:rsidRPr="75B16676" w:rsidR="75B16676">
        <w:rPr>
          <w:rFonts w:ascii="Times New Roman" w:hAnsi="Times New Roman" w:eastAsia="Times New Roman" w:cs="Times New Roman"/>
          <w:noProof w:val="0"/>
          <w:sz w:val="24"/>
          <w:szCs w:val="24"/>
          <w:lang w:val="tr-TR"/>
        </w:rPr>
        <w:t>@@(Müşteri)</w:t>
      </w:r>
    </w:p>
    <w:p w:rsidR="651E6F55" w:rsidP="2C731699" w:rsidRDefault="651E6F55" w14:paraId="4A3486C0" w14:textId="5FBE75B2">
      <w:pPr>
        <w:spacing w:before="0" w:beforeAutospacing="off" w:after="0" w:afterAutospacing="off" w:line="257" w:lineRule="auto"/>
        <w:ind w:left="708"/>
        <w:jc w:val="both"/>
      </w:pPr>
      <w:r w:rsidRPr="2C731699" w:rsidR="2C731699">
        <w:rPr>
          <w:rFonts w:ascii="Times New Roman" w:hAnsi="Times New Roman" w:eastAsia="Times New Roman" w:cs="Times New Roman"/>
          <w:noProof w:val="0"/>
          <w:sz w:val="22"/>
          <w:szCs w:val="22"/>
          <w:lang w:val="tr-TR"/>
        </w:rPr>
        <w:t>@@Müşteri vergi dairesi@@ / @@Müşteri vergi numarası@@</w:t>
      </w:r>
    </w:p>
    <w:p w:rsidR="651E6F55" w:rsidP="2C731699" w:rsidRDefault="651E6F55" w14:paraId="063227F4" w14:textId="19C76D1D">
      <w:pPr>
        <w:spacing w:before="0" w:beforeAutospacing="off" w:after="0" w:afterAutospacing="off" w:line="257" w:lineRule="auto"/>
        <w:ind w:left="708"/>
        <w:jc w:val="both"/>
      </w:pPr>
      <w:r w:rsidRPr="2C731699" w:rsidR="2C731699">
        <w:rPr>
          <w:rFonts w:ascii="Times New Roman" w:hAnsi="Times New Roman" w:eastAsia="Times New Roman" w:cs="Times New Roman"/>
          <w:noProof w:val="0"/>
          <w:sz w:val="22"/>
          <w:szCs w:val="22"/>
          <w:lang w:val="tr-TR"/>
        </w:rPr>
        <w:t>Adres: @@Müşteri adres@@</w:t>
      </w:r>
    </w:p>
    <w:p w:rsidR="651E6F55" w:rsidP="651E6F55" w:rsidRDefault="651E6F55" w14:paraId="4B41FCDC" w14:textId="2D0AFBF3">
      <w:pPr>
        <w:pStyle w:val="ListeParagraf"/>
        <w:numPr>
          <w:ilvl w:val="0"/>
          <w:numId w:val="8"/>
        </w:numPr>
        <w:spacing w:before="0" w:beforeAutospacing="off" w:after="0" w:afterAutospacing="off"/>
        <w:jc w:val="both"/>
        <w:rPr>
          <w:rFonts w:ascii="Times New Roman" w:hAnsi="Times New Roman" w:eastAsia="Times New Roman" w:cs="Times New Roman"/>
          <w:b w:val="1"/>
          <w:bCs w:val="1"/>
          <w:noProof w:val="0"/>
          <w:sz w:val="24"/>
          <w:szCs w:val="24"/>
          <w:u w:val="single"/>
          <w:lang w:val="tr-TR"/>
        </w:rPr>
      </w:pPr>
      <w:r w:rsidRPr="651E6F55" w:rsidR="651E6F55">
        <w:rPr>
          <w:rFonts w:ascii="Times New Roman" w:hAnsi="Times New Roman" w:eastAsia="Times New Roman" w:cs="Times New Roman"/>
          <w:b w:val="1"/>
          <w:bCs w:val="1"/>
          <w:noProof w:val="0"/>
          <w:sz w:val="24"/>
          <w:szCs w:val="24"/>
          <w:u w:val="single"/>
          <w:lang w:val="tr-TR"/>
        </w:rPr>
        <w:t>KONU</w:t>
      </w:r>
    </w:p>
    <w:p w:rsidR="651E6F55" w:rsidP="651E6F55" w:rsidRDefault="651E6F55" w14:paraId="4EC4C894" w14:textId="6631F219">
      <w:pPr>
        <w:spacing w:before="0" w:beforeAutospacing="off" w:after="0" w:afterAutospacing="off" w:line="257" w:lineRule="auto"/>
        <w:jc w:val="both"/>
      </w:pPr>
      <w:r w:rsidRPr="2C731699" w:rsidR="2C731699">
        <w:rPr>
          <w:rFonts w:ascii="Times New Roman" w:hAnsi="Times New Roman" w:eastAsia="Times New Roman" w:cs="Times New Roman"/>
          <w:noProof w:val="0"/>
          <w:sz w:val="22"/>
          <w:szCs w:val="22"/>
          <w:lang w:val="tr-TR"/>
        </w:rPr>
        <w:t xml:space="preserve">İş bu sözleşme, Müşteri’nin …........ Programından (Bundan sonra ‘’proje’’ olarak anılacaktır.) faydalanabilmesi için hazırlık ve başvuru süreçlerinin yürütümü ve onaylanan proje içerisinde yer alan hizmet alım işlerinin Danışman veya Danışman’ </w:t>
      </w:r>
      <w:r w:rsidRPr="2C731699" w:rsidR="2C731699">
        <w:rPr>
          <w:rFonts w:ascii="Times New Roman" w:hAnsi="Times New Roman" w:eastAsia="Times New Roman" w:cs="Times New Roman"/>
          <w:noProof w:val="0"/>
          <w:sz w:val="22"/>
          <w:szCs w:val="22"/>
          <w:lang w:val="tr-TR"/>
        </w:rPr>
        <w:t>ın</w:t>
      </w:r>
      <w:r w:rsidRPr="2C731699" w:rsidR="2C731699">
        <w:rPr>
          <w:rFonts w:ascii="Times New Roman" w:hAnsi="Times New Roman" w:eastAsia="Times New Roman" w:cs="Times New Roman"/>
          <w:noProof w:val="0"/>
          <w:sz w:val="22"/>
          <w:szCs w:val="22"/>
          <w:lang w:val="tr-TR"/>
        </w:rPr>
        <w:t xml:space="preserve"> yönlendirdiği firmalar tarafından yerine getirilmesi hususunda akdedilmiştir. </w:t>
      </w:r>
    </w:p>
    <w:p w:rsidR="651E6F55" w:rsidP="651E6F55" w:rsidRDefault="651E6F55" w14:paraId="1366CD9A" w14:textId="20B012FA">
      <w:pPr>
        <w:pStyle w:val="ListeParagraf"/>
        <w:numPr>
          <w:ilvl w:val="0"/>
          <w:numId w:val="8"/>
        </w:numPr>
        <w:spacing w:before="0" w:beforeAutospacing="off" w:after="0" w:afterAutospacing="off"/>
        <w:jc w:val="both"/>
        <w:rPr>
          <w:rFonts w:ascii="Times New Roman" w:hAnsi="Times New Roman" w:eastAsia="Times New Roman" w:cs="Times New Roman"/>
          <w:b w:val="1"/>
          <w:bCs w:val="1"/>
          <w:noProof w:val="0"/>
          <w:sz w:val="24"/>
          <w:szCs w:val="24"/>
          <w:u w:val="single"/>
          <w:lang w:val="tr-TR"/>
        </w:rPr>
      </w:pPr>
      <w:r w:rsidRPr="651E6F55" w:rsidR="651E6F55">
        <w:rPr>
          <w:rFonts w:ascii="Times New Roman" w:hAnsi="Times New Roman" w:eastAsia="Times New Roman" w:cs="Times New Roman"/>
          <w:b w:val="1"/>
          <w:bCs w:val="1"/>
          <w:noProof w:val="0"/>
          <w:sz w:val="24"/>
          <w:szCs w:val="24"/>
          <w:u w:val="single"/>
          <w:lang w:val="tr-TR"/>
        </w:rPr>
        <w:t>YÜKÜMLÜLÜKLERİ</w:t>
      </w:r>
    </w:p>
    <w:p w:rsidR="651E6F55" w:rsidP="651E6F55" w:rsidRDefault="651E6F55" w14:paraId="1F012C46" w14:textId="64934B5D">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Müşteri, işbu sözleşme kapsamındaki danışmanlık hizmeti için başka kişilerle anlaşma yapmayacağını/çalışmayacağını kabul, beyan ve taahhüt etmektedir.</w:t>
      </w:r>
    </w:p>
    <w:p w:rsidR="651E6F55" w:rsidP="651E6F55" w:rsidRDefault="651E6F55" w14:paraId="7C22B021" w14:textId="02340F2F">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Danışman tarafından, projenin mantıksal çerçevesinin oluşturulması, projenin faydalanıcı niceliklerinin, niteliklerinin, risk tanımlarının ve bütçesinin belirlenmesi, projeye dair dokümanların başvuru formatına uygun şekilde teklif olarak sunulacak hale getirilmesi ve neticeten onaylanan projenin yürütülmesi için gerekli bilgi desteğini vermek huşularında danışmanlık hizmeti verilecektir.</w:t>
      </w:r>
    </w:p>
    <w:p w:rsidR="651E6F55" w:rsidP="651E6F55" w:rsidRDefault="651E6F55" w14:paraId="6AD70478" w14:textId="76CCAE92">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 xml:space="preserve">Proje başvurusunun elektronik sistemler üzerinden ilgili makama teslimi için gerekli e-devlet, kurum şifreleri vs. bilgilerin Danışman ile paylaşılması durumunda Danışman projenin elektronik sistem üzerinden teslimini gerçekleştirecektir. Aksi takdirde proje başvuru evraklarının ilgili makama teslimi Müşteri'nin sorumluluğunda olup Danışman bu süreçte Müşteri’ ye destek verecektir. </w:t>
      </w:r>
    </w:p>
    <w:p w:rsidR="651E6F55" w:rsidP="651E6F55" w:rsidRDefault="651E6F55" w14:paraId="676D7FDC" w14:textId="6424A82D">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Danışman, danışmanlık çalışmalarını yazılı, sözlü, şifai, teknik ve teknolojik aletleri kullanarak, e-maille, faksla, telefonla, Müşteri'nin ofisinde, kendi ofisinde veya herhangi bir yerde yürütebilir.</w:t>
      </w:r>
    </w:p>
    <w:p w:rsidR="651E6F55" w:rsidP="651E6F55" w:rsidRDefault="651E6F55" w14:paraId="2E8A244F" w14:textId="0C1C65A5">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 xml:space="preserve">Danışman, daima Müşteri’nin menfaatleri gözeterek hareket edecek olup başta Müşteri’nin ticari itibarını zedeleyecek olmak üzere Müşteri aleyhine olabilecek tüm davranışlardan kaçınacaktır. </w:t>
      </w:r>
    </w:p>
    <w:p w:rsidR="651E6F55" w:rsidP="651E6F55" w:rsidRDefault="651E6F55" w14:paraId="6290833F" w14:textId="399057C2">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 xml:space="preserve">Danışman sözleşme konusu işi yürütürken kendisinin ve personellerinin özenle çalışacağını kabul, beyan ve taahhüt eder.   </w:t>
      </w:r>
    </w:p>
    <w:p w:rsidR="651E6F55" w:rsidP="651E6F55" w:rsidRDefault="651E6F55" w14:paraId="204954FB" w14:textId="49461722">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Danışman sözleşme konusu işi bizzat yürütecektir. Ancak gerekmesi durumunda işin tamamını veya bir kısmını üçüncü kişi veya kurumlara yaptırabilecektir. Müşteri bu durumu peşinen kabul etmiştir. Danışman bu kişilerin sözleşme konusu hizmeti ayıplı ifa etmelerinden dolayı sorumlu olduğunu kabul, beyan ve taahhüt etmektedir.</w:t>
      </w:r>
    </w:p>
    <w:p w:rsidR="651E6F55" w:rsidP="651E6F55" w:rsidRDefault="651E6F55" w14:paraId="33BD0302" w14:textId="469F72E8">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Müşteri, süreçlerinin yürütülmesi ile alakalı olarak gerek kendisinin gerekse de görevlendireceği personellerin Danışman’ın taleplerini karşılayacağını, iletişimin daima aktif şekilde tutulacağını kabul, beyan ve taahhüt eder.</w:t>
      </w:r>
    </w:p>
    <w:p w:rsidR="651E6F55" w:rsidP="651E6F55" w:rsidRDefault="651E6F55" w14:paraId="49D3595A" w14:textId="3B9471C1">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 xml:space="preserve">Müşteri, sözleşme konusu destek başvurularının yapılabilmesi ve takibi için gerekli her türlü bilgi ve belgeyi makul süre içerisinde Danışman’ a iletecektir. </w:t>
      </w:r>
    </w:p>
    <w:p w:rsidR="651E6F55" w:rsidP="651E6F55" w:rsidRDefault="651E6F55" w14:paraId="2D3CCD71" w14:textId="7554DA12">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Müşteri, işbu sözleşme kapsamında başvurusu yapılacak projeye sahip çıkacak ve projenin onaylanması için gerekli emek ve özeni gösterecektir. Bu yükümlülük esaslı yükümlülüklerden biri olarak kabul edilecektir.</w:t>
      </w:r>
    </w:p>
    <w:p w:rsidR="651E6F55" w:rsidP="651E6F55" w:rsidRDefault="651E6F55" w14:paraId="729C5AF9" w14:textId="5864512B">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 xml:space="preserve">Taraflar iş bu sözleşme sürecinde ve sözleşme konusu hizmet nedeniyle vakıf oldukları ve kendilerine gizli olduğu yazılı şekilde bildirilen tüm bilgileri gizli bilgi olarak kabul edecekler ve 3. kişilerle paylaşmayacaklardır. </w:t>
      </w:r>
    </w:p>
    <w:p w:rsidR="651E6F55" w:rsidP="651E6F55" w:rsidRDefault="651E6F55" w14:paraId="40A2C671" w14:textId="4AB360C5">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Taraflar, Danışman tarafından tespit ve başvuru süreçleri yürütülen projelerin onaylanması durumunda onaylanan proje kapsamında desteklenen hizmet alım işlerinin Danışman veya Danışman’ ın yönlendireceği firmalar tarafından yapılacağı hususunda mutabıklardır.</w:t>
      </w:r>
    </w:p>
    <w:p w:rsidR="651E6F55" w:rsidP="651E6F55" w:rsidRDefault="651E6F55" w14:paraId="287F13D1" w14:textId="5504F6D9">
      <w:pPr>
        <w:pStyle w:val="ListeParagraf"/>
        <w:numPr>
          <w:ilvl w:val="0"/>
          <w:numId w:val="8"/>
        </w:numPr>
        <w:spacing w:before="0" w:beforeAutospacing="off" w:after="0" w:afterAutospacing="off"/>
        <w:jc w:val="both"/>
        <w:rPr>
          <w:rFonts w:ascii="Times New Roman" w:hAnsi="Times New Roman" w:eastAsia="Times New Roman" w:cs="Times New Roman"/>
          <w:b w:val="1"/>
          <w:bCs w:val="1"/>
          <w:noProof w:val="0"/>
          <w:sz w:val="24"/>
          <w:szCs w:val="24"/>
          <w:u w:val="single"/>
          <w:lang w:val="tr-TR"/>
        </w:rPr>
      </w:pPr>
      <w:r w:rsidRPr="651E6F55" w:rsidR="651E6F55">
        <w:rPr>
          <w:rFonts w:ascii="Times New Roman" w:hAnsi="Times New Roman" w:eastAsia="Times New Roman" w:cs="Times New Roman"/>
          <w:b w:val="1"/>
          <w:bCs w:val="1"/>
          <w:noProof w:val="0"/>
          <w:sz w:val="24"/>
          <w:szCs w:val="24"/>
          <w:u w:val="single"/>
          <w:lang w:val="tr-TR"/>
        </w:rPr>
        <w:t>ÖDEME</w:t>
      </w:r>
    </w:p>
    <w:p w:rsidR="651E6F55" w:rsidP="651E6F55" w:rsidRDefault="651E6F55" w14:paraId="5970F987" w14:textId="4D348EDF">
      <w:pPr>
        <w:spacing w:before="0" w:beforeAutospacing="off" w:after="0" w:afterAutospacing="off" w:line="257" w:lineRule="auto"/>
        <w:jc w:val="both"/>
      </w:pPr>
      <w:r w:rsidRPr="651E6F55" w:rsidR="651E6F55">
        <w:rPr>
          <w:rFonts w:ascii="Times New Roman" w:hAnsi="Times New Roman" w:eastAsia="Times New Roman" w:cs="Times New Roman"/>
          <w:noProof w:val="0"/>
          <w:sz w:val="22"/>
          <w:szCs w:val="22"/>
          <w:lang w:val="tr-TR"/>
        </w:rPr>
        <w:t xml:space="preserve">İş bu sözleşme kapsamındaki hizmetler için Müşteri Danışman’ a 3 ayrı bölümde ücret ödeyecektir. </w:t>
      </w:r>
    </w:p>
    <w:p w:rsidR="651E6F55" w:rsidP="651E6F55" w:rsidRDefault="651E6F55" w14:paraId="6E420355" w14:textId="6758AAD1">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2C731699" w:rsidR="2C731699">
        <w:rPr>
          <w:rFonts w:ascii="Times New Roman" w:hAnsi="Times New Roman" w:eastAsia="Times New Roman" w:cs="Times New Roman"/>
          <w:noProof w:val="0"/>
          <w:sz w:val="24"/>
          <w:szCs w:val="24"/>
          <w:lang w:val="tr-TR"/>
        </w:rPr>
        <w:t>Müşteri 1. bölümde, proje yazım ücreti olarak Danışman</w:t>
      </w:r>
      <w:r w:rsidRPr="2C731699" w:rsidR="2C731699">
        <w:rPr>
          <w:rFonts w:ascii="Times New Roman" w:hAnsi="Times New Roman" w:eastAsia="Times New Roman" w:cs="Times New Roman"/>
          <w:noProof w:val="0"/>
          <w:sz w:val="24"/>
          <w:szCs w:val="24"/>
          <w:lang w:val="tr-TR"/>
        </w:rPr>
        <w:t>’....</w:t>
      </w:r>
      <w:r w:rsidRPr="2C731699" w:rsidR="2C731699">
        <w:rPr>
          <w:rFonts w:ascii="Times New Roman" w:hAnsi="Times New Roman" w:eastAsia="Times New Roman" w:cs="Times New Roman"/>
          <w:noProof w:val="0"/>
          <w:sz w:val="24"/>
          <w:szCs w:val="24"/>
          <w:lang w:val="tr-TR"/>
        </w:rPr>
        <w:t>. TL+KDV ödeme planında belirtilen tarihte belirtilen bedeli ödeyecektir.</w:t>
      </w:r>
    </w:p>
    <w:p w:rsidR="651E6F55" w:rsidP="651E6F55" w:rsidRDefault="651E6F55" w14:paraId="4BC9BBC4" w14:textId="6A732651">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2C731699" w:rsidR="2C731699">
        <w:rPr>
          <w:rFonts w:ascii="Times New Roman" w:hAnsi="Times New Roman" w:eastAsia="Times New Roman" w:cs="Times New Roman"/>
          <w:noProof w:val="0"/>
          <w:sz w:val="24"/>
          <w:szCs w:val="24"/>
          <w:lang w:val="tr-TR"/>
        </w:rPr>
        <w:t xml:space="preserve">2. Bölüm başarı primidir. Müşteri, başvurusu yapılacak projenin onaylanması durumunda onaylanan destek miktarının </w:t>
      </w:r>
      <w:r w:rsidRPr="2C731699" w:rsidR="2C731699">
        <w:rPr>
          <w:rFonts w:ascii="Times New Roman" w:hAnsi="Times New Roman" w:eastAsia="Times New Roman" w:cs="Times New Roman"/>
          <w:b w:val="1"/>
          <w:bCs w:val="1"/>
          <w:noProof w:val="0"/>
          <w:sz w:val="24"/>
          <w:szCs w:val="24"/>
          <w:lang w:val="tr-TR"/>
        </w:rPr>
        <w:t>%…'si+KDV</w:t>
      </w:r>
      <w:r w:rsidRPr="2C731699" w:rsidR="2C731699">
        <w:rPr>
          <w:rFonts w:ascii="Times New Roman" w:hAnsi="Times New Roman" w:eastAsia="Times New Roman" w:cs="Times New Roman"/>
          <w:noProof w:val="0"/>
          <w:sz w:val="24"/>
          <w:szCs w:val="24"/>
          <w:lang w:val="tr-TR"/>
        </w:rPr>
        <w:t xml:space="preserve"> miktarınca başarı primini Danışman’ a ödeyecektir. Bu başarı primi, desteğin onaylanmasından itibaren 60 gün içerisinde Danışman’ın hesabına ödenecektir. </w:t>
      </w:r>
    </w:p>
    <w:p w:rsidR="651E6F55" w:rsidP="651E6F55" w:rsidRDefault="651E6F55" w14:paraId="2DAC488B" w14:textId="3EA9FA4B">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 xml:space="preserve">3. Bölüm onaylanan proje kapsamında Müşteri tarafından alınması gereken hizmet alım işlerinin bedelleridir. Hizmet alım işi için ödenecek bu ücret, başarı priminden bağımsızdır. Onaylanan proje kapsamında Müşteri tarafından alınması gereken hizmet alım işlerinin tamamı Danışman veya Danışman’ın yönlendirdiği firma/firmalar tarafından yapılacak olup ilgili hizmet kalemi için proje bütçesinde gösterilen bedel, Danışman veya onun yönlendirdiği firmaya(firmalara) ödenecektir. Şu kadar ki proje bütçesinde gösterilen hizmet alım işlerinin Müşteri tarafından Danışman’ a veya onun yönlendirdiği firmalara yaptırılmaması veya işin başka bir firmaya verilmesi durumunda Müşteri, bütçedeki bedel kadar Danışman’a ücret ödeyeceğini kabul, beyan ve taahhüt eder. </w:t>
      </w:r>
    </w:p>
    <w:p w:rsidR="651E6F55" w:rsidP="651E6F55" w:rsidRDefault="651E6F55" w14:paraId="0C4886FF" w14:textId="460A647F">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Desteğin onaylanmasına rağmen Müşteri’ den kaynaklanan nedenlerle alınamaması ve yine Müşteri’ den kaynaklanan nedenlerle projenin yürütme sürecinde destek tutarlarında doğabilecek azaltımlar, Danışman’ın hakkedişini engellemez.</w:t>
      </w:r>
    </w:p>
    <w:p w:rsidR="651E6F55" w:rsidP="651E6F55" w:rsidRDefault="651E6F55" w14:paraId="1524F43D" w14:textId="18CC449F">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119F5682" w:rsidR="119F5682">
        <w:rPr>
          <w:rFonts w:ascii="Times New Roman" w:hAnsi="Times New Roman" w:eastAsia="Times New Roman" w:cs="Times New Roman"/>
          <w:noProof w:val="0"/>
          <w:sz w:val="24"/>
          <w:szCs w:val="24"/>
          <w:lang w:val="tr-TR"/>
        </w:rPr>
        <w:t>İşbu sözleşmenin herhangi bir nedenle sonlanma tarihinden evvel başvurusu yapılmış veya başvuru hazırlığına başlanmış projelerin, sözleşmenin sonlanma tarihinden sonra onaylanması durumunda da Müşteri, Danışman’ a madde 4.2’ e göre başarı primi ödeyecek olup ayrıca hizmet alım işleri de madde 4.3’ e yürütülecektir.</w:t>
      </w:r>
    </w:p>
    <w:p w:rsidR="651E6F55" w:rsidP="651E6F55" w:rsidRDefault="651E6F55" w14:paraId="545A7C10" w14:textId="1DBD1504">
      <w:pPr>
        <w:pStyle w:val="ListeParagraf"/>
        <w:numPr>
          <w:ilvl w:val="1"/>
          <w:numId w:val="8"/>
        </w:numPr>
        <w:spacing w:before="0" w:beforeAutospacing="off" w:after="0" w:afterAutospacing="off"/>
        <w:jc w:val="both"/>
        <w:rPr>
          <w:rFonts w:ascii="Times New Roman" w:hAnsi="Times New Roman" w:eastAsia="Times New Roman" w:cs="Times New Roman"/>
          <w:noProof w:val="0"/>
          <w:sz w:val="24"/>
          <w:szCs w:val="24"/>
          <w:lang w:val="tr-TR"/>
        </w:rPr>
      </w:pPr>
      <w:r w:rsidRPr="2C731699" w:rsidR="2C731699">
        <w:rPr>
          <w:rFonts w:ascii="Times New Roman" w:hAnsi="Times New Roman" w:eastAsia="Times New Roman" w:cs="Times New Roman"/>
          <w:noProof w:val="0"/>
          <w:sz w:val="24"/>
          <w:szCs w:val="24"/>
          <w:lang w:val="tr-TR"/>
        </w:rPr>
        <w:t xml:space="preserve">Yapılacak tüm ödemeler Danışman’ın Ziraat Bankası nezdindeki TR 1000 0100 0681 4608 8821 5001 </w:t>
      </w:r>
      <w:r w:rsidRPr="2C731699" w:rsidR="2C731699">
        <w:rPr>
          <w:rFonts w:ascii="Times New Roman" w:hAnsi="Times New Roman" w:eastAsia="Times New Roman" w:cs="Times New Roman"/>
          <w:noProof w:val="0"/>
          <w:sz w:val="24"/>
          <w:szCs w:val="24"/>
          <w:lang w:val="tr-TR"/>
        </w:rPr>
        <w:t>İban</w:t>
      </w:r>
      <w:r w:rsidRPr="2C731699" w:rsidR="2C731699">
        <w:rPr>
          <w:rFonts w:ascii="Times New Roman" w:hAnsi="Times New Roman" w:eastAsia="Times New Roman" w:cs="Times New Roman"/>
          <w:noProof w:val="0"/>
          <w:sz w:val="24"/>
          <w:szCs w:val="24"/>
          <w:lang w:val="tr-TR"/>
        </w:rPr>
        <w:t xml:space="preserve"> numaralı hesabına yapılacaktır. İşin ifası sırasında doğabilecek her türlü masraf Müşteri tarafından karşılanacaktır. </w:t>
      </w:r>
    </w:p>
    <w:p w:rsidR="651E6F55" w:rsidP="651E6F55" w:rsidRDefault="651E6F55" w14:paraId="7A7491E8" w14:textId="104958D1">
      <w:pPr>
        <w:pStyle w:val="ListeParagraf"/>
        <w:numPr>
          <w:ilvl w:val="0"/>
          <w:numId w:val="8"/>
        </w:numPr>
        <w:spacing w:before="0" w:beforeAutospacing="off" w:after="0" w:afterAutospacing="off"/>
        <w:jc w:val="both"/>
        <w:rPr>
          <w:rFonts w:ascii="Times New Roman" w:hAnsi="Times New Roman" w:eastAsia="Times New Roman" w:cs="Times New Roman"/>
          <w:b w:val="1"/>
          <w:bCs w:val="1"/>
          <w:noProof w:val="0"/>
          <w:sz w:val="24"/>
          <w:szCs w:val="24"/>
          <w:u w:val="single"/>
          <w:lang w:val="tr-TR"/>
        </w:rPr>
      </w:pPr>
      <w:r w:rsidRPr="651E6F55" w:rsidR="651E6F55">
        <w:rPr>
          <w:rFonts w:ascii="Times New Roman" w:hAnsi="Times New Roman" w:eastAsia="Times New Roman" w:cs="Times New Roman"/>
          <w:b w:val="1"/>
          <w:bCs w:val="1"/>
          <w:noProof w:val="0"/>
          <w:sz w:val="24"/>
          <w:szCs w:val="24"/>
          <w:u w:val="single"/>
          <w:lang w:val="tr-TR"/>
        </w:rPr>
        <w:t>SÖZLEŞMENİN FESHİ &amp; CEZAİ ŞARTLAR</w:t>
      </w:r>
    </w:p>
    <w:p w:rsidR="651E6F55" w:rsidP="651E6F55" w:rsidRDefault="651E6F55" w14:paraId="1A8B704F" w14:textId="681D1AE9">
      <w:pPr>
        <w:spacing w:before="0" w:beforeAutospacing="off" w:after="0" w:afterAutospacing="off" w:line="257" w:lineRule="auto"/>
        <w:jc w:val="both"/>
      </w:pPr>
      <w:r w:rsidRPr="651E6F55" w:rsidR="651E6F55">
        <w:rPr>
          <w:rFonts w:ascii="Times New Roman" w:hAnsi="Times New Roman" w:eastAsia="Times New Roman" w:cs="Times New Roman"/>
          <w:noProof w:val="0"/>
          <w:sz w:val="22"/>
          <w:szCs w:val="22"/>
          <w:lang w:val="tr-TR"/>
        </w:rPr>
        <w:t xml:space="preserve">Taraflar, iş bu sözleşme kapsamındaki esaslı yükümlülüklerin ihlal edilmesi durumunda, ihlal eden tarafa ilgili ihlali giderilmesi için 15 gün süre veren bir ihtarname keşide edileceğini, verilen süre içerisinde ilgili ihlalin giderilmemesi durumunda ise sözleşmenin haklı nedenle feshedilebileceğini kabul, beyan ve taahhüt ederler. </w:t>
      </w:r>
    </w:p>
    <w:p w:rsidR="651E6F55" w:rsidP="651E6F55" w:rsidRDefault="651E6F55" w14:paraId="43C12A6B" w14:textId="09E5707D">
      <w:pPr>
        <w:spacing w:before="0" w:beforeAutospacing="off" w:after="0" w:afterAutospacing="off" w:line="257" w:lineRule="auto"/>
        <w:jc w:val="both"/>
      </w:pPr>
      <w:r w:rsidRPr="651E6F55" w:rsidR="651E6F55">
        <w:rPr>
          <w:rFonts w:ascii="Times New Roman" w:hAnsi="Times New Roman" w:eastAsia="Times New Roman" w:cs="Times New Roman"/>
          <w:noProof w:val="0"/>
          <w:sz w:val="22"/>
          <w:szCs w:val="22"/>
          <w:lang w:val="tr-TR"/>
        </w:rPr>
        <w:t xml:space="preserve">Sözleşmenin Danışman tarafından haklı nedenle veya Müşteri tarafından haksız nedenle feshedilmesi durumunda; (i) Ödenen proje yazım ücreti miktarı Danışman tarafından alı konulacak, (ii) Danışman’ın bundan dolayı uğrayacağı tüm zararlar tazmin edilecek, (iii) Proje başvurusunun onaylanıp onaylanmadığına bakılmaksızın madde 4.2 ve 4.3’ e göre hesaplanacak miktarı Danışman’ a derhal, nakden ve defaten ödenecektir. </w:t>
      </w:r>
    </w:p>
    <w:p w:rsidR="651E6F55" w:rsidP="651E6F55" w:rsidRDefault="651E6F55" w14:paraId="0D6C4232" w14:textId="3743EDA4">
      <w:pPr>
        <w:spacing w:before="0" w:beforeAutospacing="off" w:after="0" w:afterAutospacing="off" w:line="257" w:lineRule="auto"/>
        <w:jc w:val="both"/>
      </w:pPr>
      <w:r w:rsidRPr="651E6F55" w:rsidR="651E6F55">
        <w:rPr>
          <w:rFonts w:ascii="Times New Roman" w:hAnsi="Times New Roman" w:eastAsia="Times New Roman" w:cs="Times New Roman"/>
          <w:noProof w:val="0"/>
          <w:sz w:val="22"/>
          <w:szCs w:val="22"/>
          <w:lang w:val="tr-TR"/>
        </w:rPr>
        <w:t>Taraflar, işbu sözleşme kapsamında yapılacak ödemelerin yukarıda belirtilen zamanlarda yapılmaması ve/veya borcun hukuki süreçlerde tahsili durumunda nihai ödemenin altın değer kaydı esas alınarak ödeneceğini kabul, beyan ve taahhüt ederler. Müşteri’ nin işbu sözleşmeyi imzalayan yetkilisi, Müşteri’ nin işbu sözleşme kapsamında Danışman’ a ödemesi gereken meblağlardan Müşteri şirket ile birlikte garantör sıfatıyla sorumlu olduğunu kabul, beyan ve taahhüt etmektedir.</w:t>
      </w:r>
    </w:p>
    <w:p w:rsidR="651E6F55" w:rsidP="651E6F55" w:rsidRDefault="651E6F55" w14:paraId="6B11D1B0" w14:textId="3C666AB5">
      <w:pPr>
        <w:pStyle w:val="ListeParagraf"/>
        <w:numPr>
          <w:ilvl w:val="0"/>
          <w:numId w:val="8"/>
        </w:numPr>
        <w:spacing w:before="0" w:beforeAutospacing="off" w:after="0" w:afterAutospacing="off"/>
        <w:jc w:val="both"/>
        <w:rPr>
          <w:rFonts w:ascii="Times New Roman" w:hAnsi="Times New Roman" w:eastAsia="Times New Roman" w:cs="Times New Roman"/>
          <w:b w:val="1"/>
          <w:bCs w:val="1"/>
          <w:noProof w:val="0"/>
          <w:sz w:val="24"/>
          <w:szCs w:val="24"/>
          <w:u w:val="single"/>
          <w:lang w:val="tr-TR"/>
        </w:rPr>
      </w:pPr>
      <w:r w:rsidRPr="651E6F55" w:rsidR="651E6F55">
        <w:rPr>
          <w:rFonts w:ascii="Times New Roman" w:hAnsi="Times New Roman" w:eastAsia="Times New Roman" w:cs="Times New Roman"/>
          <w:b w:val="1"/>
          <w:bCs w:val="1"/>
          <w:noProof w:val="0"/>
          <w:sz w:val="24"/>
          <w:szCs w:val="24"/>
          <w:u w:val="single"/>
          <w:lang w:val="tr-TR"/>
        </w:rPr>
        <w:t>BİLDİRİMLER</w:t>
      </w:r>
    </w:p>
    <w:p w:rsidR="651E6F55" w:rsidP="651E6F55" w:rsidRDefault="651E6F55" w14:paraId="64D67BD5" w14:textId="5179D1F7">
      <w:pPr>
        <w:spacing w:before="0" w:beforeAutospacing="off" w:after="0" w:afterAutospacing="off" w:line="257" w:lineRule="auto"/>
        <w:jc w:val="both"/>
      </w:pPr>
      <w:r w:rsidRPr="651E6F55" w:rsidR="651E6F55">
        <w:rPr>
          <w:rFonts w:ascii="Times New Roman" w:hAnsi="Times New Roman" w:eastAsia="Times New Roman" w:cs="Times New Roman"/>
          <w:noProof w:val="0"/>
          <w:sz w:val="22"/>
          <w:szCs w:val="22"/>
          <w:lang w:val="tr-TR"/>
        </w:rPr>
        <w:t>Taraflar arasında yapılacak bildirimler madde 1’ de belirtilen irtibat adreslerine elektronik posta, kayıtlı elektronik posta, elektronik yazışma, telgraf ve noter marifetiyle yapılacaktır. Şu kadar ki fesih, sonlanma bildirimleri mutlaka kayıtlı elektronik posta adresine veya noter marifetiyle yapılmalıdır. Bu adreslerde değişiklik olması durumunda diğer tarafa bu durumun yazılı olarak bildirileceği tarihe kadar bu adreslere yapılacak bildirimlerin geçerli kabul edileceğini kabul, beyan ve taahhüt ederler.</w:t>
      </w:r>
    </w:p>
    <w:p w:rsidR="651E6F55" w:rsidP="651E6F55" w:rsidRDefault="651E6F55" w14:paraId="6180E761" w14:textId="318DE8B6">
      <w:pPr>
        <w:pStyle w:val="ListeParagraf"/>
        <w:numPr>
          <w:ilvl w:val="0"/>
          <w:numId w:val="8"/>
        </w:numPr>
        <w:spacing w:before="0" w:beforeAutospacing="off" w:after="0" w:afterAutospacing="off"/>
        <w:jc w:val="both"/>
        <w:rPr>
          <w:rFonts w:ascii="Times New Roman" w:hAnsi="Times New Roman" w:eastAsia="Times New Roman" w:cs="Times New Roman"/>
          <w:b w:val="1"/>
          <w:bCs w:val="1"/>
          <w:noProof w:val="0"/>
          <w:sz w:val="24"/>
          <w:szCs w:val="24"/>
          <w:u w:val="single"/>
          <w:lang w:val="tr-TR"/>
        </w:rPr>
      </w:pPr>
      <w:r w:rsidRPr="651E6F55" w:rsidR="651E6F55">
        <w:rPr>
          <w:rFonts w:ascii="Times New Roman" w:hAnsi="Times New Roman" w:eastAsia="Times New Roman" w:cs="Times New Roman"/>
          <w:b w:val="1"/>
          <w:bCs w:val="1"/>
          <w:noProof w:val="0"/>
          <w:sz w:val="24"/>
          <w:szCs w:val="24"/>
          <w:u w:val="single"/>
          <w:lang w:val="tr-TR"/>
        </w:rPr>
        <w:t>YÜRÜRLÜK &amp; YETKİ</w:t>
      </w:r>
    </w:p>
    <w:p w:rsidR="651E6F55" w:rsidP="651E6F55" w:rsidRDefault="651E6F55" w14:paraId="45662311" w14:textId="4B725475">
      <w:pPr>
        <w:spacing w:before="0" w:beforeAutospacing="off" w:after="240" w:afterAutospacing="off" w:line="257" w:lineRule="auto"/>
        <w:jc w:val="both"/>
      </w:pPr>
      <w:r w:rsidRPr="651E6F55" w:rsidR="651E6F55">
        <w:rPr>
          <w:rFonts w:ascii="Times New Roman" w:hAnsi="Times New Roman" w:eastAsia="Times New Roman" w:cs="Times New Roman"/>
          <w:noProof w:val="0"/>
          <w:sz w:val="22"/>
          <w:szCs w:val="22"/>
          <w:lang w:val="tr-TR"/>
        </w:rPr>
        <w:t xml:space="preserve">3 (üç) sayfa 2 (iki) nüsha ve ek-1 ödeme planından ibaret işbu sözleşme </w:t>
      </w:r>
      <w:r w:rsidRPr="651E6F55" w:rsidR="651E6F55">
        <w:rPr>
          <w:rFonts w:ascii="Times New Roman" w:hAnsi="Times New Roman" w:eastAsia="Times New Roman" w:cs="Times New Roman"/>
          <w:b w:val="1"/>
          <w:bCs w:val="1"/>
          <w:noProof w:val="0"/>
          <w:sz w:val="22"/>
          <w:szCs w:val="22"/>
          <w:lang w:val="tr-TR"/>
        </w:rPr>
        <w:t>@@Düzenleme tarihi@@</w:t>
      </w:r>
      <w:r w:rsidRPr="651E6F55" w:rsidR="651E6F55">
        <w:rPr>
          <w:rFonts w:ascii="Times New Roman" w:hAnsi="Times New Roman" w:eastAsia="Times New Roman" w:cs="Times New Roman"/>
          <w:noProof w:val="0"/>
          <w:sz w:val="22"/>
          <w:szCs w:val="22"/>
          <w:lang w:val="tr-TR"/>
        </w:rPr>
        <w:t xml:space="preserve"> tarihinde tarafların yetkili temsilcileri tarafından akdedilerek yürürlüğe girmiştir. Damga vergisi taraflarca yarı yarıya karşılanacaktır. İşbu sözleşmeden kaynaklanan uyuşmazlıklarda milletlerarası ihtilaf kurallarına bakılmaksızın Türk Hukuku uygulanacak olup İstanbul Merkez (Çağlayan) Mahkemeleri ve İcra Müdürlükleri münhasıran yetkili olacaktır. </w:t>
      </w:r>
    </w:p>
    <w:p w:rsidR="651E6F55" w:rsidP="651E6F55" w:rsidRDefault="651E6F55" w14:paraId="52630817" w14:textId="3DE5CFA8">
      <w:pPr>
        <w:spacing w:before="0" w:beforeAutospacing="off" w:after="0" w:afterAutospacing="off" w:line="257" w:lineRule="auto"/>
      </w:pPr>
      <w:r w:rsidRPr="651E6F55" w:rsidR="651E6F55">
        <w:rPr>
          <w:rFonts w:ascii="Times New Roman" w:hAnsi="Times New Roman" w:eastAsia="Times New Roman" w:cs="Times New Roman"/>
          <w:b w:val="1"/>
          <w:bCs w:val="1"/>
          <w:noProof w:val="0"/>
          <w:sz w:val="22"/>
          <w:szCs w:val="22"/>
          <w:lang w:val="tr-TR"/>
        </w:rPr>
        <w:t>Danışman</w:t>
      </w:r>
      <w:r w:rsidRPr="651E6F55" w:rsidR="651E6F55">
        <w:rPr>
          <w:rFonts w:ascii="Times New Roman" w:hAnsi="Times New Roman" w:eastAsia="Times New Roman" w:cs="Times New Roman"/>
          <w:noProof w:val="0"/>
          <w:sz w:val="22"/>
          <w:szCs w:val="22"/>
          <w:lang w:val="tr-TR"/>
        </w:rPr>
        <w:t xml:space="preserve"> </w:t>
      </w:r>
      <w:r w:rsidRPr="651E6F55" w:rsidR="651E6F55">
        <w:rPr>
          <w:rFonts w:ascii="Times New Roman" w:hAnsi="Times New Roman" w:eastAsia="Times New Roman" w:cs="Times New Roman"/>
          <w:b w:val="1"/>
          <w:bCs w:val="1"/>
          <w:noProof w:val="0"/>
          <w:sz w:val="22"/>
          <w:szCs w:val="22"/>
          <w:lang w:val="tr-TR"/>
        </w:rPr>
        <w:t>adına;</w:t>
      </w:r>
      <w:r>
        <w:tab/>
      </w:r>
      <w:r>
        <w:tab/>
      </w:r>
      <w:r>
        <w:tab/>
      </w:r>
      <w:r>
        <w:tab/>
      </w:r>
      <w:r>
        <w:tab/>
      </w:r>
      <w:r>
        <w:tab/>
      </w:r>
      <w:r>
        <w:tab/>
      </w:r>
      <w:r w:rsidRPr="651E6F55" w:rsidR="651E6F55">
        <w:rPr>
          <w:rFonts w:ascii="Times New Roman" w:hAnsi="Times New Roman" w:eastAsia="Times New Roman" w:cs="Times New Roman"/>
          <w:b w:val="1"/>
          <w:bCs w:val="1"/>
          <w:noProof w:val="0"/>
          <w:sz w:val="22"/>
          <w:szCs w:val="22"/>
          <w:lang w:val="tr-TR"/>
        </w:rPr>
        <w:t>Müşteri &amp; Garantör</w:t>
      </w:r>
    </w:p>
    <w:p w:rsidR="651E6F55" w:rsidP="651E6F55" w:rsidRDefault="651E6F55" w14:paraId="306C226B" w14:textId="4BED0B4A">
      <w:pPr>
        <w:spacing w:before="0" w:beforeAutospacing="off" w:after="240" w:afterAutospacing="off" w:line="257" w:lineRule="auto"/>
      </w:pPr>
      <w:r w:rsidRPr="651E6F55" w:rsidR="651E6F55">
        <w:rPr>
          <w:rFonts w:ascii="Times New Roman" w:hAnsi="Times New Roman" w:eastAsia="Times New Roman" w:cs="Times New Roman"/>
          <w:b w:val="1"/>
          <w:bCs w:val="1"/>
          <w:noProof w:val="0"/>
          <w:sz w:val="22"/>
          <w:szCs w:val="22"/>
          <w:lang w:val="tr-TR"/>
        </w:rPr>
        <w:t>Ahmet SUNGUR</w:t>
      </w:r>
      <w:r>
        <w:tab/>
      </w:r>
      <w:r>
        <w:tab/>
      </w:r>
      <w:r>
        <w:tab/>
      </w:r>
      <w:r>
        <w:tab/>
      </w:r>
      <w:r>
        <w:tab/>
      </w:r>
      <w:r>
        <w:tab/>
      </w:r>
      <w:r>
        <w:tab/>
      </w:r>
      <w:r w:rsidRPr="651E6F55" w:rsidR="651E6F55">
        <w:rPr>
          <w:rFonts w:ascii="Times New Roman" w:hAnsi="Times New Roman" w:eastAsia="Times New Roman" w:cs="Times New Roman"/>
          <w:b w:val="1"/>
          <w:bCs w:val="1"/>
          <w:noProof w:val="0"/>
          <w:sz w:val="22"/>
          <w:szCs w:val="22"/>
          <w:lang w:val="tr-TR"/>
        </w:rPr>
        <w:t xml:space="preserve">      </w:t>
      </w:r>
    </w:p>
    <w:p w:rsidR="651E6F55" w:rsidP="651E6F55" w:rsidRDefault="651E6F55" w14:paraId="78547F30" w14:textId="557CA94C">
      <w:pPr>
        <w:spacing w:before="0" w:beforeAutospacing="off" w:after="240" w:afterAutospacing="off" w:line="257" w:lineRule="auto"/>
      </w:pPr>
      <w:r w:rsidRPr="651E6F55" w:rsidR="651E6F55">
        <w:rPr>
          <w:rFonts w:ascii="Times New Roman" w:hAnsi="Times New Roman" w:eastAsia="Times New Roman" w:cs="Times New Roman"/>
          <w:b w:val="1"/>
          <w:bCs w:val="1"/>
          <w:noProof w:val="0"/>
          <w:sz w:val="22"/>
          <w:szCs w:val="22"/>
          <w:lang w:val="tr-TR"/>
        </w:rPr>
        <w:t>Ekler</w:t>
      </w:r>
    </w:p>
    <w:p w:rsidR="651E6F55" w:rsidP="651E6F55" w:rsidRDefault="651E6F55" w14:paraId="46183F01" w14:textId="3A323824">
      <w:pPr>
        <w:pStyle w:val="ListeParagraf"/>
        <w:numPr>
          <w:ilvl w:val="0"/>
          <w:numId w:val="34"/>
        </w:numPr>
        <w:spacing w:before="0" w:beforeAutospacing="off" w:after="0" w:afterAutospacing="off"/>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Ödeme Planı</w:t>
      </w:r>
    </w:p>
    <w:p w:rsidR="651E6F55" w:rsidP="651E6F55" w:rsidRDefault="651E6F55" w14:paraId="635C3B76" w14:textId="648F2AE6">
      <w:pPr>
        <w:pStyle w:val="ListeParagraf"/>
        <w:numPr>
          <w:ilvl w:val="0"/>
          <w:numId w:val="34"/>
        </w:numPr>
        <w:spacing w:before="0" w:beforeAutospacing="off" w:after="0" w:afterAutospacing="off"/>
        <w:jc w:val="both"/>
        <w:rPr>
          <w:rFonts w:ascii="Times New Roman" w:hAnsi="Times New Roman" w:eastAsia="Times New Roman" w:cs="Times New Roman"/>
          <w:noProof w:val="0"/>
          <w:sz w:val="24"/>
          <w:szCs w:val="24"/>
          <w:lang w:val="tr-TR"/>
        </w:rPr>
      </w:pPr>
      <w:r w:rsidRPr="651E6F55" w:rsidR="651E6F55">
        <w:rPr>
          <w:rFonts w:ascii="Times New Roman" w:hAnsi="Times New Roman" w:eastAsia="Times New Roman" w:cs="Times New Roman"/>
          <w:noProof w:val="0"/>
          <w:sz w:val="24"/>
          <w:szCs w:val="24"/>
          <w:lang w:val="tr-TR"/>
        </w:rPr>
        <w:t xml:space="preserve">İmza sirküleri ve/veya yetki belgesi. </w:t>
      </w:r>
    </w:p>
    <w:p w:rsidR="651E6F55" w:rsidP="651E6F55" w:rsidRDefault="651E6F55" w14:paraId="67A5479C" w14:textId="6E300704">
      <w:pPr>
        <w:spacing w:before="0" w:beforeAutospacing="off" w:after="240" w:afterAutospacing="off" w:line="257" w:lineRule="auto"/>
        <w:jc w:val="both"/>
      </w:pPr>
      <w:r w:rsidRPr="651E6F55" w:rsidR="651E6F55">
        <w:rPr>
          <w:rFonts w:ascii="Times New Roman" w:hAnsi="Times New Roman" w:eastAsia="Times New Roman" w:cs="Times New Roman"/>
          <w:b w:val="1"/>
          <w:bCs w:val="1"/>
          <w:strike w:val="0"/>
          <w:dstrike w:val="0"/>
          <w:noProof w:val="0"/>
          <w:sz w:val="22"/>
          <w:szCs w:val="22"/>
          <w:u w:val="none"/>
          <w:lang w:val="tr-TR"/>
        </w:rPr>
        <w:t xml:space="preserve"> </w:t>
      </w:r>
    </w:p>
    <w:p w:rsidR="651E6F55" w:rsidP="651E6F55" w:rsidRDefault="651E6F55" w14:paraId="12C8AFC5" w14:textId="30B3003A">
      <w:pPr>
        <w:spacing w:before="0" w:beforeAutospacing="off" w:after="160" w:afterAutospacing="off" w:line="257" w:lineRule="auto"/>
      </w:pPr>
      <w:r>
        <w:br/>
      </w:r>
    </w:p>
    <w:p w:rsidR="2C731699" w:rsidP="2C731699" w:rsidRDefault="2C731699" w14:paraId="33516DB2" w14:textId="4365B1B9">
      <w:pPr>
        <w:pStyle w:val="Normal"/>
        <w:spacing w:line="257" w:lineRule="auto"/>
      </w:pPr>
    </w:p>
    <w:sectPr w:rsidRPr="00A850DD" w:rsidR="00BB16A9">
      <w:pgSz w:w="11906" w:h="16838" w:orient="portrait"/>
      <w:pgMar w:top="1417" w:right="1417" w:bottom="1417" w:left="1417" w:header="708" w:footer="708" w:gutter="0"/>
      <w:cols w:space="708"/>
      <w:docGrid w:linePitch="360"/>
      <w:headerReference w:type="default" r:id="R9da8a154d894401b"/>
      <w:footerReference w:type="default" r:id="R53793770f2d345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NormalTablo"/>
      <w:bidiVisual w:val="0"/>
      <w:tblW w:w="0" w:type="auto"/>
      <w:tblLayout w:type="fixed"/>
      <w:tblLook w:val="06A0" w:firstRow="1" w:lastRow="0" w:firstColumn="1" w:lastColumn="0" w:noHBand="1" w:noVBand="1"/>
    </w:tblPr>
    <w:tblGrid>
      <w:gridCol w:w="3020"/>
      <w:gridCol w:w="3020"/>
      <w:gridCol w:w="3020"/>
    </w:tblGrid>
    <w:tr w:rsidR="652DB83F" w:rsidTr="652DB83F" w14:paraId="52891A2B">
      <w:tc>
        <w:tcPr>
          <w:tcW w:w="3020" w:type="dxa"/>
          <w:tcMar/>
        </w:tcPr>
        <w:p w:rsidR="652DB83F" w:rsidP="652DB83F" w:rsidRDefault="652DB83F" w14:paraId="060BD7C3" w14:textId="0656CEA6">
          <w:pPr>
            <w:pStyle w:val="Header"/>
            <w:bidi w:val="0"/>
            <w:ind w:left="-115"/>
            <w:jc w:val="left"/>
          </w:pPr>
        </w:p>
      </w:tc>
      <w:tc>
        <w:tcPr>
          <w:tcW w:w="3020" w:type="dxa"/>
          <w:tcMar/>
        </w:tcPr>
        <w:p w:rsidR="652DB83F" w:rsidP="652DB83F" w:rsidRDefault="652DB83F" w14:paraId="29BECC3F" w14:textId="68BF76E3">
          <w:pPr>
            <w:pStyle w:val="Header"/>
            <w:bidi w:val="0"/>
            <w:jc w:val="center"/>
          </w:pPr>
        </w:p>
      </w:tc>
      <w:tc>
        <w:tcPr>
          <w:tcW w:w="3020" w:type="dxa"/>
          <w:tcMar/>
        </w:tcPr>
        <w:p w:rsidR="652DB83F" w:rsidP="652DB83F" w:rsidRDefault="652DB83F" w14:paraId="2FE62BEF" w14:textId="3841A24F">
          <w:pPr>
            <w:pStyle w:val="Header"/>
            <w:bidi w:val="0"/>
            <w:ind w:right="-115"/>
            <w:jc w:val="right"/>
          </w:pPr>
        </w:p>
      </w:tc>
    </w:tr>
  </w:tbl>
  <w:p w:rsidR="652DB83F" w:rsidP="652DB83F" w:rsidRDefault="652DB83F" w14:paraId="10EDB047" w14:textId="7FBEC8C9">
    <w:pPr>
      <w:pStyle w:val="Footer"/>
      <w:bidi w:val="0"/>
    </w:pPr>
  </w:p>
</w:ftr>
</file>

<file path=word/header.xml><?xml version="1.0" encoding="utf-8"?>
<w:hdr xmlns:w14="http://schemas.microsoft.com/office/word/2010/wordml" xmlns:w="http://schemas.openxmlformats.org/wordprocessingml/2006/main">
  <w:tbl>
    <w:tblPr>
      <w:tblStyle w:val="NormalTablo"/>
      <w:bidiVisual w:val="0"/>
      <w:tblW w:w="0" w:type="auto"/>
      <w:tblLayout w:type="fixed"/>
      <w:tblLook w:val="06A0" w:firstRow="1" w:lastRow="0" w:firstColumn="1" w:lastColumn="0" w:noHBand="1" w:noVBand="1"/>
    </w:tblPr>
    <w:tblGrid>
      <w:gridCol w:w="3020"/>
      <w:gridCol w:w="3020"/>
      <w:gridCol w:w="3020"/>
    </w:tblGrid>
    <w:tr w:rsidR="652DB83F" w:rsidTr="652DB83F" w14:paraId="6C2B9C69">
      <w:tc>
        <w:tcPr>
          <w:tcW w:w="3020" w:type="dxa"/>
          <w:tcMar/>
        </w:tcPr>
        <w:p w:rsidR="652DB83F" w:rsidP="652DB83F" w:rsidRDefault="652DB83F" w14:paraId="1D3B0937" w14:textId="6C523D3A">
          <w:pPr>
            <w:pStyle w:val="Header"/>
            <w:bidi w:val="0"/>
            <w:ind w:left="-115"/>
            <w:jc w:val="left"/>
          </w:pPr>
        </w:p>
      </w:tc>
      <w:tc>
        <w:tcPr>
          <w:tcW w:w="3020" w:type="dxa"/>
          <w:tcMar/>
        </w:tcPr>
        <w:p w:rsidR="652DB83F" w:rsidP="652DB83F" w:rsidRDefault="652DB83F" w14:paraId="1BE6ED0C" w14:textId="4B291DE0">
          <w:pPr>
            <w:pStyle w:val="Header"/>
            <w:bidi w:val="0"/>
            <w:jc w:val="center"/>
          </w:pPr>
        </w:p>
      </w:tc>
      <w:tc>
        <w:tcPr>
          <w:tcW w:w="3020" w:type="dxa"/>
          <w:tcMar/>
        </w:tcPr>
        <w:p w:rsidR="652DB83F" w:rsidP="652DB83F" w:rsidRDefault="652DB83F" w14:paraId="1B335A4B" w14:textId="3F3827A2">
          <w:pPr>
            <w:pStyle w:val="Header"/>
            <w:bidi w:val="0"/>
            <w:ind w:right="-115"/>
            <w:jc w:val="right"/>
          </w:pPr>
        </w:p>
      </w:tc>
    </w:tr>
  </w:tbl>
  <w:p w:rsidR="652DB83F" w:rsidP="652DB83F" w:rsidRDefault="652DB83F" w14:paraId="159380CA" w14:textId="72FABE5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5">
    <w:nsid w:val="25b6bae"/>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4">
    <w:nsid w:val="4f1a8139"/>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3">
    <w:nsid w:val="4d1728d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256ce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cafaec9"/>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2071fc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ddf78a4"/>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7524b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5f6d0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d47ee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d6308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edbe2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eb96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fd9a394"/>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a9389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2"/>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0ae59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bbc84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0"/>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eee43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24037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8"/>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a16ed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c60c0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14f71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dc28d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f81c3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31105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81c62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d04872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a2356e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76e47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27cb0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71C1A90"/>
    <w:multiLevelType w:val="multilevel"/>
    <w:tmpl w:val="52864392"/>
    <w:lvl w:ilvl="0">
      <w:start w:val="1"/>
      <w:numFmt w:val="decimal"/>
      <w:lvlText w:val="%1."/>
      <w:lvlJc w:val="left"/>
      <w:pPr>
        <w:ind w:left="36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0D35273"/>
    <w:multiLevelType w:val="hybridMultilevel"/>
    <w:tmpl w:val="7D362358"/>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 w15:restartNumberingAfterBreak="0">
    <w:nsid w:val="53A520B4"/>
    <w:multiLevelType w:val="multilevel"/>
    <w:tmpl w:val="68FAB8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58935B8"/>
    <w:multiLevelType w:val="multilevel"/>
    <w:tmpl w:val="52864392"/>
    <w:lvl w:ilvl="0">
      <w:start w:val="1"/>
      <w:numFmt w:val="decimal"/>
      <w:lvlText w:val="%1."/>
      <w:lvlJc w:val="left"/>
      <w:pPr>
        <w:ind w:left="36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E3F67E5"/>
    <w:multiLevelType w:val="hybridMultilevel"/>
    <w:tmpl w:val="0A5A8E2C"/>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5" w15:restartNumberingAfterBreak="0">
    <w:nsid w:val="752E47CE"/>
    <w:multiLevelType w:val="hybridMultilevel"/>
    <w:tmpl w:val="25E655E6"/>
    <w:lvl w:ilvl="0" w:tplc="2F1E15F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37">
    <w:abstractNumId w:val="35"/>
  </w:num>
  <w:num w:numId="36">
    <w:abstractNumId w:val="34"/>
  </w:num>
  <w:num w:numId="35">
    <w:abstractNumId w:val="33"/>
  </w:num>
  <w:num w:numId="34">
    <w:abstractNumId w:val="32"/>
  </w:num>
  <w:num w:numId="33">
    <w:abstractNumId w:val="31"/>
  </w:num>
  <w:num w:numId="32">
    <w:abstractNumId w:val="30"/>
  </w: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5">
    <w:abstractNumId w:val="13"/>
  </w:num>
  <w:num w:numId="14">
    <w:abstractNumId w:val="12"/>
  </w:num>
  <w:num w:numId="13">
    <w:abstractNumId w:val="11"/>
  </w:num>
  <w:num w:numId="12">
    <w:abstractNumId w:val="10"/>
  </w:num>
  <w:num w:numId="11">
    <w:abstractNumId w:val="9"/>
  </w:num>
  <w:num w:numId="10">
    <w:abstractNumId w:val="8"/>
  </w:num>
  <w:num w:numId="9">
    <w:abstractNumId w:val="7"/>
  </w:num>
  <w:num w:numId="8">
    <w:abstractNumId w:val="6"/>
  </w:num>
  <w:num w:numId="1" w16cid:durableId="1379472248">
    <w:abstractNumId w:val="3"/>
  </w:num>
  <w:num w:numId="2" w16cid:durableId="1262495381">
    <w:abstractNumId w:val="4"/>
  </w:num>
  <w:num w:numId="3" w16cid:durableId="708995846">
    <w:abstractNumId w:val="1"/>
  </w:num>
  <w:num w:numId="4" w16cid:durableId="1921980854">
    <w:abstractNumId w:val="2"/>
  </w:num>
  <w:num w:numId="5" w16cid:durableId="2114397300">
    <w:abstractNumId w:val="0"/>
  </w:num>
  <w:num w:numId="6" w16cid:durableId="1388651467">
    <w:abstractNumId w:val="3"/>
  </w:num>
  <w:num w:numId="7" w16cid:durableId="236133802">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94"/>
    <w:rsid w:val="000369F8"/>
    <w:rsid w:val="0007515B"/>
    <w:rsid w:val="00083000"/>
    <w:rsid w:val="000B653D"/>
    <w:rsid w:val="00105D94"/>
    <w:rsid w:val="001147BA"/>
    <w:rsid w:val="001450DF"/>
    <w:rsid w:val="001F1765"/>
    <w:rsid w:val="00277BAD"/>
    <w:rsid w:val="002A72AA"/>
    <w:rsid w:val="00385461"/>
    <w:rsid w:val="003C148B"/>
    <w:rsid w:val="003C2C2C"/>
    <w:rsid w:val="004751B6"/>
    <w:rsid w:val="004F10EA"/>
    <w:rsid w:val="00573E04"/>
    <w:rsid w:val="005C5012"/>
    <w:rsid w:val="005F58C6"/>
    <w:rsid w:val="006046C6"/>
    <w:rsid w:val="006A7396"/>
    <w:rsid w:val="006D3DFA"/>
    <w:rsid w:val="0071056B"/>
    <w:rsid w:val="00735CA0"/>
    <w:rsid w:val="008153BD"/>
    <w:rsid w:val="00833D59"/>
    <w:rsid w:val="00837D56"/>
    <w:rsid w:val="00904796"/>
    <w:rsid w:val="0099276B"/>
    <w:rsid w:val="00A35951"/>
    <w:rsid w:val="00A850DD"/>
    <w:rsid w:val="00A85ED6"/>
    <w:rsid w:val="00B43B4B"/>
    <w:rsid w:val="00B8338C"/>
    <w:rsid w:val="00BB16A9"/>
    <w:rsid w:val="00BD5E7D"/>
    <w:rsid w:val="00CB248C"/>
    <w:rsid w:val="00CC6F10"/>
    <w:rsid w:val="00D34E36"/>
    <w:rsid w:val="00DA72D7"/>
    <w:rsid w:val="00E17D99"/>
    <w:rsid w:val="00E314A3"/>
    <w:rsid w:val="00E6478E"/>
    <w:rsid w:val="00E75F47"/>
    <w:rsid w:val="00E96809"/>
    <w:rsid w:val="00F029AF"/>
    <w:rsid w:val="00F76AB6"/>
    <w:rsid w:val="00F855A0"/>
    <w:rsid w:val="065812F2"/>
    <w:rsid w:val="08544165"/>
    <w:rsid w:val="119F5682"/>
    <w:rsid w:val="17DBE9EE"/>
    <w:rsid w:val="2C731699"/>
    <w:rsid w:val="386F6BD7"/>
    <w:rsid w:val="651E6F55"/>
    <w:rsid w:val="652DB83F"/>
    <w:rsid w:val="671B269C"/>
    <w:rsid w:val="69221319"/>
    <w:rsid w:val="7530FB79"/>
    <w:rsid w:val="75B166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3002"/>
  <w15:chartTrackingRefBased/>
  <w15:docId w15:val="{55D83895-B431-40AC-9492-CCFA8C9A96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ListeParagraf">
    <w:name w:val="List Paragraph"/>
    <w:basedOn w:val="Normal"/>
    <w:uiPriority w:val="34"/>
    <w:qFormat/>
    <w:rsid w:val="00735CA0"/>
    <w:pPr>
      <w:ind w:left="720"/>
      <w:contextualSpacing/>
    </w:pPr>
  </w:style>
  <w:style w:type="character" w:styleId="normalkoyuyazi1" w:customStyle="1">
    <w:name w:val="normalkoyuyazi1"/>
    <w:rsid w:val="003C2C2C"/>
    <w:rPr>
      <w:rFonts w:hint="default" w:ascii="Verdana" w:hAnsi="Verdana"/>
      <w:b/>
      <w:bCs/>
      <w:sz w:val="17"/>
      <w:szCs w:val="17"/>
    </w:rPr>
  </w:style>
  <w:style w:type="character" w:styleId="baslikkoyuyazi1" w:customStyle="1">
    <w:name w:val="baslikkoyuyazi1"/>
    <w:rsid w:val="003C2C2C"/>
    <w:rPr>
      <w:rFonts w:hint="default" w:ascii="Verdana" w:hAnsi="Verdana"/>
      <w:b/>
      <w:bCs/>
      <w:sz w:val="17"/>
      <w:szCs w:val="17"/>
    </w:rPr>
  </w:style>
  <w:style xmlns:w="http://schemas.openxmlformats.org/wordprocessingml/2006/main" w:type="table" w:styleId="TableGrid">
    <w:name xmlns:w="http://schemas.openxmlformats.org/wordprocessingml/2006/main" w:val="Table Grid"/>
    <w:basedOn xmlns:w="http://schemas.openxmlformats.org/wordprocessingml/2006/main" w:val="NormalTablo"/>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VarsaylanParagrafYazTipi"/>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VarsaylanParagrafYazTipi"/>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9da8a154d894401b" /><Relationship Type="http://schemas.openxmlformats.org/officeDocument/2006/relationships/footer" Target="footer.xml" Id="R53793770f2d345d1"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Faik Karaarslan</dc:creator>
  <keywords/>
  <dc:description/>
  <lastModifiedBy>Faik Karaarslan</lastModifiedBy>
  <revision>19</revision>
  <dcterms:created xsi:type="dcterms:W3CDTF">2022-02-08T14:11:00.0000000Z</dcterms:created>
  <dcterms:modified xsi:type="dcterms:W3CDTF">2024-01-26T14:10:33.3500142Z</dcterms:modified>
</coreProperties>
</file>