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586A" w14:textId="77777777" w:rsidR="004C70D5" w:rsidRDefault="004C70D5" w:rsidP="004C70D5">
      <w:pPr>
        <w:jc w:val="center"/>
        <w:rPr>
          <w:b/>
          <w:sz w:val="32"/>
        </w:rPr>
      </w:pPr>
      <w:r>
        <w:rPr>
          <w:b/>
          <w:sz w:val="32"/>
        </w:rPr>
        <w:t>COMP5121 Data Mining &amp; Data Warehousing Applications</w:t>
      </w:r>
    </w:p>
    <w:p w14:paraId="279F9867" w14:textId="77777777" w:rsidR="004C70D5" w:rsidRDefault="004C70D5" w:rsidP="004C70D5">
      <w:pPr>
        <w:jc w:val="center"/>
        <w:rPr>
          <w:rFonts w:eastAsia="'宋体"/>
          <w:b/>
          <w:sz w:val="24"/>
          <w:lang w:eastAsia="zh-TW"/>
        </w:rPr>
      </w:pPr>
    </w:p>
    <w:p w14:paraId="30A65C3F" w14:textId="77777777" w:rsidR="004C70D5" w:rsidRDefault="004C70D5" w:rsidP="004C70D5">
      <w:pPr>
        <w:jc w:val="center"/>
        <w:rPr>
          <w:rFonts w:eastAsia="'宋体"/>
          <w:b/>
          <w:sz w:val="24"/>
          <w:lang w:eastAsia="zh-TW"/>
        </w:rPr>
      </w:pPr>
      <w:r>
        <w:rPr>
          <w:rFonts w:eastAsia="'宋体"/>
          <w:b/>
          <w:sz w:val="24"/>
          <w:lang w:eastAsia="zh-TW"/>
        </w:rPr>
        <w:t>Assignment #2</w:t>
      </w:r>
    </w:p>
    <w:p w14:paraId="792D9E09" w14:textId="77777777" w:rsidR="004C70D5" w:rsidRDefault="004C70D5" w:rsidP="004C70D5">
      <w:pPr>
        <w:rPr>
          <w:rFonts w:eastAsia="'宋体"/>
          <w:sz w:val="24"/>
          <w:lang w:eastAsia="zh-TW"/>
        </w:rPr>
      </w:pPr>
    </w:p>
    <w:p w14:paraId="6614A9DA" w14:textId="77777777" w:rsidR="004C70D5" w:rsidRDefault="004C70D5" w:rsidP="004C70D5">
      <w:pPr>
        <w:tabs>
          <w:tab w:val="left" w:pos="1440"/>
        </w:tabs>
        <w:ind w:left="1620" w:hanging="1620"/>
        <w:rPr>
          <w:rFonts w:eastAsia="'宋体"/>
          <w:sz w:val="24"/>
          <w:lang w:eastAsia="zh-TW"/>
        </w:rPr>
      </w:pPr>
      <w:r>
        <w:rPr>
          <w:rFonts w:eastAsia="'宋体"/>
          <w:sz w:val="24"/>
          <w:lang w:eastAsia="zh-TW"/>
        </w:rPr>
        <w:t>Instructions:</w:t>
      </w:r>
      <w:r>
        <w:rPr>
          <w:rFonts w:eastAsia="'宋体"/>
          <w:sz w:val="24"/>
          <w:lang w:eastAsia="zh-TW"/>
        </w:rPr>
        <w:tab/>
        <w:t xml:space="preserve">- </w:t>
      </w:r>
      <w:r>
        <w:rPr>
          <w:rFonts w:eastAsia="'宋体"/>
          <w:sz w:val="24"/>
          <w:lang w:eastAsia="zh-TW"/>
        </w:rPr>
        <w:tab/>
        <w:t>Answer all three questions.</w:t>
      </w:r>
    </w:p>
    <w:p w14:paraId="41C50C0D" w14:textId="77777777" w:rsidR="004C70D5" w:rsidRDefault="004C70D5" w:rsidP="004C70D5">
      <w:pPr>
        <w:numPr>
          <w:ilvl w:val="0"/>
          <w:numId w:val="1"/>
        </w:numPr>
        <w:tabs>
          <w:tab w:val="left" w:pos="1440"/>
        </w:tabs>
        <w:ind w:left="1620" w:hanging="180"/>
        <w:rPr>
          <w:rFonts w:eastAsia="'宋体"/>
          <w:sz w:val="24"/>
          <w:lang w:eastAsia="zh-TW"/>
        </w:rPr>
      </w:pPr>
      <w:r>
        <w:rPr>
          <w:rFonts w:eastAsia="'宋体"/>
          <w:sz w:val="24"/>
          <w:lang w:eastAsia="zh-TW"/>
        </w:rPr>
        <w:t xml:space="preserve">Interpret the questions logically, show your steps and </w:t>
      </w:r>
      <w:r w:rsidRPr="004C70D5">
        <w:rPr>
          <w:rFonts w:eastAsia="'宋体"/>
          <w:sz w:val="24"/>
          <w:lang w:eastAsia="zh-TW"/>
        </w:rPr>
        <w:t>write down your assumption(s) when necessary</w:t>
      </w:r>
      <w:r>
        <w:rPr>
          <w:rFonts w:eastAsia="'宋体"/>
          <w:sz w:val="24"/>
          <w:lang w:eastAsia="zh-TW"/>
        </w:rPr>
        <w:t>.</w:t>
      </w:r>
    </w:p>
    <w:p w14:paraId="3F6C323A" w14:textId="77777777" w:rsidR="004C70D5" w:rsidRDefault="004C70D5" w:rsidP="004C70D5">
      <w:pPr>
        <w:numPr>
          <w:ilvl w:val="0"/>
          <w:numId w:val="1"/>
        </w:numPr>
        <w:tabs>
          <w:tab w:val="left" w:pos="1440"/>
        </w:tabs>
        <w:ind w:left="1620" w:hanging="180"/>
        <w:rPr>
          <w:rFonts w:eastAsia="'宋体"/>
          <w:sz w:val="24"/>
          <w:lang w:eastAsia="zh-TW"/>
        </w:rPr>
      </w:pPr>
      <w:r>
        <w:rPr>
          <w:rFonts w:eastAsia="'宋体"/>
          <w:sz w:val="24"/>
          <w:lang w:eastAsia="zh-TW"/>
        </w:rPr>
        <w:t>You may use this word file to prepare your answers and submit it to L@PU before the due date.</w:t>
      </w:r>
    </w:p>
    <w:p w14:paraId="34CFBD4D" w14:textId="77777777" w:rsidR="004C70D5" w:rsidRDefault="004C70D5" w:rsidP="004C70D5"/>
    <w:p w14:paraId="209E11D6" w14:textId="77777777" w:rsidR="004C70D5" w:rsidRDefault="004C70D5" w:rsidP="004C70D5">
      <w:pPr>
        <w:ind w:left="360" w:hanging="360"/>
        <w:jc w:val="both"/>
        <w:rPr>
          <w:rFonts w:eastAsia="'宋体"/>
          <w:sz w:val="24"/>
          <w:lang w:eastAsia="zh-TW"/>
        </w:rPr>
      </w:pPr>
      <w:r>
        <w:rPr>
          <w:rFonts w:eastAsia="'宋体"/>
          <w:sz w:val="24"/>
          <w:szCs w:val="24"/>
          <w:lang w:eastAsia="zh-TW"/>
        </w:rPr>
        <w:t>1.</w:t>
      </w:r>
      <w:r>
        <w:rPr>
          <w:rFonts w:eastAsia="'宋体"/>
          <w:sz w:val="24"/>
          <w:szCs w:val="24"/>
          <w:lang w:eastAsia="zh-TW"/>
        </w:rPr>
        <w:tab/>
        <w:t xml:space="preserve">(35 marks) </w:t>
      </w:r>
      <w:r>
        <w:rPr>
          <w:rFonts w:eastAsia="'宋体"/>
          <w:sz w:val="24"/>
          <w:lang w:eastAsia="zh-TW"/>
        </w:rPr>
        <w:t>Suppose you are asked to provide data mining consulting services to an Internet DVD shop. After interviewing the shop’s manager and the database administrator, the following movie database is collected.</w:t>
      </w:r>
    </w:p>
    <w:p w14:paraId="6B1EF091" w14:textId="77777777" w:rsidR="004C70D5" w:rsidRDefault="004C70D5" w:rsidP="004C70D5">
      <w:pPr>
        <w:pStyle w:val="HTMLPreformatted"/>
        <w:rPr>
          <w:lang w:val="en-US"/>
        </w:rPr>
      </w:pPr>
    </w:p>
    <w:p w14:paraId="1CFFE2DD" w14:textId="77777777" w:rsidR="004C70D5" w:rsidRPr="00815A0B" w:rsidRDefault="004C70D5" w:rsidP="004C70D5">
      <w:pPr>
        <w:pStyle w:val="HTMLPreformatted"/>
        <w:tabs>
          <w:tab w:val="clear" w:pos="3664"/>
          <w:tab w:val="left" w:pos="3360"/>
        </w:tabs>
        <w:rPr>
          <w:rFonts w:ascii="Times New Roman" w:hAnsi="Times New Roman" w:cs="Times New Roman"/>
          <w:b/>
          <w:sz w:val="22"/>
          <w:szCs w:val="22"/>
          <w:lang w:val="en-US"/>
        </w:rPr>
      </w:pPr>
      <w:r>
        <w:rPr>
          <w:rFonts w:ascii="Times New Roman" w:hAnsi="Times New Roman" w:cs="Times New Roman"/>
          <w:b/>
          <w:sz w:val="22"/>
          <w:szCs w:val="22"/>
          <w:lang w:val="en-US"/>
        </w:rPr>
        <w:tab/>
      </w:r>
      <w:r>
        <w:rPr>
          <w:rFonts w:ascii="Times New Roman" w:hAnsi="Times New Roman" w:cs="Times New Roman"/>
          <w:b/>
          <w:sz w:val="22"/>
          <w:szCs w:val="22"/>
          <w:lang w:val="en-US"/>
        </w:rPr>
        <w:tab/>
      </w:r>
      <w:r>
        <w:rPr>
          <w:rFonts w:ascii="Times New Roman" w:hAnsi="Times New Roman" w:cs="Times New Roman"/>
          <w:b/>
          <w:sz w:val="22"/>
          <w:szCs w:val="22"/>
          <w:lang w:val="en-US"/>
        </w:rPr>
        <w:tab/>
      </w:r>
      <w:r>
        <w:rPr>
          <w:rFonts w:ascii="Times New Roman" w:hAnsi="Times New Roman" w:cs="Times New Roman"/>
          <w:b/>
          <w:sz w:val="22"/>
          <w:szCs w:val="22"/>
          <w:lang w:val="en-US"/>
        </w:rPr>
        <w:tab/>
      </w:r>
      <w:r w:rsidRPr="00815A0B">
        <w:rPr>
          <w:rFonts w:ascii="Times New Roman" w:hAnsi="Times New Roman" w:cs="Times New Roman"/>
          <w:b/>
          <w:sz w:val="22"/>
          <w:szCs w:val="22"/>
          <w:lang w:val="en-US"/>
        </w:rPr>
        <w:t>Movie Database</w:t>
      </w:r>
    </w:p>
    <w:tbl>
      <w:tblPr>
        <w:tblW w:w="84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2340"/>
        <w:gridCol w:w="4890"/>
      </w:tblGrid>
      <w:tr w:rsidR="004C70D5" w:rsidRPr="00456845" w14:paraId="642992E8" w14:textId="77777777" w:rsidTr="00E82DC0">
        <w:tc>
          <w:tcPr>
            <w:tcW w:w="1170" w:type="dxa"/>
            <w:tcBorders>
              <w:bottom w:val="double" w:sz="4" w:space="0" w:color="auto"/>
            </w:tcBorders>
          </w:tcPr>
          <w:p w14:paraId="1FAEF940" w14:textId="77777777" w:rsidR="004C70D5" w:rsidRPr="008550B9" w:rsidRDefault="004C70D5" w:rsidP="00E82DC0">
            <w:pPr>
              <w:pStyle w:val="HTMLPreformatted"/>
              <w:jc w:val="center"/>
              <w:rPr>
                <w:rFonts w:ascii="Arial Narrow" w:hAnsi="Arial Narrow"/>
                <w:b/>
                <w:lang w:val="en-US"/>
              </w:rPr>
            </w:pPr>
            <w:r w:rsidRPr="008550B9">
              <w:rPr>
                <w:rFonts w:ascii="Arial Narrow" w:hAnsi="Arial Narrow"/>
                <w:b/>
                <w:color w:val="000000"/>
              </w:rPr>
              <w:t>Movie ID</w:t>
            </w:r>
          </w:p>
        </w:tc>
        <w:tc>
          <w:tcPr>
            <w:tcW w:w="2340" w:type="dxa"/>
            <w:tcBorders>
              <w:bottom w:val="double" w:sz="4" w:space="0" w:color="auto"/>
            </w:tcBorders>
          </w:tcPr>
          <w:p w14:paraId="169CD23C" w14:textId="77777777" w:rsidR="004C70D5" w:rsidRPr="008550B9" w:rsidRDefault="004C70D5" w:rsidP="00E82DC0">
            <w:pPr>
              <w:pStyle w:val="HTMLPreformatted"/>
              <w:rPr>
                <w:rFonts w:ascii="Arial Narrow" w:hAnsi="Arial Narrow"/>
                <w:b/>
                <w:lang w:val="en-US"/>
              </w:rPr>
            </w:pPr>
            <w:r w:rsidRPr="008550B9">
              <w:rPr>
                <w:rFonts w:ascii="Arial Narrow" w:hAnsi="Arial Narrow"/>
                <w:b/>
                <w:lang w:val="en-US"/>
              </w:rPr>
              <w:t>Movie Name</w:t>
            </w:r>
          </w:p>
        </w:tc>
        <w:tc>
          <w:tcPr>
            <w:tcW w:w="4890" w:type="dxa"/>
            <w:tcBorders>
              <w:bottom w:val="double" w:sz="4" w:space="0" w:color="auto"/>
            </w:tcBorders>
          </w:tcPr>
          <w:p w14:paraId="193A144D" w14:textId="77777777" w:rsidR="004C70D5" w:rsidRPr="008550B9" w:rsidRDefault="004C70D5" w:rsidP="00E82DC0">
            <w:pPr>
              <w:pStyle w:val="HTMLPreformatted"/>
              <w:rPr>
                <w:rFonts w:ascii="Arial Narrow" w:hAnsi="Arial Narrow"/>
                <w:b/>
                <w:lang w:val="en-US"/>
              </w:rPr>
            </w:pPr>
            <w:r w:rsidRPr="008550B9">
              <w:rPr>
                <w:rFonts w:ascii="Arial Narrow" w:hAnsi="Arial Narrow"/>
                <w:b/>
                <w:lang w:val="en-US"/>
              </w:rPr>
              <w:t>Types</w:t>
            </w:r>
          </w:p>
        </w:tc>
      </w:tr>
      <w:tr w:rsidR="004C70D5" w:rsidRPr="00456845" w14:paraId="5190478F" w14:textId="77777777" w:rsidTr="00E82DC0">
        <w:tc>
          <w:tcPr>
            <w:tcW w:w="1170" w:type="dxa"/>
            <w:tcBorders>
              <w:top w:val="double" w:sz="4" w:space="0" w:color="auto"/>
            </w:tcBorders>
          </w:tcPr>
          <w:p w14:paraId="29F5AC51" w14:textId="77777777" w:rsidR="004C70D5" w:rsidRPr="008550B9" w:rsidRDefault="004C70D5" w:rsidP="00E82DC0">
            <w:pPr>
              <w:pStyle w:val="HTMLPreformatted"/>
              <w:jc w:val="center"/>
              <w:rPr>
                <w:lang w:val="en-US"/>
              </w:rPr>
            </w:pPr>
            <w:r w:rsidRPr="008550B9">
              <w:rPr>
                <w:lang w:val="en-US"/>
              </w:rPr>
              <w:t>0001</w:t>
            </w:r>
          </w:p>
        </w:tc>
        <w:tc>
          <w:tcPr>
            <w:tcW w:w="2340" w:type="dxa"/>
            <w:tcBorders>
              <w:top w:val="double" w:sz="4" w:space="0" w:color="auto"/>
            </w:tcBorders>
          </w:tcPr>
          <w:p w14:paraId="50E077B1" w14:textId="77777777" w:rsidR="004C70D5" w:rsidRPr="008550B9" w:rsidRDefault="004C70D5" w:rsidP="00E82DC0">
            <w:pPr>
              <w:pStyle w:val="HTMLPreformatted"/>
              <w:rPr>
                <w:lang w:val="en-US"/>
              </w:rPr>
            </w:pPr>
            <w:r>
              <w:rPr>
                <w:lang w:val="en-US"/>
              </w:rPr>
              <w:t>Maze Runner</w:t>
            </w:r>
          </w:p>
        </w:tc>
        <w:tc>
          <w:tcPr>
            <w:tcW w:w="4890" w:type="dxa"/>
            <w:tcBorders>
              <w:top w:val="double" w:sz="4" w:space="0" w:color="auto"/>
            </w:tcBorders>
          </w:tcPr>
          <w:p w14:paraId="4E5C9A17" w14:textId="77777777" w:rsidR="004C70D5" w:rsidRPr="008550B9" w:rsidRDefault="004C70D5" w:rsidP="00E82DC0">
            <w:pPr>
              <w:pStyle w:val="HTMLPreformatted"/>
              <w:rPr>
                <w:lang w:val="en-US"/>
              </w:rPr>
            </w:pPr>
            <w:r w:rsidRPr="008550B9">
              <w:rPr>
                <w:lang w:val="en-US"/>
              </w:rPr>
              <w:t xml:space="preserve">Romance, </w:t>
            </w:r>
            <w:r>
              <w:rPr>
                <w:lang w:val="en-US"/>
              </w:rPr>
              <w:t>Sci-</w:t>
            </w:r>
            <w:r w:rsidRPr="008550B9">
              <w:rPr>
                <w:lang w:val="en-US"/>
              </w:rPr>
              <w:t>Fiction</w:t>
            </w:r>
            <w:r>
              <w:rPr>
                <w:lang w:val="en-US"/>
              </w:rPr>
              <w:t>,</w:t>
            </w:r>
            <w:r w:rsidRPr="008550B9">
              <w:rPr>
                <w:lang w:val="en-US"/>
              </w:rPr>
              <w:t xml:space="preserve"> Drama, Mystery </w:t>
            </w:r>
          </w:p>
        </w:tc>
      </w:tr>
      <w:tr w:rsidR="004C70D5" w:rsidRPr="00456845" w14:paraId="0BE65CA5" w14:textId="77777777" w:rsidTr="00E82DC0">
        <w:tc>
          <w:tcPr>
            <w:tcW w:w="1170" w:type="dxa"/>
          </w:tcPr>
          <w:p w14:paraId="271625AC" w14:textId="77777777" w:rsidR="004C70D5" w:rsidRPr="008550B9" w:rsidRDefault="004C70D5" w:rsidP="00E82DC0">
            <w:pPr>
              <w:pStyle w:val="HTMLPreformatted"/>
              <w:jc w:val="center"/>
              <w:rPr>
                <w:lang w:val="en-US"/>
              </w:rPr>
            </w:pPr>
            <w:r w:rsidRPr="008550B9">
              <w:rPr>
                <w:lang w:val="en-US"/>
              </w:rPr>
              <w:t>0150</w:t>
            </w:r>
          </w:p>
        </w:tc>
        <w:tc>
          <w:tcPr>
            <w:tcW w:w="2340" w:type="dxa"/>
          </w:tcPr>
          <w:p w14:paraId="17B00078" w14:textId="77777777" w:rsidR="004C70D5" w:rsidRPr="008550B9" w:rsidRDefault="004C70D5" w:rsidP="00E82DC0">
            <w:pPr>
              <w:pStyle w:val="HTMLPreformatted"/>
              <w:rPr>
                <w:lang w:val="en-US"/>
              </w:rPr>
            </w:pPr>
            <w:r>
              <w:rPr>
                <w:lang w:val="en-US"/>
              </w:rPr>
              <w:t xml:space="preserve">Dear John </w:t>
            </w:r>
          </w:p>
        </w:tc>
        <w:tc>
          <w:tcPr>
            <w:tcW w:w="4890" w:type="dxa"/>
          </w:tcPr>
          <w:p w14:paraId="560EABEC" w14:textId="77777777" w:rsidR="004C70D5" w:rsidRPr="008550B9" w:rsidRDefault="004C70D5" w:rsidP="00E82DC0">
            <w:pPr>
              <w:pStyle w:val="HTMLPreformatted"/>
              <w:rPr>
                <w:lang w:val="en-US"/>
              </w:rPr>
            </w:pPr>
            <w:r w:rsidRPr="008550B9">
              <w:rPr>
                <w:lang w:val="en-US"/>
              </w:rPr>
              <w:t>Drama, Romance</w:t>
            </w:r>
            <w:r>
              <w:rPr>
                <w:lang w:val="en-US"/>
              </w:rPr>
              <w:t xml:space="preserve">, </w:t>
            </w:r>
            <w:r w:rsidRPr="008550B9">
              <w:rPr>
                <w:lang w:val="en-US"/>
              </w:rPr>
              <w:t>Fiction</w:t>
            </w:r>
          </w:p>
        </w:tc>
      </w:tr>
      <w:tr w:rsidR="004C70D5" w:rsidRPr="00456845" w14:paraId="00FA469A" w14:textId="77777777" w:rsidTr="00E82DC0">
        <w:tc>
          <w:tcPr>
            <w:tcW w:w="1170" w:type="dxa"/>
          </w:tcPr>
          <w:p w14:paraId="1F7CEC9A" w14:textId="77777777" w:rsidR="004C70D5" w:rsidRPr="008550B9" w:rsidRDefault="004C70D5" w:rsidP="00E82DC0">
            <w:pPr>
              <w:pStyle w:val="HTMLPreformatted"/>
              <w:jc w:val="center"/>
              <w:rPr>
                <w:lang w:val="en-US"/>
              </w:rPr>
            </w:pPr>
            <w:r w:rsidRPr="008550B9">
              <w:rPr>
                <w:lang w:val="en-US"/>
              </w:rPr>
              <w:t>0553</w:t>
            </w:r>
          </w:p>
        </w:tc>
        <w:tc>
          <w:tcPr>
            <w:tcW w:w="2340" w:type="dxa"/>
          </w:tcPr>
          <w:p w14:paraId="168D8E70" w14:textId="77777777" w:rsidR="004C70D5" w:rsidRPr="008550B9" w:rsidRDefault="004C70D5" w:rsidP="00E82DC0">
            <w:pPr>
              <w:pStyle w:val="HTMLPreformatted"/>
              <w:rPr>
                <w:lang w:val="en-US"/>
              </w:rPr>
            </w:pPr>
            <w:r>
              <w:rPr>
                <w:lang w:val="en-US"/>
              </w:rPr>
              <w:t>Avengers</w:t>
            </w:r>
          </w:p>
        </w:tc>
        <w:tc>
          <w:tcPr>
            <w:tcW w:w="4890" w:type="dxa"/>
          </w:tcPr>
          <w:p w14:paraId="4F9E24E5" w14:textId="77777777" w:rsidR="004C70D5" w:rsidRPr="008550B9" w:rsidRDefault="004C70D5" w:rsidP="00E82DC0">
            <w:pPr>
              <w:pStyle w:val="HTMLPreformatted"/>
              <w:rPr>
                <w:lang w:val="en-US"/>
              </w:rPr>
            </w:pPr>
            <w:r w:rsidRPr="008550B9">
              <w:rPr>
                <w:lang w:val="en-US"/>
              </w:rPr>
              <w:t>Action, Sci-Fiction</w:t>
            </w:r>
            <w:r>
              <w:rPr>
                <w:lang w:val="en-US"/>
              </w:rPr>
              <w:t xml:space="preserve">, </w:t>
            </w:r>
            <w:r w:rsidRPr="008550B9">
              <w:rPr>
                <w:lang w:val="en-US"/>
              </w:rPr>
              <w:t>Thriller, Horror</w:t>
            </w:r>
          </w:p>
        </w:tc>
      </w:tr>
      <w:tr w:rsidR="004C70D5" w:rsidRPr="00456845" w14:paraId="602C30A5" w14:textId="77777777" w:rsidTr="00E82DC0">
        <w:tc>
          <w:tcPr>
            <w:tcW w:w="1170" w:type="dxa"/>
          </w:tcPr>
          <w:p w14:paraId="1C733A85" w14:textId="77777777" w:rsidR="004C70D5" w:rsidRPr="008550B9" w:rsidRDefault="004C70D5" w:rsidP="00E82DC0">
            <w:pPr>
              <w:pStyle w:val="HTMLPreformatted"/>
              <w:jc w:val="center"/>
              <w:rPr>
                <w:lang w:val="en-US"/>
              </w:rPr>
            </w:pPr>
            <w:r w:rsidRPr="008550B9">
              <w:rPr>
                <w:lang w:val="en-US"/>
              </w:rPr>
              <w:t>1011</w:t>
            </w:r>
          </w:p>
        </w:tc>
        <w:tc>
          <w:tcPr>
            <w:tcW w:w="2340" w:type="dxa"/>
          </w:tcPr>
          <w:p w14:paraId="0B98B91E" w14:textId="77777777" w:rsidR="004C70D5" w:rsidRPr="008550B9" w:rsidRDefault="004C70D5" w:rsidP="00E82DC0">
            <w:pPr>
              <w:pStyle w:val="HTMLPreformatted"/>
              <w:rPr>
                <w:lang w:val="en-US"/>
              </w:rPr>
            </w:pPr>
            <w:r w:rsidRPr="008550B9">
              <w:rPr>
                <w:lang w:val="en-US"/>
              </w:rPr>
              <w:t>Poltergeist</w:t>
            </w:r>
          </w:p>
        </w:tc>
        <w:tc>
          <w:tcPr>
            <w:tcW w:w="4890" w:type="dxa"/>
          </w:tcPr>
          <w:p w14:paraId="7D0266BC" w14:textId="77777777" w:rsidR="004C70D5" w:rsidRPr="008550B9" w:rsidRDefault="004C70D5" w:rsidP="00E82DC0">
            <w:pPr>
              <w:pStyle w:val="HTMLPreformatted"/>
              <w:rPr>
                <w:lang w:val="en-US"/>
              </w:rPr>
            </w:pPr>
            <w:r w:rsidRPr="008550B9">
              <w:rPr>
                <w:lang w:val="en-US"/>
              </w:rPr>
              <w:t>Horror, Thriller</w:t>
            </w:r>
          </w:p>
        </w:tc>
      </w:tr>
      <w:tr w:rsidR="004C70D5" w:rsidRPr="00456845" w14:paraId="5A011847" w14:textId="77777777" w:rsidTr="00E82DC0">
        <w:tc>
          <w:tcPr>
            <w:tcW w:w="1170" w:type="dxa"/>
          </w:tcPr>
          <w:p w14:paraId="1A531338" w14:textId="77777777" w:rsidR="004C70D5" w:rsidRPr="008550B9" w:rsidRDefault="004C70D5" w:rsidP="00E82DC0">
            <w:pPr>
              <w:pStyle w:val="HTMLPreformatted"/>
              <w:jc w:val="center"/>
              <w:rPr>
                <w:lang w:val="en-US"/>
              </w:rPr>
            </w:pPr>
            <w:r w:rsidRPr="008550B9">
              <w:rPr>
                <w:lang w:val="en-US"/>
              </w:rPr>
              <w:t>3997</w:t>
            </w:r>
          </w:p>
        </w:tc>
        <w:tc>
          <w:tcPr>
            <w:tcW w:w="2340" w:type="dxa"/>
          </w:tcPr>
          <w:p w14:paraId="001506B1" w14:textId="77777777" w:rsidR="004C70D5" w:rsidRPr="008550B9" w:rsidRDefault="004C70D5" w:rsidP="00E82DC0">
            <w:pPr>
              <w:pStyle w:val="HTMLPreformatted"/>
              <w:rPr>
                <w:lang w:val="en-US"/>
              </w:rPr>
            </w:pPr>
            <w:r>
              <w:rPr>
                <w:lang w:val="en-US"/>
              </w:rPr>
              <w:t xml:space="preserve">Amazing </w:t>
            </w:r>
            <w:r w:rsidRPr="008550B9">
              <w:rPr>
                <w:lang w:val="en-US"/>
              </w:rPr>
              <w:t xml:space="preserve">Spiderman </w:t>
            </w:r>
          </w:p>
        </w:tc>
        <w:tc>
          <w:tcPr>
            <w:tcW w:w="4890" w:type="dxa"/>
          </w:tcPr>
          <w:p w14:paraId="41AE6262" w14:textId="77777777" w:rsidR="004C70D5" w:rsidRPr="008550B9" w:rsidRDefault="004C70D5" w:rsidP="00E82DC0">
            <w:pPr>
              <w:pStyle w:val="HTMLPreformatted"/>
              <w:rPr>
                <w:lang w:val="en-US"/>
              </w:rPr>
            </w:pPr>
            <w:r w:rsidRPr="008550B9">
              <w:rPr>
                <w:lang w:val="en-US"/>
              </w:rPr>
              <w:t>Action, Crime, Sci-Fiction</w:t>
            </w:r>
          </w:p>
        </w:tc>
      </w:tr>
    </w:tbl>
    <w:p w14:paraId="770D38A0" w14:textId="77777777" w:rsidR="004C70D5" w:rsidRDefault="004C70D5" w:rsidP="004C70D5"/>
    <w:p w14:paraId="5142545A" w14:textId="77777777" w:rsidR="004C70D5" w:rsidRDefault="004C70D5" w:rsidP="004C70D5">
      <w:pPr>
        <w:numPr>
          <w:ilvl w:val="0"/>
          <w:numId w:val="2"/>
        </w:numPr>
        <w:jc w:val="both"/>
        <w:rPr>
          <w:sz w:val="24"/>
        </w:rPr>
      </w:pPr>
      <w:r>
        <w:rPr>
          <w:sz w:val="24"/>
        </w:rPr>
        <w:t>If you are asked to cluster the movies, propose an appropriate dissimilarity measure for it and prepare the following dissimilarity matrix for the five movies in the database above.</w:t>
      </w:r>
    </w:p>
    <w:p w14:paraId="78AACED8" w14:textId="77777777" w:rsidR="004C70D5" w:rsidRDefault="004C70D5" w:rsidP="004C70D5">
      <w:pPr>
        <w:ind w:left="720"/>
        <w:jc w:val="both"/>
        <w:rPr>
          <w:sz w:val="24"/>
        </w:rPr>
      </w:pPr>
    </w:p>
    <w:p w14:paraId="4BCE1F9E" w14:textId="77777777" w:rsidR="004C70D5" w:rsidRPr="00AB32D4" w:rsidRDefault="004C70D5" w:rsidP="004C70D5">
      <w:pPr>
        <w:numPr>
          <w:ilvl w:val="0"/>
          <w:numId w:val="2"/>
        </w:numPr>
        <w:tabs>
          <w:tab w:val="left" w:pos="720"/>
        </w:tabs>
        <w:jc w:val="both"/>
        <w:rPr>
          <w:sz w:val="24"/>
        </w:rPr>
      </w:pPr>
      <w:r>
        <w:rPr>
          <w:sz w:val="24"/>
        </w:rPr>
        <w:t xml:space="preserve">Based on your dissimilarity matrix obtained in part (a), apply the </w:t>
      </w:r>
      <w:r>
        <w:rPr>
          <w:sz w:val="24"/>
          <w:u w:val="single"/>
        </w:rPr>
        <w:t>COMPLETE</w:t>
      </w:r>
      <w:r w:rsidRPr="004D3ACD">
        <w:rPr>
          <w:sz w:val="24"/>
          <w:u w:val="single"/>
        </w:rPr>
        <w:t xml:space="preserve"> linkage agglomerative clustering</w:t>
      </w:r>
      <w:r>
        <w:rPr>
          <w:sz w:val="24"/>
        </w:rPr>
        <w:t xml:space="preserve"> algorithm to cluster the five movies. Draw the dendrogram obtained.</w:t>
      </w:r>
    </w:p>
    <w:p w14:paraId="3D9FC0A6" w14:textId="77777777" w:rsidR="004C70D5" w:rsidRDefault="004C70D5" w:rsidP="004C70D5">
      <w:pPr>
        <w:tabs>
          <w:tab w:val="left" w:pos="720"/>
        </w:tabs>
        <w:ind w:left="720"/>
        <w:jc w:val="both"/>
        <w:rPr>
          <w:color w:val="FF0000"/>
          <w:sz w:val="24"/>
        </w:rPr>
      </w:pPr>
    </w:p>
    <w:p w14:paraId="34AE6863" w14:textId="77777777" w:rsidR="004C70D5" w:rsidRDefault="004C70D5" w:rsidP="004C70D5">
      <w:pPr>
        <w:numPr>
          <w:ilvl w:val="0"/>
          <w:numId w:val="2"/>
        </w:numPr>
        <w:jc w:val="both"/>
        <w:rPr>
          <w:sz w:val="24"/>
        </w:rPr>
      </w:pPr>
      <w:r>
        <w:rPr>
          <w:sz w:val="24"/>
        </w:rPr>
        <w:t>The COMPLETE linkage agglomerative clustering has been suffering from the weakness of low scalability (high time complexity). Other than the sampling approach, propose a way to speed up its computation.</w:t>
      </w:r>
    </w:p>
    <w:p w14:paraId="21E76DC4" w14:textId="77777777" w:rsidR="004C70D5" w:rsidRPr="00CE5FDE" w:rsidRDefault="004C70D5" w:rsidP="004C70D5">
      <w:pPr>
        <w:tabs>
          <w:tab w:val="left" w:pos="720"/>
        </w:tabs>
        <w:ind w:left="720" w:hanging="360"/>
        <w:jc w:val="both"/>
        <w:rPr>
          <w:sz w:val="24"/>
        </w:rPr>
      </w:pPr>
    </w:p>
    <w:p w14:paraId="466ABCD6" w14:textId="77777777" w:rsidR="004C70D5" w:rsidRDefault="004C70D5" w:rsidP="004C70D5">
      <w:pPr>
        <w:ind w:left="360" w:hanging="360"/>
        <w:jc w:val="both"/>
        <w:rPr>
          <w:sz w:val="24"/>
          <w:szCs w:val="24"/>
        </w:rPr>
      </w:pPr>
    </w:p>
    <w:p w14:paraId="07DB4645" w14:textId="77777777" w:rsidR="004C70D5" w:rsidRDefault="004C70D5" w:rsidP="004C70D5">
      <w:pPr>
        <w:ind w:left="360" w:hanging="360"/>
        <w:jc w:val="both"/>
        <w:rPr>
          <w:sz w:val="24"/>
          <w:szCs w:val="24"/>
        </w:rPr>
      </w:pPr>
    </w:p>
    <w:p w14:paraId="02238775" w14:textId="77777777" w:rsidR="004C70D5" w:rsidRDefault="004C70D5" w:rsidP="004C70D5">
      <w:pPr>
        <w:ind w:left="360" w:hanging="360"/>
        <w:jc w:val="both"/>
        <w:rPr>
          <w:sz w:val="24"/>
          <w:szCs w:val="24"/>
        </w:rPr>
      </w:pPr>
    </w:p>
    <w:p w14:paraId="2810446F" w14:textId="77777777" w:rsidR="004C70D5" w:rsidRPr="00020929" w:rsidRDefault="004C70D5" w:rsidP="004C70D5">
      <w:pPr>
        <w:ind w:left="360" w:hanging="360"/>
        <w:jc w:val="both"/>
        <w:rPr>
          <w:sz w:val="24"/>
        </w:rPr>
      </w:pPr>
      <w:r>
        <w:rPr>
          <w:sz w:val="24"/>
          <w:szCs w:val="24"/>
        </w:rPr>
        <w:t xml:space="preserve">2. </w:t>
      </w:r>
      <w:r>
        <w:rPr>
          <w:sz w:val="24"/>
          <w:szCs w:val="24"/>
        </w:rPr>
        <w:tab/>
        <w:t xml:space="preserve">(30 marks) You are asked to use </w:t>
      </w:r>
      <w:r w:rsidRPr="00020929">
        <w:rPr>
          <w:sz w:val="24"/>
        </w:rPr>
        <w:t xml:space="preserve">the k-means algorithm to cluster the following 8 examples into 3 clusters: </w:t>
      </w:r>
    </w:p>
    <w:p w14:paraId="131E2142" w14:textId="77777777" w:rsidR="004C70D5" w:rsidRPr="00020929" w:rsidRDefault="004C70D5" w:rsidP="004C70D5">
      <w:pPr>
        <w:ind w:left="360"/>
        <w:jc w:val="both"/>
        <w:rPr>
          <w:sz w:val="24"/>
        </w:rPr>
      </w:pPr>
      <w:r>
        <w:rPr>
          <w:sz w:val="24"/>
        </w:rPr>
        <w:t>P</w:t>
      </w:r>
      <w:r w:rsidRPr="00020929">
        <w:rPr>
          <w:sz w:val="24"/>
        </w:rPr>
        <w:t>1</w:t>
      </w:r>
      <w:proofErr w:type="gramStart"/>
      <w:r w:rsidRPr="00020929">
        <w:rPr>
          <w:sz w:val="24"/>
        </w:rPr>
        <w:t>=(</w:t>
      </w:r>
      <w:proofErr w:type="gramEnd"/>
      <w:r w:rsidRPr="00020929">
        <w:rPr>
          <w:sz w:val="24"/>
        </w:rPr>
        <w:t xml:space="preserve">2,10), </w:t>
      </w:r>
      <w:r>
        <w:rPr>
          <w:sz w:val="24"/>
        </w:rPr>
        <w:t>P</w:t>
      </w:r>
      <w:r w:rsidRPr="00020929">
        <w:rPr>
          <w:sz w:val="24"/>
        </w:rPr>
        <w:t>2=(2,</w:t>
      </w:r>
      <w:r>
        <w:rPr>
          <w:sz w:val="24"/>
        </w:rPr>
        <w:t>6</w:t>
      </w:r>
      <w:r w:rsidRPr="00020929">
        <w:rPr>
          <w:sz w:val="24"/>
        </w:rPr>
        <w:t xml:space="preserve">), </w:t>
      </w:r>
      <w:r>
        <w:rPr>
          <w:sz w:val="24"/>
        </w:rPr>
        <w:t>P</w:t>
      </w:r>
      <w:r w:rsidRPr="00020929">
        <w:rPr>
          <w:sz w:val="24"/>
        </w:rPr>
        <w:t xml:space="preserve">3=(8,4), </w:t>
      </w:r>
      <w:r>
        <w:rPr>
          <w:sz w:val="24"/>
        </w:rPr>
        <w:t>P</w:t>
      </w:r>
      <w:r w:rsidRPr="00020929">
        <w:rPr>
          <w:sz w:val="24"/>
        </w:rPr>
        <w:t xml:space="preserve">4=(5,8), </w:t>
      </w:r>
      <w:r>
        <w:rPr>
          <w:sz w:val="24"/>
        </w:rPr>
        <w:t>P</w:t>
      </w:r>
      <w:r w:rsidRPr="00020929">
        <w:rPr>
          <w:sz w:val="24"/>
        </w:rPr>
        <w:t>5=(7,</w:t>
      </w:r>
      <w:r>
        <w:rPr>
          <w:sz w:val="24"/>
        </w:rPr>
        <w:t>4</w:t>
      </w:r>
      <w:r w:rsidRPr="00020929">
        <w:rPr>
          <w:sz w:val="24"/>
        </w:rPr>
        <w:t xml:space="preserve">), </w:t>
      </w:r>
      <w:r>
        <w:rPr>
          <w:sz w:val="24"/>
        </w:rPr>
        <w:t>P</w:t>
      </w:r>
      <w:r w:rsidRPr="00020929">
        <w:rPr>
          <w:sz w:val="24"/>
        </w:rPr>
        <w:t xml:space="preserve">6=(6,4), </w:t>
      </w:r>
      <w:r>
        <w:rPr>
          <w:sz w:val="24"/>
        </w:rPr>
        <w:t>P</w:t>
      </w:r>
      <w:r w:rsidRPr="00020929">
        <w:rPr>
          <w:sz w:val="24"/>
        </w:rPr>
        <w:t xml:space="preserve">7=(1,2), </w:t>
      </w:r>
      <w:r>
        <w:rPr>
          <w:sz w:val="24"/>
        </w:rPr>
        <w:t>P</w:t>
      </w:r>
      <w:r w:rsidRPr="00020929">
        <w:rPr>
          <w:sz w:val="24"/>
        </w:rPr>
        <w:t xml:space="preserve">8=(4,9). </w:t>
      </w:r>
    </w:p>
    <w:p w14:paraId="05EE9DAC" w14:textId="77777777" w:rsidR="004C70D5" w:rsidRDefault="004C70D5" w:rsidP="004C70D5">
      <w:pPr>
        <w:ind w:left="360"/>
        <w:jc w:val="both"/>
        <w:rPr>
          <w:sz w:val="24"/>
        </w:rPr>
      </w:pPr>
    </w:p>
    <w:p w14:paraId="2E2387E8" w14:textId="77777777" w:rsidR="004C70D5" w:rsidRPr="00020929" w:rsidRDefault="004C70D5" w:rsidP="004C70D5">
      <w:pPr>
        <w:numPr>
          <w:ilvl w:val="0"/>
          <w:numId w:val="3"/>
        </w:numPr>
        <w:jc w:val="both"/>
        <w:rPr>
          <w:sz w:val="24"/>
        </w:rPr>
      </w:pPr>
      <w:r>
        <w:rPr>
          <w:sz w:val="24"/>
        </w:rPr>
        <w:t>Compute t</w:t>
      </w:r>
      <w:r w:rsidRPr="00020929">
        <w:rPr>
          <w:sz w:val="24"/>
        </w:rPr>
        <w:t>he distance matrix based on the Euclidean distance</w:t>
      </w:r>
      <w:r>
        <w:rPr>
          <w:sz w:val="24"/>
        </w:rPr>
        <w:t>.</w:t>
      </w:r>
      <w:r w:rsidRPr="00020929">
        <w:rPr>
          <w:sz w:val="24"/>
        </w:rPr>
        <w:t xml:space="preserve"> </w:t>
      </w:r>
    </w:p>
    <w:p w14:paraId="2421A081" w14:textId="77777777" w:rsidR="004C70D5" w:rsidRDefault="004C70D5" w:rsidP="004C70D5">
      <w:pPr>
        <w:ind w:left="360" w:hanging="360"/>
        <w:jc w:val="both"/>
        <w:rPr>
          <w:sz w:val="24"/>
        </w:rPr>
      </w:pPr>
    </w:p>
    <w:p w14:paraId="39174ACF" w14:textId="77777777" w:rsidR="004C70D5" w:rsidRPr="00020929" w:rsidRDefault="004C70D5" w:rsidP="004C70D5">
      <w:pPr>
        <w:numPr>
          <w:ilvl w:val="0"/>
          <w:numId w:val="3"/>
        </w:numPr>
        <w:jc w:val="both"/>
        <w:rPr>
          <w:sz w:val="24"/>
        </w:rPr>
      </w:pPr>
      <w:r w:rsidRPr="00020929">
        <w:rPr>
          <w:sz w:val="24"/>
        </w:rPr>
        <w:t>Suppose that the initial seeds (</w:t>
      </w:r>
      <w:r>
        <w:rPr>
          <w:sz w:val="24"/>
        </w:rPr>
        <w:t xml:space="preserve">centroids </w:t>
      </w:r>
      <w:r w:rsidRPr="00020929">
        <w:rPr>
          <w:sz w:val="24"/>
        </w:rPr>
        <w:t xml:space="preserve">of each cluster) are A1, A4 and A7. Run the k-means algorithm for </w:t>
      </w:r>
      <w:r>
        <w:rPr>
          <w:sz w:val="24"/>
        </w:rPr>
        <w:t>1 iteration ONLY and then write down:</w:t>
      </w:r>
    </w:p>
    <w:p w14:paraId="4D9DA7C9" w14:textId="77777777" w:rsidR="004C70D5" w:rsidRPr="00020929" w:rsidRDefault="004C70D5" w:rsidP="004C70D5">
      <w:pPr>
        <w:tabs>
          <w:tab w:val="left" w:pos="1080"/>
        </w:tabs>
        <w:ind w:left="360" w:firstLine="360"/>
        <w:jc w:val="both"/>
        <w:rPr>
          <w:sz w:val="24"/>
        </w:rPr>
      </w:pPr>
      <w:proofErr w:type="spellStart"/>
      <w:r>
        <w:rPr>
          <w:sz w:val="24"/>
        </w:rPr>
        <w:t>i</w:t>
      </w:r>
      <w:proofErr w:type="spellEnd"/>
      <w:r w:rsidRPr="00020929">
        <w:rPr>
          <w:sz w:val="24"/>
        </w:rPr>
        <w:t xml:space="preserve">) </w:t>
      </w:r>
      <w:r>
        <w:rPr>
          <w:sz w:val="24"/>
        </w:rPr>
        <w:tab/>
      </w:r>
      <w:r w:rsidRPr="00020929">
        <w:rPr>
          <w:sz w:val="24"/>
        </w:rPr>
        <w:t xml:space="preserve">The new clusters (i.e. the examples belonging to each cluster) </w:t>
      </w:r>
    </w:p>
    <w:p w14:paraId="343AB9E3" w14:textId="77777777" w:rsidR="004C70D5" w:rsidRDefault="004C70D5" w:rsidP="004C70D5">
      <w:pPr>
        <w:tabs>
          <w:tab w:val="left" w:pos="1080"/>
        </w:tabs>
        <w:ind w:left="360" w:firstLine="360"/>
        <w:jc w:val="both"/>
        <w:rPr>
          <w:sz w:val="24"/>
        </w:rPr>
      </w:pPr>
      <w:r>
        <w:rPr>
          <w:sz w:val="24"/>
        </w:rPr>
        <w:t>ii</w:t>
      </w:r>
      <w:r w:rsidRPr="00020929">
        <w:rPr>
          <w:sz w:val="24"/>
        </w:rPr>
        <w:t xml:space="preserve">) </w:t>
      </w:r>
      <w:r>
        <w:rPr>
          <w:sz w:val="24"/>
        </w:rPr>
        <w:tab/>
        <w:t>T</w:t>
      </w:r>
      <w:r w:rsidRPr="00020929">
        <w:rPr>
          <w:sz w:val="24"/>
        </w:rPr>
        <w:t>he cent</w:t>
      </w:r>
      <w:r>
        <w:rPr>
          <w:sz w:val="24"/>
        </w:rPr>
        <w:t>roid</w:t>
      </w:r>
      <w:r w:rsidRPr="00020929">
        <w:rPr>
          <w:sz w:val="24"/>
        </w:rPr>
        <w:t xml:space="preserve">s of the new clusters </w:t>
      </w:r>
    </w:p>
    <w:p w14:paraId="4BFA1A92" w14:textId="77777777" w:rsidR="004C70D5" w:rsidRDefault="004C70D5" w:rsidP="004C70D5">
      <w:pPr>
        <w:tabs>
          <w:tab w:val="left" w:pos="1080"/>
        </w:tabs>
        <w:ind w:left="360" w:firstLine="360"/>
        <w:jc w:val="both"/>
        <w:rPr>
          <w:sz w:val="24"/>
        </w:rPr>
      </w:pPr>
    </w:p>
    <w:p w14:paraId="54DA3C76" w14:textId="77777777" w:rsidR="004C70D5" w:rsidRDefault="004C70D5" w:rsidP="004C70D5">
      <w:pPr>
        <w:tabs>
          <w:tab w:val="left" w:pos="720"/>
        </w:tabs>
        <w:ind w:left="360"/>
        <w:jc w:val="right"/>
        <w:rPr>
          <w:color w:val="FF0000"/>
          <w:sz w:val="24"/>
        </w:rPr>
      </w:pPr>
    </w:p>
    <w:p w14:paraId="534E6A82" w14:textId="77777777" w:rsidR="004C70D5" w:rsidRDefault="004C70D5" w:rsidP="004C70D5">
      <w:pPr>
        <w:tabs>
          <w:tab w:val="left" w:pos="426"/>
        </w:tabs>
        <w:ind w:left="426" w:hanging="426"/>
        <w:jc w:val="both"/>
        <w:rPr>
          <w:sz w:val="24"/>
        </w:rPr>
      </w:pPr>
    </w:p>
    <w:p w14:paraId="0258EFCC" w14:textId="77777777" w:rsidR="004C70D5" w:rsidRDefault="004C70D5" w:rsidP="004C70D5">
      <w:pPr>
        <w:tabs>
          <w:tab w:val="left" w:pos="426"/>
        </w:tabs>
        <w:ind w:left="426" w:hanging="426"/>
        <w:jc w:val="both"/>
        <w:rPr>
          <w:rFonts w:eastAsia="????"/>
          <w:snapToGrid w:val="0"/>
          <w:sz w:val="24"/>
        </w:rPr>
      </w:pPr>
      <w:r>
        <w:rPr>
          <w:sz w:val="24"/>
        </w:rPr>
        <w:lastRenderedPageBreak/>
        <w:t xml:space="preserve">3. </w:t>
      </w:r>
      <w:r>
        <w:rPr>
          <w:sz w:val="24"/>
        </w:rPr>
        <w:tab/>
        <w:t>(</w:t>
      </w:r>
      <w:r>
        <w:rPr>
          <w:sz w:val="24"/>
          <w:szCs w:val="24"/>
        </w:rPr>
        <w:t xml:space="preserve">35 marks) </w:t>
      </w:r>
      <w:r>
        <w:rPr>
          <w:sz w:val="24"/>
        </w:rPr>
        <w:t>In some social network services, the generated social network data should be modeled by directed graphs, i.e., the edges have directional indications as shown in Fig.1. Based upon such kind of data, a user classification problem can be formed as listed in Table I. Here, Table I records the number of in-links (A1) and the number of out-links (A2) as “many” or “few”. In addition, it introduces one more attribute, i.e., A3, to denote the privacy level as “high” or “low”. The class attribute is user attention, i.e., the social network user is classified as “Superstar”, “Activist” or “Follower”.</w:t>
      </w:r>
    </w:p>
    <w:p w14:paraId="28F40E2C" w14:textId="77777777" w:rsidR="004C70D5" w:rsidRDefault="004C70D5" w:rsidP="004C70D5">
      <w:pPr>
        <w:jc w:val="center"/>
        <w:rPr>
          <w:rFonts w:eastAsia="????"/>
          <w:snapToGrid w:val="0"/>
          <w:sz w:val="24"/>
        </w:rPr>
      </w:pPr>
      <w:r>
        <w:rPr>
          <w:b/>
          <w:sz w:val="32"/>
        </w:rPr>
        <w:t>/</w:t>
      </w:r>
    </w:p>
    <w:p w14:paraId="35D07625" w14:textId="77777777" w:rsidR="004C70D5" w:rsidRPr="003B34F0" w:rsidRDefault="004C70D5" w:rsidP="004C70D5">
      <w:pPr>
        <w:jc w:val="center"/>
        <w:rPr>
          <w:rFonts w:eastAsia="????"/>
          <w:i/>
          <w:snapToGrid w:val="0"/>
          <w:sz w:val="22"/>
        </w:rPr>
      </w:pPr>
      <w:r w:rsidRPr="003B34F0">
        <w:rPr>
          <w:rFonts w:eastAsia="????"/>
          <w:i/>
          <w:snapToGrid w:val="0"/>
          <w:sz w:val="22"/>
        </w:rPr>
        <w:t>Fig.</w:t>
      </w:r>
      <w:r>
        <w:rPr>
          <w:rFonts w:eastAsia="????"/>
          <w:i/>
          <w:snapToGrid w:val="0"/>
          <w:sz w:val="22"/>
        </w:rPr>
        <w:t>1</w:t>
      </w:r>
      <w:r w:rsidRPr="003B34F0">
        <w:rPr>
          <w:rFonts w:eastAsia="????"/>
          <w:i/>
          <w:snapToGrid w:val="0"/>
          <w:sz w:val="22"/>
        </w:rPr>
        <w:t xml:space="preserve"> Directed social network graph</w:t>
      </w:r>
    </w:p>
    <w:p w14:paraId="195130DA" w14:textId="77777777" w:rsidR="004C70D5" w:rsidRDefault="004C70D5" w:rsidP="004C70D5">
      <w:pPr>
        <w:jc w:val="center"/>
        <w:rPr>
          <w:rFonts w:eastAsia="????"/>
          <w:snapToGrid w:val="0"/>
          <w:sz w:val="24"/>
        </w:rPr>
      </w:pPr>
    </w:p>
    <w:p w14:paraId="5ACBD2A4" w14:textId="77777777" w:rsidR="004C70D5" w:rsidRPr="00290A81" w:rsidRDefault="004C70D5" w:rsidP="004C70D5">
      <w:pPr>
        <w:ind w:left="720"/>
        <w:jc w:val="center"/>
        <w:rPr>
          <w:i/>
          <w:sz w:val="22"/>
          <w:szCs w:val="24"/>
        </w:rPr>
      </w:pPr>
      <w:r>
        <w:rPr>
          <w:i/>
          <w:sz w:val="22"/>
          <w:szCs w:val="24"/>
        </w:rPr>
        <w:t>Table I</w:t>
      </w:r>
      <w:r w:rsidRPr="00290A81">
        <w:rPr>
          <w:i/>
          <w:sz w:val="22"/>
          <w:szCs w:val="24"/>
        </w:rPr>
        <w:t xml:space="preserve">. </w:t>
      </w:r>
      <w:r>
        <w:rPr>
          <w:i/>
          <w:sz w:val="22"/>
          <w:szCs w:val="24"/>
        </w:rPr>
        <w:t>Social network user classification data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991"/>
        <w:gridCol w:w="2102"/>
        <w:gridCol w:w="1550"/>
        <w:gridCol w:w="1360"/>
      </w:tblGrid>
      <w:tr w:rsidR="004C70D5" w:rsidRPr="00BB697C" w14:paraId="7A970910" w14:textId="77777777" w:rsidTr="00E82DC0">
        <w:tc>
          <w:tcPr>
            <w:tcW w:w="0" w:type="auto"/>
            <w:tcBorders>
              <w:bottom w:val="double" w:sz="4" w:space="0" w:color="auto"/>
              <w:right w:val="double" w:sz="4" w:space="0" w:color="auto"/>
            </w:tcBorders>
            <w:shd w:val="pct35" w:color="auto" w:fill="FFFFFF"/>
            <w:vAlign w:val="center"/>
          </w:tcPr>
          <w:p w14:paraId="585CC74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User</w:t>
            </w:r>
            <w:r w:rsidRPr="00BB697C">
              <w:rPr>
                <w:rFonts w:ascii="Arial Narrow" w:hAnsi="Arial Narrow"/>
                <w:sz w:val="22"/>
                <w:szCs w:val="22"/>
              </w:rPr>
              <w:t xml:space="preserve"> ID</w:t>
            </w:r>
          </w:p>
        </w:tc>
        <w:tc>
          <w:tcPr>
            <w:tcW w:w="0" w:type="auto"/>
            <w:tcBorders>
              <w:left w:val="nil"/>
              <w:bottom w:val="double" w:sz="4" w:space="0" w:color="auto"/>
            </w:tcBorders>
            <w:shd w:val="pct35" w:color="auto" w:fill="FFFFFF"/>
            <w:vAlign w:val="center"/>
          </w:tcPr>
          <w:p w14:paraId="7A56BA1F"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A1: Number of in-links</w:t>
            </w:r>
          </w:p>
        </w:tc>
        <w:tc>
          <w:tcPr>
            <w:tcW w:w="0" w:type="auto"/>
            <w:tcBorders>
              <w:bottom w:val="double" w:sz="4" w:space="0" w:color="auto"/>
            </w:tcBorders>
            <w:shd w:val="pct35" w:color="auto" w:fill="FFFFFF"/>
            <w:vAlign w:val="center"/>
          </w:tcPr>
          <w:p w14:paraId="6C2F3FB4"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 xml:space="preserve">A2: </w:t>
            </w:r>
            <w:r>
              <w:rPr>
                <w:rFonts w:ascii="Arial Narrow" w:hAnsi="Arial Narrow"/>
                <w:sz w:val="22"/>
                <w:szCs w:val="22"/>
              </w:rPr>
              <w:t>Number of out-links</w:t>
            </w:r>
          </w:p>
        </w:tc>
        <w:tc>
          <w:tcPr>
            <w:tcW w:w="0" w:type="auto"/>
            <w:tcBorders>
              <w:bottom w:val="double" w:sz="4" w:space="0" w:color="auto"/>
            </w:tcBorders>
            <w:shd w:val="pct35" w:color="auto" w:fill="FFFFFF"/>
            <w:vAlign w:val="center"/>
          </w:tcPr>
          <w:p w14:paraId="6BABD3C0"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A3: Privacy level</w:t>
            </w:r>
          </w:p>
        </w:tc>
        <w:tc>
          <w:tcPr>
            <w:tcW w:w="0" w:type="auto"/>
            <w:tcBorders>
              <w:bottom w:val="double" w:sz="4" w:space="0" w:color="auto"/>
            </w:tcBorders>
            <w:shd w:val="pct35" w:color="auto" w:fill="FFFFFF"/>
            <w:vAlign w:val="center"/>
          </w:tcPr>
          <w:p w14:paraId="39E7543A" w14:textId="77777777" w:rsidR="004C70D5" w:rsidRPr="00BB697C" w:rsidRDefault="004C70D5" w:rsidP="00E82DC0">
            <w:pPr>
              <w:tabs>
                <w:tab w:val="left" w:pos="360"/>
              </w:tabs>
              <w:rPr>
                <w:rFonts w:ascii="Arial Narrow" w:hAnsi="Arial Narrow"/>
                <w:sz w:val="22"/>
                <w:szCs w:val="22"/>
              </w:rPr>
            </w:pPr>
            <w:r>
              <w:rPr>
                <w:rFonts w:ascii="Arial Narrow" w:hAnsi="Arial Narrow"/>
                <w:sz w:val="22"/>
                <w:szCs w:val="22"/>
              </w:rPr>
              <w:t>User Attention</w:t>
            </w:r>
          </w:p>
        </w:tc>
      </w:tr>
      <w:tr w:rsidR="004C70D5" w:rsidRPr="00BB697C" w14:paraId="4B6E20D2" w14:textId="77777777" w:rsidTr="00E82DC0">
        <w:tc>
          <w:tcPr>
            <w:tcW w:w="0" w:type="auto"/>
            <w:tcBorders>
              <w:top w:val="nil"/>
              <w:right w:val="double" w:sz="4" w:space="0" w:color="auto"/>
            </w:tcBorders>
            <w:vAlign w:val="center"/>
          </w:tcPr>
          <w:p w14:paraId="0F439C6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w:t>
            </w:r>
          </w:p>
        </w:tc>
        <w:tc>
          <w:tcPr>
            <w:tcW w:w="0" w:type="auto"/>
            <w:tcBorders>
              <w:top w:val="nil"/>
              <w:left w:val="nil"/>
            </w:tcBorders>
            <w:vAlign w:val="center"/>
          </w:tcPr>
          <w:p w14:paraId="2FD4035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tcBorders>
              <w:top w:val="nil"/>
            </w:tcBorders>
            <w:vAlign w:val="center"/>
          </w:tcPr>
          <w:p w14:paraId="73911E55"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tcBorders>
              <w:top w:val="nil"/>
            </w:tcBorders>
            <w:vAlign w:val="center"/>
          </w:tcPr>
          <w:p w14:paraId="21459B24"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Low</w:t>
            </w:r>
          </w:p>
        </w:tc>
        <w:tc>
          <w:tcPr>
            <w:tcW w:w="0" w:type="auto"/>
            <w:tcBorders>
              <w:top w:val="nil"/>
            </w:tcBorders>
          </w:tcPr>
          <w:p w14:paraId="065D7C1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Activist</w:t>
            </w:r>
          </w:p>
        </w:tc>
      </w:tr>
      <w:tr w:rsidR="004C70D5" w:rsidRPr="00BB697C" w14:paraId="7C9BFCDF" w14:textId="77777777" w:rsidTr="00E82DC0">
        <w:tc>
          <w:tcPr>
            <w:tcW w:w="0" w:type="auto"/>
            <w:tcBorders>
              <w:right w:val="double" w:sz="4" w:space="0" w:color="auto"/>
            </w:tcBorders>
            <w:vAlign w:val="center"/>
          </w:tcPr>
          <w:p w14:paraId="5AEE076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B</w:t>
            </w:r>
          </w:p>
        </w:tc>
        <w:tc>
          <w:tcPr>
            <w:tcW w:w="0" w:type="auto"/>
            <w:tcBorders>
              <w:left w:val="nil"/>
            </w:tcBorders>
            <w:vAlign w:val="center"/>
          </w:tcPr>
          <w:p w14:paraId="789F08E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08267EB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47D8B7E8"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High</w:t>
            </w:r>
          </w:p>
        </w:tc>
        <w:tc>
          <w:tcPr>
            <w:tcW w:w="0" w:type="auto"/>
          </w:tcPr>
          <w:p w14:paraId="60140F4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Activist</w:t>
            </w:r>
          </w:p>
        </w:tc>
      </w:tr>
      <w:tr w:rsidR="004C70D5" w:rsidRPr="00BB697C" w14:paraId="1A12FFC3" w14:textId="77777777" w:rsidTr="00E82DC0">
        <w:tc>
          <w:tcPr>
            <w:tcW w:w="0" w:type="auto"/>
            <w:tcBorders>
              <w:right w:val="double" w:sz="4" w:space="0" w:color="auto"/>
            </w:tcBorders>
            <w:vAlign w:val="center"/>
          </w:tcPr>
          <w:p w14:paraId="0740F98A"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C</w:t>
            </w:r>
          </w:p>
        </w:tc>
        <w:tc>
          <w:tcPr>
            <w:tcW w:w="0" w:type="auto"/>
            <w:tcBorders>
              <w:left w:val="nil"/>
            </w:tcBorders>
            <w:vAlign w:val="center"/>
          </w:tcPr>
          <w:p w14:paraId="62B1E6CB"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5DEFD46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54B491B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High</w:t>
            </w:r>
          </w:p>
        </w:tc>
        <w:tc>
          <w:tcPr>
            <w:tcW w:w="0" w:type="auto"/>
          </w:tcPr>
          <w:p w14:paraId="2E47F872"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Follower</w:t>
            </w:r>
          </w:p>
        </w:tc>
      </w:tr>
      <w:tr w:rsidR="004C70D5" w:rsidRPr="00BB697C" w14:paraId="2A405E05" w14:textId="77777777" w:rsidTr="00E82DC0">
        <w:tc>
          <w:tcPr>
            <w:tcW w:w="0" w:type="auto"/>
            <w:tcBorders>
              <w:right w:val="double" w:sz="4" w:space="0" w:color="auto"/>
            </w:tcBorders>
            <w:vAlign w:val="center"/>
          </w:tcPr>
          <w:p w14:paraId="65EAA73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D</w:t>
            </w:r>
          </w:p>
        </w:tc>
        <w:tc>
          <w:tcPr>
            <w:tcW w:w="0" w:type="auto"/>
            <w:tcBorders>
              <w:left w:val="nil"/>
            </w:tcBorders>
            <w:vAlign w:val="center"/>
          </w:tcPr>
          <w:p w14:paraId="761DDED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72FAD39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1B9440DE"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Low</w:t>
            </w:r>
          </w:p>
        </w:tc>
        <w:tc>
          <w:tcPr>
            <w:tcW w:w="0" w:type="auto"/>
          </w:tcPr>
          <w:p w14:paraId="2189459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Superstar</w:t>
            </w:r>
          </w:p>
        </w:tc>
      </w:tr>
      <w:tr w:rsidR="004C70D5" w:rsidRPr="00BB697C" w14:paraId="27FD1A7F" w14:textId="77777777" w:rsidTr="00E82DC0">
        <w:tc>
          <w:tcPr>
            <w:tcW w:w="0" w:type="auto"/>
            <w:tcBorders>
              <w:right w:val="double" w:sz="4" w:space="0" w:color="auto"/>
            </w:tcBorders>
            <w:vAlign w:val="center"/>
          </w:tcPr>
          <w:p w14:paraId="0263B253"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E</w:t>
            </w:r>
          </w:p>
        </w:tc>
        <w:tc>
          <w:tcPr>
            <w:tcW w:w="0" w:type="auto"/>
            <w:tcBorders>
              <w:left w:val="nil"/>
            </w:tcBorders>
            <w:vAlign w:val="center"/>
          </w:tcPr>
          <w:p w14:paraId="45BCB8B9"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Many</w:t>
            </w:r>
          </w:p>
        </w:tc>
        <w:tc>
          <w:tcPr>
            <w:tcW w:w="0" w:type="auto"/>
            <w:vAlign w:val="center"/>
          </w:tcPr>
          <w:p w14:paraId="74076F3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5C438CCA"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Low</w:t>
            </w:r>
          </w:p>
        </w:tc>
        <w:tc>
          <w:tcPr>
            <w:tcW w:w="0" w:type="auto"/>
          </w:tcPr>
          <w:p w14:paraId="267D178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Superstar</w:t>
            </w:r>
          </w:p>
        </w:tc>
      </w:tr>
      <w:tr w:rsidR="004C70D5" w:rsidRPr="00BB697C" w14:paraId="265CB504" w14:textId="77777777" w:rsidTr="00E82DC0">
        <w:tc>
          <w:tcPr>
            <w:tcW w:w="0" w:type="auto"/>
            <w:tcBorders>
              <w:right w:val="double" w:sz="4" w:space="0" w:color="auto"/>
            </w:tcBorders>
            <w:vAlign w:val="center"/>
          </w:tcPr>
          <w:p w14:paraId="33EE3C4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w:t>
            </w:r>
          </w:p>
        </w:tc>
        <w:tc>
          <w:tcPr>
            <w:tcW w:w="0" w:type="auto"/>
            <w:tcBorders>
              <w:left w:val="nil"/>
            </w:tcBorders>
            <w:vAlign w:val="center"/>
          </w:tcPr>
          <w:p w14:paraId="558C185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7A8F58B6"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684B2F68"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High</w:t>
            </w:r>
          </w:p>
        </w:tc>
        <w:tc>
          <w:tcPr>
            <w:tcW w:w="0" w:type="auto"/>
          </w:tcPr>
          <w:p w14:paraId="27669B33"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Follower</w:t>
            </w:r>
          </w:p>
        </w:tc>
      </w:tr>
    </w:tbl>
    <w:p w14:paraId="4D992ADA" w14:textId="77777777" w:rsidR="004C70D5" w:rsidRDefault="004C70D5" w:rsidP="004C70D5">
      <w:pPr>
        <w:pStyle w:val="PlainText"/>
        <w:tabs>
          <w:tab w:val="left" w:pos="360"/>
        </w:tabs>
        <w:jc w:val="both"/>
        <w:rPr>
          <w:rFonts w:ascii="Times New Roman" w:hAnsi="Times New Roman"/>
          <w:sz w:val="24"/>
        </w:rPr>
      </w:pPr>
    </w:p>
    <w:p w14:paraId="080DC337" w14:textId="77777777" w:rsidR="004C70D5" w:rsidRDefault="004C70D5" w:rsidP="004C70D5">
      <w:pPr>
        <w:pStyle w:val="PlainText"/>
        <w:tabs>
          <w:tab w:val="left" w:pos="360"/>
        </w:tabs>
        <w:ind w:left="720"/>
        <w:jc w:val="both"/>
        <w:rPr>
          <w:rFonts w:ascii="Times New Roman" w:hAnsi="Times New Roman"/>
          <w:sz w:val="24"/>
        </w:rPr>
      </w:pPr>
      <w:r>
        <w:rPr>
          <w:rFonts w:ascii="Times New Roman" w:hAnsi="Times New Roman"/>
          <w:sz w:val="24"/>
        </w:rPr>
        <w:t xml:space="preserve">Suppose you make use of the naive Bayesian classification method to solve the problem and all the six records above are used for training. </w:t>
      </w:r>
    </w:p>
    <w:p w14:paraId="1306DC8A" w14:textId="77777777" w:rsidR="004C70D5" w:rsidRDefault="004C70D5" w:rsidP="004C70D5">
      <w:pPr>
        <w:pStyle w:val="PlainText"/>
        <w:tabs>
          <w:tab w:val="left" w:pos="360"/>
        </w:tabs>
        <w:ind w:left="720"/>
        <w:jc w:val="both"/>
        <w:rPr>
          <w:rFonts w:ascii="Times New Roman" w:hAnsi="Times New Roman"/>
          <w:sz w:val="24"/>
        </w:rPr>
      </w:pPr>
    </w:p>
    <w:p w14:paraId="09475F85" w14:textId="77777777" w:rsidR="004C70D5" w:rsidRDefault="004C70D5" w:rsidP="004C70D5">
      <w:pPr>
        <w:pStyle w:val="PlainText"/>
        <w:tabs>
          <w:tab w:val="left" w:pos="360"/>
        </w:tabs>
        <w:ind w:left="1080" w:hanging="360"/>
        <w:jc w:val="both"/>
        <w:rPr>
          <w:rFonts w:ascii="Times New Roman" w:hAnsi="Times New Roman"/>
          <w:sz w:val="24"/>
        </w:rPr>
      </w:pPr>
      <w:r>
        <w:rPr>
          <w:rFonts w:ascii="Times New Roman" w:hAnsi="Times New Roman"/>
          <w:sz w:val="24"/>
        </w:rPr>
        <w:t>a)</w:t>
      </w:r>
      <w:r>
        <w:rPr>
          <w:rFonts w:ascii="Times New Roman" w:hAnsi="Times New Roman"/>
          <w:sz w:val="24"/>
        </w:rPr>
        <w:tab/>
        <w:t>Compute the classification rate of the training data obtained by the naive Bayesian classifier.</w:t>
      </w:r>
    </w:p>
    <w:p w14:paraId="12282C70" w14:textId="77777777" w:rsidR="004C70D5" w:rsidRPr="00AF5237" w:rsidRDefault="004C70D5" w:rsidP="004C70D5">
      <w:pPr>
        <w:pStyle w:val="PlainText"/>
        <w:tabs>
          <w:tab w:val="left" w:pos="360"/>
        </w:tabs>
        <w:jc w:val="both"/>
        <w:rPr>
          <w:rFonts w:ascii="Times New Roman" w:hAnsi="Times New Roman"/>
          <w:sz w:val="24"/>
        </w:rPr>
      </w:pPr>
    </w:p>
    <w:p w14:paraId="2A3D843A" w14:textId="77777777" w:rsidR="004C70D5" w:rsidRDefault="004C70D5" w:rsidP="004C70D5">
      <w:pPr>
        <w:pStyle w:val="PlainText"/>
        <w:tabs>
          <w:tab w:val="left" w:pos="360"/>
        </w:tabs>
        <w:ind w:left="1080" w:hanging="360"/>
        <w:jc w:val="both"/>
        <w:rPr>
          <w:rFonts w:ascii="Times New Roman" w:hAnsi="Times New Roman"/>
          <w:sz w:val="24"/>
        </w:rPr>
      </w:pPr>
      <w:r>
        <w:rPr>
          <w:rFonts w:ascii="Times New Roman" w:hAnsi="Times New Roman"/>
          <w:sz w:val="24"/>
        </w:rPr>
        <w:t>b)</w:t>
      </w:r>
      <w:r>
        <w:rPr>
          <w:rFonts w:ascii="Times New Roman" w:hAnsi="Times New Roman"/>
          <w:sz w:val="24"/>
        </w:rPr>
        <w:tab/>
        <w:t>WITHOUT guessing/inducing the missing values, show how the following data records with missing value “---</w:t>
      </w:r>
      <w:proofErr w:type="gramStart"/>
      <w:r>
        <w:rPr>
          <w:rFonts w:ascii="Times New Roman" w:hAnsi="Times New Roman"/>
          <w:sz w:val="24"/>
        </w:rPr>
        <w:t>“ should</w:t>
      </w:r>
      <w:proofErr w:type="gramEnd"/>
      <w:r>
        <w:rPr>
          <w:rFonts w:ascii="Times New Roman" w:hAnsi="Times New Roman"/>
          <w:sz w:val="24"/>
        </w:rPr>
        <w:t xml:space="preserve"> be classified by the naive Bayesian classifier constructed in part (a).</w:t>
      </w:r>
    </w:p>
    <w:p w14:paraId="1506801C" w14:textId="77777777" w:rsidR="004C70D5" w:rsidRPr="00071C77" w:rsidRDefault="004C70D5" w:rsidP="004C70D5">
      <w:pPr>
        <w:pStyle w:val="PlainText"/>
        <w:tabs>
          <w:tab w:val="left" w:pos="360"/>
        </w:tabs>
        <w:ind w:left="1080" w:hanging="360"/>
        <w:jc w:val="both"/>
        <w:rPr>
          <w:rFonts w:ascii="Times New Roman" w:hAnsi="Times New Roman"/>
          <w:sz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991"/>
        <w:gridCol w:w="2102"/>
        <w:gridCol w:w="1550"/>
        <w:gridCol w:w="1360"/>
      </w:tblGrid>
      <w:tr w:rsidR="004C70D5" w:rsidRPr="00BB697C" w14:paraId="4CEBBF9F" w14:textId="77777777" w:rsidTr="00E82DC0">
        <w:tc>
          <w:tcPr>
            <w:tcW w:w="0" w:type="auto"/>
            <w:tcBorders>
              <w:bottom w:val="double" w:sz="4" w:space="0" w:color="auto"/>
              <w:right w:val="double" w:sz="4" w:space="0" w:color="auto"/>
            </w:tcBorders>
            <w:shd w:val="pct35" w:color="auto" w:fill="FFFFFF"/>
            <w:vAlign w:val="center"/>
          </w:tcPr>
          <w:p w14:paraId="356D8040"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User</w:t>
            </w:r>
            <w:r w:rsidRPr="00BB697C">
              <w:rPr>
                <w:rFonts w:ascii="Arial Narrow" w:hAnsi="Arial Narrow"/>
                <w:sz w:val="22"/>
                <w:szCs w:val="22"/>
              </w:rPr>
              <w:t xml:space="preserve"> ID</w:t>
            </w:r>
          </w:p>
        </w:tc>
        <w:tc>
          <w:tcPr>
            <w:tcW w:w="0" w:type="auto"/>
            <w:tcBorders>
              <w:left w:val="nil"/>
              <w:bottom w:val="double" w:sz="4" w:space="0" w:color="auto"/>
            </w:tcBorders>
            <w:shd w:val="pct35" w:color="auto" w:fill="FFFFFF"/>
            <w:vAlign w:val="center"/>
          </w:tcPr>
          <w:p w14:paraId="44DDD511"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A1: Number of in-links</w:t>
            </w:r>
          </w:p>
        </w:tc>
        <w:tc>
          <w:tcPr>
            <w:tcW w:w="0" w:type="auto"/>
            <w:tcBorders>
              <w:bottom w:val="double" w:sz="4" w:space="0" w:color="auto"/>
            </w:tcBorders>
            <w:shd w:val="pct35" w:color="auto" w:fill="FFFFFF"/>
            <w:vAlign w:val="center"/>
          </w:tcPr>
          <w:p w14:paraId="0D43C166"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 xml:space="preserve">A2: </w:t>
            </w:r>
            <w:r>
              <w:rPr>
                <w:rFonts w:ascii="Arial Narrow" w:hAnsi="Arial Narrow"/>
                <w:sz w:val="22"/>
                <w:szCs w:val="22"/>
              </w:rPr>
              <w:t>Number of out-links</w:t>
            </w:r>
          </w:p>
        </w:tc>
        <w:tc>
          <w:tcPr>
            <w:tcW w:w="0" w:type="auto"/>
            <w:tcBorders>
              <w:bottom w:val="double" w:sz="4" w:space="0" w:color="auto"/>
            </w:tcBorders>
            <w:shd w:val="pct35" w:color="auto" w:fill="FFFFFF"/>
            <w:vAlign w:val="center"/>
          </w:tcPr>
          <w:p w14:paraId="7B5F1FD2"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A3: Privacy level</w:t>
            </w:r>
          </w:p>
        </w:tc>
        <w:tc>
          <w:tcPr>
            <w:tcW w:w="0" w:type="auto"/>
            <w:tcBorders>
              <w:bottom w:val="double" w:sz="4" w:space="0" w:color="auto"/>
            </w:tcBorders>
            <w:shd w:val="pct35" w:color="auto" w:fill="FFFFFF"/>
            <w:vAlign w:val="center"/>
          </w:tcPr>
          <w:p w14:paraId="0B54BD38" w14:textId="77777777" w:rsidR="004C70D5" w:rsidRPr="00BB697C" w:rsidRDefault="004C70D5" w:rsidP="00E82DC0">
            <w:pPr>
              <w:tabs>
                <w:tab w:val="left" w:pos="360"/>
              </w:tabs>
              <w:rPr>
                <w:rFonts w:ascii="Arial Narrow" w:hAnsi="Arial Narrow"/>
                <w:sz w:val="22"/>
                <w:szCs w:val="22"/>
              </w:rPr>
            </w:pPr>
            <w:r>
              <w:rPr>
                <w:rFonts w:ascii="Arial Narrow" w:hAnsi="Arial Narrow"/>
                <w:sz w:val="22"/>
                <w:szCs w:val="22"/>
              </w:rPr>
              <w:t>User Attention</w:t>
            </w:r>
          </w:p>
        </w:tc>
      </w:tr>
      <w:tr w:rsidR="004C70D5" w:rsidRPr="00BB697C" w14:paraId="0F517A49" w14:textId="77777777" w:rsidTr="00E82DC0">
        <w:tc>
          <w:tcPr>
            <w:tcW w:w="0" w:type="auto"/>
            <w:tcBorders>
              <w:top w:val="nil"/>
              <w:right w:val="double" w:sz="4" w:space="0" w:color="auto"/>
            </w:tcBorders>
            <w:vAlign w:val="center"/>
          </w:tcPr>
          <w:p w14:paraId="0B230C09"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G</w:t>
            </w:r>
          </w:p>
        </w:tc>
        <w:tc>
          <w:tcPr>
            <w:tcW w:w="0" w:type="auto"/>
            <w:tcBorders>
              <w:top w:val="nil"/>
              <w:left w:val="nil"/>
            </w:tcBorders>
            <w:vAlign w:val="center"/>
          </w:tcPr>
          <w:p w14:paraId="5A915D81"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tcBorders>
              <w:top w:val="nil"/>
            </w:tcBorders>
            <w:vAlign w:val="center"/>
          </w:tcPr>
          <w:p w14:paraId="15BD0C76"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tcBorders>
              <w:top w:val="nil"/>
            </w:tcBorders>
            <w:vAlign w:val="center"/>
          </w:tcPr>
          <w:p w14:paraId="1093C23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c>
          <w:tcPr>
            <w:tcW w:w="0" w:type="auto"/>
            <w:tcBorders>
              <w:top w:val="nil"/>
            </w:tcBorders>
          </w:tcPr>
          <w:p w14:paraId="0F8F80EB"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r>
      <w:tr w:rsidR="004C70D5" w:rsidRPr="00BB697C" w14:paraId="4B066741" w14:textId="77777777" w:rsidTr="00E82DC0">
        <w:tc>
          <w:tcPr>
            <w:tcW w:w="0" w:type="auto"/>
            <w:tcBorders>
              <w:right w:val="double" w:sz="4" w:space="0" w:color="auto"/>
            </w:tcBorders>
            <w:vAlign w:val="center"/>
          </w:tcPr>
          <w:p w14:paraId="43CCFDD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H</w:t>
            </w:r>
          </w:p>
        </w:tc>
        <w:tc>
          <w:tcPr>
            <w:tcW w:w="0" w:type="auto"/>
            <w:tcBorders>
              <w:left w:val="nil"/>
            </w:tcBorders>
            <w:vAlign w:val="center"/>
          </w:tcPr>
          <w:p w14:paraId="2A33DBBB"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c>
          <w:tcPr>
            <w:tcW w:w="0" w:type="auto"/>
            <w:vAlign w:val="center"/>
          </w:tcPr>
          <w:p w14:paraId="2281639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58D726DF"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High</w:t>
            </w:r>
          </w:p>
        </w:tc>
        <w:tc>
          <w:tcPr>
            <w:tcW w:w="0" w:type="auto"/>
          </w:tcPr>
          <w:p w14:paraId="50FB12A0"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r>
    </w:tbl>
    <w:p w14:paraId="4FB40E5E" w14:textId="77777777" w:rsidR="00CF0193" w:rsidRDefault="00CF0193"/>
    <w:p w14:paraId="3E30086E" w14:textId="77777777" w:rsidR="00087A51" w:rsidRDefault="00087A51"/>
    <w:p w14:paraId="53C043A5" w14:textId="3645DCD8" w:rsidR="00087A51" w:rsidRPr="00087A51" w:rsidRDefault="00087A51" w:rsidP="00087A51">
      <w:pPr>
        <w:jc w:val="center"/>
        <w:rPr>
          <w:b/>
        </w:rPr>
      </w:pPr>
      <w:bookmarkStart w:id="0" w:name="_GoBack"/>
      <w:bookmarkEnd w:id="0"/>
      <w:r w:rsidRPr="00087A51">
        <w:rPr>
          <w:b/>
        </w:rPr>
        <w:t>E N D</w:t>
      </w:r>
    </w:p>
    <w:sectPr w:rsidR="00087A51" w:rsidRPr="00087A51" w:rsidSect="00885FDE">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CBA83" w14:textId="77777777" w:rsidR="004C70D5" w:rsidRDefault="004C70D5" w:rsidP="004C70D5">
      <w:r>
        <w:separator/>
      </w:r>
    </w:p>
  </w:endnote>
  <w:endnote w:type="continuationSeparator" w:id="0">
    <w:p w14:paraId="3BEF0176" w14:textId="77777777" w:rsidR="004C70D5" w:rsidRDefault="004C70D5" w:rsidP="004C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
    <w:panose1 w:val="020B0604020202020204"/>
    <w:charset w:val="88"/>
    <w:family w:val="roman"/>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1242124"/>
      <w:docPartObj>
        <w:docPartGallery w:val="Page Numbers (Bottom of Page)"/>
        <w:docPartUnique/>
      </w:docPartObj>
    </w:sdtPr>
    <w:sdtEndPr>
      <w:rPr>
        <w:rStyle w:val="PageNumber"/>
      </w:rPr>
    </w:sdtEndPr>
    <w:sdtContent>
      <w:p w14:paraId="3D0DF6DC" w14:textId="77777777" w:rsidR="004C70D5" w:rsidRDefault="004C70D5" w:rsidP="004D57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C42E43" w14:textId="77777777" w:rsidR="004C70D5" w:rsidRDefault="004C70D5" w:rsidP="004C70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31852"/>
      <w:docPartObj>
        <w:docPartGallery w:val="Page Numbers (Bottom of Page)"/>
        <w:docPartUnique/>
      </w:docPartObj>
    </w:sdtPr>
    <w:sdtEndPr>
      <w:rPr>
        <w:rStyle w:val="PageNumber"/>
      </w:rPr>
    </w:sdtEndPr>
    <w:sdtContent>
      <w:p w14:paraId="0E1DBE2B" w14:textId="77777777" w:rsidR="004C70D5" w:rsidRDefault="004C70D5" w:rsidP="004D57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153E5B" w14:textId="77777777" w:rsidR="004C70D5" w:rsidRDefault="004C70D5" w:rsidP="004C70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B67FF" w14:textId="77777777" w:rsidR="004C70D5" w:rsidRDefault="004C70D5" w:rsidP="004C70D5">
      <w:r>
        <w:separator/>
      </w:r>
    </w:p>
  </w:footnote>
  <w:footnote w:type="continuationSeparator" w:id="0">
    <w:p w14:paraId="0802971C" w14:textId="77777777" w:rsidR="004C70D5" w:rsidRDefault="004C70D5" w:rsidP="004C7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15E"/>
    <w:multiLevelType w:val="hybridMultilevel"/>
    <w:tmpl w:val="AE80EE4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F7C5CB5"/>
    <w:multiLevelType w:val="hybridMultilevel"/>
    <w:tmpl w:val="0B0E6C56"/>
    <w:lvl w:ilvl="0" w:tplc="80F26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7611D"/>
    <w:multiLevelType w:val="hybridMultilevel"/>
    <w:tmpl w:val="84FC38F4"/>
    <w:lvl w:ilvl="0" w:tplc="7B64089C">
      <w:start w:val="2"/>
      <w:numFmt w:val="bullet"/>
      <w:lvlText w:val="-"/>
      <w:lvlJc w:val="left"/>
      <w:pPr>
        <w:ind w:left="1800" w:hanging="360"/>
      </w:pPr>
      <w:rPr>
        <w:rFonts w:ascii="Times New Roman" w:eastAsia="'宋体"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D5"/>
    <w:rsid w:val="0001508D"/>
    <w:rsid w:val="00087A51"/>
    <w:rsid w:val="004C70D5"/>
    <w:rsid w:val="00560A7D"/>
    <w:rsid w:val="005A1D8A"/>
    <w:rsid w:val="00885FDE"/>
    <w:rsid w:val="009A437B"/>
    <w:rsid w:val="00CF0193"/>
    <w:rsid w:val="00D85550"/>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621A"/>
  <w15:chartTrackingRefBased/>
  <w15:docId w15:val="{481CC55F-4CED-F245-8EA3-337F2AF6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0D5"/>
    <w:rPr>
      <w:rFonts w:ascii="Times New Roman" w:eastAsia="PMingLiU"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C70D5"/>
    <w:rPr>
      <w:rFonts w:ascii="Courier New" w:hAnsi="Courier New"/>
    </w:rPr>
  </w:style>
  <w:style w:type="character" w:customStyle="1" w:styleId="PlainTextChar">
    <w:name w:val="Plain Text Char"/>
    <w:basedOn w:val="DefaultParagraphFont"/>
    <w:link w:val="PlainText"/>
    <w:rsid w:val="004C70D5"/>
    <w:rPr>
      <w:rFonts w:ascii="Courier New" w:eastAsia="PMingLiU" w:hAnsi="Courier New" w:cs="Times New Roman"/>
      <w:sz w:val="20"/>
      <w:szCs w:val="20"/>
      <w:lang w:val="en-US"/>
    </w:rPr>
  </w:style>
  <w:style w:type="paragraph" w:styleId="HTMLPreformatted">
    <w:name w:val="HTML Preformatted"/>
    <w:basedOn w:val="Normal"/>
    <w:link w:val="HTMLPreformattedChar"/>
    <w:rsid w:val="004C7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zh-CN"/>
    </w:rPr>
  </w:style>
  <w:style w:type="character" w:customStyle="1" w:styleId="HTMLPreformattedChar">
    <w:name w:val="HTML Preformatted Char"/>
    <w:basedOn w:val="DefaultParagraphFont"/>
    <w:link w:val="HTMLPreformatted"/>
    <w:rsid w:val="004C70D5"/>
    <w:rPr>
      <w:rFonts w:ascii="Courier New" w:eastAsia="PMingLiU" w:hAnsi="Courier New" w:cs="Courier New"/>
      <w:sz w:val="20"/>
      <w:szCs w:val="20"/>
      <w:lang w:val="en-GB" w:eastAsia="zh-CN"/>
    </w:rPr>
  </w:style>
  <w:style w:type="paragraph" w:styleId="Footer">
    <w:name w:val="footer"/>
    <w:basedOn w:val="Normal"/>
    <w:link w:val="FooterChar"/>
    <w:uiPriority w:val="99"/>
    <w:unhideWhenUsed/>
    <w:rsid w:val="004C70D5"/>
    <w:pPr>
      <w:tabs>
        <w:tab w:val="center" w:pos="4680"/>
        <w:tab w:val="right" w:pos="9360"/>
      </w:tabs>
    </w:pPr>
  </w:style>
  <w:style w:type="character" w:customStyle="1" w:styleId="FooterChar">
    <w:name w:val="Footer Char"/>
    <w:basedOn w:val="DefaultParagraphFont"/>
    <w:link w:val="Footer"/>
    <w:uiPriority w:val="99"/>
    <w:rsid w:val="004C70D5"/>
    <w:rPr>
      <w:rFonts w:ascii="Times New Roman" w:eastAsia="PMingLiU" w:hAnsi="Times New Roman" w:cs="Times New Roman"/>
      <w:sz w:val="20"/>
      <w:szCs w:val="20"/>
      <w:lang w:val="en-US"/>
    </w:rPr>
  </w:style>
  <w:style w:type="character" w:styleId="PageNumber">
    <w:name w:val="page number"/>
    <w:basedOn w:val="DefaultParagraphFont"/>
    <w:uiPriority w:val="99"/>
    <w:semiHidden/>
    <w:unhideWhenUsed/>
    <w:rsid w:val="004C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Korris [COMP]</dc:creator>
  <cp:keywords/>
  <dc:description/>
  <cp:lastModifiedBy>Chung, Korris [COMP]</cp:lastModifiedBy>
  <cp:revision>2</cp:revision>
  <dcterms:created xsi:type="dcterms:W3CDTF">2018-11-08T03:13:00Z</dcterms:created>
  <dcterms:modified xsi:type="dcterms:W3CDTF">2018-11-08T03:17:00Z</dcterms:modified>
</cp:coreProperties>
</file>