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67C" w:rsidRDefault="00042C98">
      <w:pPr>
        <w:pStyle w:val="A0"/>
        <w:spacing w:line="480" w:lineRule="auto"/>
      </w:pPr>
      <w:r>
        <w:t>Wisconsin Presidential Vote</w:t>
      </w:r>
    </w:p>
    <w:p w:rsidR="00D7567C" w:rsidRDefault="00042C98">
      <w:pPr>
        <w:spacing w:line="480" w:lineRule="auto"/>
      </w:pPr>
      <w:r>
        <w:t>The 2016 presidential election in the United States was a curious affair given the stark differences between the candidates. The main presidential candidates had opposing views on the major issues, causing a split in the vote which basically depended on th</w:t>
      </w:r>
      <w:r>
        <w:t xml:space="preserve">e philosophies people identified with, such as being conservative or liberal. According to </w:t>
      </w:r>
      <w:proofErr w:type="spellStart"/>
      <w:r>
        <w:t>Hooghe</w:t>
      </w:r>
      <w:proofErr w:type="spellEnd"/>
      <w:r>
        <w:t xml:space="preserve"> &amp; </w:t>
      </w:r>
      <w:proofErr w:type="spellStart"/>
      <w:r>
        <w:t>Dassonneville</w:t>
      </w:r>
      <w:proofErr w:type="spellEnd"/>
      <w:r>
        <w:t xml:space="preserve">, (2018) this divide extended to become one of race. Since conservatives are predominantly white, Donald Trump got more votes from areas where </w:t>
      </w:r>
      <w:r>
        <w:t>more white people lived. In addition to race, this election illustrated a significant variation between rural and urban areas</w:t>
      </w:r>
      <w:r w:rsidR="0064770A">
        <w:t xml:space="preserve"> with rural areas in support of Trump</w:t>
      </w:r>
      <w:r>
        <w:t>.</w:t>
      </w:r>
      <w:r>
        <w:t xml:space="preserve"> </w:t>
      </w:r>
      <w:r>
        <w:t xml:space="preserve">This study used the </w:t>
      </w:r>
      <w:proofErr w:type="spellStart"/>
      <w:r>
        <w:t>Besag</w:t>
      </w:r>
      <w:proofErr w:type="spellEnd"/>
      <w:r>
        <w:t xml:space="preserve">, York, and Mollie model below to draw insights on which demographic factor was the most significant estimator of the vote in Wisconsin. </w:t>
      </w:r>
    </w:p>
    <w:p w:rsidR="00D7567C" w:rsidRDefault="00042C98">
      <w:pPr>
        <w:spacing w:line="480" w:lineRule="auto"/>
        <w:jc w:val="center"/>
      </w:pPr>
      <m:oMathPara>
        <m:oMathParaPr>
          <m:jc m:val="center"/>
        </m:oMathParaPr>
        <m:oMath>
          <m:sSub>
            <m:sSubPr>
              <m:ctrlPr>
                <w:rPr>
                  <w:rFonts w:ascii="Cambria Math" w:hAnsi="Cambria Math"/>
                </w:rPr>
              </m:ctrlPr>
            </m:sSubPr>
            <m:e>
              <m:r>
                <w:rPr>
                  <w:rFonts w:ascii="Cambria Math" w:hAnsi="Cambria Math"/>
                  <w:sz w:val="29"/>
                  <w:szCs w:val="29"/>
                </w:rPr>
                <m:t>Y</m:t>
              </m:r>
            </m:e>
            <m:sub>
              <m:r>
                <w:rPr>
                  <w:rFonts w:ascii="Cambria Math" w:hAnsi="Cambria Math"/>
                  <w:sz w:val="29"/>
                  <w:szCs w:val="29"/>
                </w:rPr>
                <m:t>i</m:t>
              </m:r>
            </m:sub>
          </m:sSub>
          <m:r>
            <w:rPr>
              <w:rFonts w:ascii="Cambria Math" w:hAnsi="Cambria Math"/>
              <w:sz w:val="29"/>
              <w:szCs w:val="29"/>
            </w:rPr>
            <m:t>~</m:t>
          </m:r>
          <m:r>
            <w:rPr>
              <w:rFonts w:ascii="Cambria Math" w:hAnsi="Cambria Math"/>
              <w:sz w:val="29"/>
              <w:szCs w:val="29"/>
            </w:rPr>
            <m:t>Binomial</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N</m:t>
                  </m:r>
                </m:e>
                <m:sub>
                  <m:r>
                    <w:rPr>
                      <w:rFonts w:ascii="Cambria Math" w:hAnsi="Cambria Math"/>
                      <w:sz w:val="29"/>
                      <w:szCs w:val="29"/>
                    </w:rPr>
                    <m:t>i</m:t>
                  </m:r>
                </m:sub>
              </m:sSub>
              <m:r>
                <w:rPr>
                  <w:rFonts w:ascii="Cambria Math" w:hAnsi="Cambria Math"/>
                  <w:sz w:val="29"/>
                  <w:szCs w:val="29"/>
                </w:rPr>
                <m:t>,</m:t>
              </m:r>
              <m:r>
                <w:rPr>
                  <w:rFonts w:ascii="Cambria Math" w:hAnsi="Cambria Math"/>
                  <w:sz w:val="29"/>
                  <w:szCs w:val="29"/>
                </w:rPr>
                <m:t>ρ</m:t>
              </m:r>
            </m:e>
          </m:d>
        </m:oMath>
      </m:oMathPara>
    </w:p>
    <w:p w:rsidR="00D7567C" w:rsidRDefault="00042C98">
      <w:pPr>
        <w:spacing w:line="480" w:lineRule="auto"/>
        <w:jc w:val="center"/>
      </w:pPr>
      <m:oMathPara>
        <m:oMathParaPr>
          <m:jc m:val="center"/>
        </m:oMathParaPr>
        <m:oMath>
          <m:func>
            <m:funcPr>
              <m:ctrlPr>
                <w:rPr>
                  <w:rFonts w:ascii="Cambria Math" w:hAnsi="Cambria Math"/>
                  <w:i/>
                  <w:sz w:val="29"/>
                  <w:szCs w:val="29"/>
                </w:rPr>
              </m:ctrlPr>
            </m:funcPr>
            <m:fName>
              <m:r>
                <w:rPr>
                  <w:rFonts w:ascii="Cambria Math" w:hAnsi="Cambria Math"/>
                  <w:sz w:val="29"/>
                  <w:szCs w:val="29"/>
                </w:rPr>
                <m:t>log</m:t>
              </m:r>
            </m:fName>
            <m:e>
              <m:d>
                <m:dPr>
                  <m:begChr m:val="["/>
                  <m:endChr m:val="]"/>
                  <m:ctrlPr>
                    <w:rPr>
                      <w:rFonts w:ascii="Cambria Math" w:hAnsi="Cambria Math"/>
                      <w:i/>
                      <w:sz w:val="29"/>
                      <w:szCs w:val="29"/>
                    </w:rPr>
                  </m:ctrlPr>
                </m:dPr>
                <m:e>
                  <m:f>
                    <m:fPr>
                      <m:ctrlPr>
                        <w:rPr>
                          <w:rFonts w:ascii="Cambria Math" w:hAnsi="Cambria Math"/>
                          <w:i/>
                          <w:sz w:val="29"/>
                          <w:szCs w:val="29"/>
                        </w:rPr>
                      </m:ctrlPr>
                    </m:fPr>
                    <m:num>
                      <m:sSub>
                        <m:sSubPr>
                          <m:ctrlPr>
                            <w:rPr>
                              <w:rFonts w:ascii="Cambria Math" w:hAnsi="Cambria Math"/>
                            </w:rPr>
                          </m:ctrlPr>
                        </m:sSubPr>
                        <m:e>
                          <m:r>
                            <w:rPr>
                              <w:rFonts w:ascii="Cambria Math" w:hAnsi="Cambria Math"/>
                              <w:sz w:val="29"/>
                              <w:szCs w:val="29"/>
                            </w:rPr>
                            <m:t>ρ</m:t>
                          </m:r>
                        </m:e>
                        <m:sub>
                          <m:r>
                            <w:rPr>
                              <w:rFonts w:ascii="Cambria Math" w:hAnsi="Cambria Math"/>
                              <w:sz w:val="29"/>
                              <w:szCs w:val="29"/>
                            </w:rPr>
                            <m:t>i</m:t>
                          </m:r>
                        </m:sub>
                      </m:sSub>
                    </m:num>
                    <m:den>
                      <m:r>
                        <w:rPr>
                          <w:rFonts w:ascii="Cambria Math" w:hAnsi="Cambria Math"/>
                          <w:sz w:val="29"/>
                          <w:szCs w:val="29"/>
                        </w:rPr>
                        <m:t>1-</m:t>
                      </m:r>
                      <m:sSub>
                        <m:sSubPr>
                          <m:ctrlPr>
                            <w:rPr>
                              <w:rFonts w:ascii="Cambria Math" w:hAnsi="Cambria Math"/>
                            </w:rPr>
                          </m:ctrlPr>
                        </m:sSubPr>
                        <m:e>
                          <m:r>
                            <w:rPr>
                              <w:rFonts w:ascii="Cambria Math" w:hAnsi="Cambria Math"/>
                              <w:sz w:val="29"/>
                              <w:szCs w:val="29"/>
                            </w:rPr>
                            <m:t>ρ</m:t>
                          </m:r>
                        </m:e>
                        <m:sub>
                          <m:r>
                            <w:rPr>
                              <w:rFonts w:ascii="Cambria Math" w:hAnsi="Cambria Math"/>
                              <w:sz w:val="29"/>
                              <w:szCs w:val="29"/>
                            </w:rPr>
                            <m:t>i</m:t>
                          </m:r>
                        </m:sub>
                      </m:sSub>
                    </m:den>
                  </m:f>
                </m:e>
              </m:d>
            </m:e>
          </m:func>
          <m:r>
            <w:rPr>
              <w:rFonts w:ascii="Cambria Math" w:hAnsi="Cambria Math"/>
              <w:sz w:val="29"/>
              <w:szCs w:val="29"/>
            </w:rPr>
            <m:t>=</m:t>
          </m:r>
          <m:r>
            <w:rPr>
              <w:rFonts w:ascii="Cambria Math" w:hAnsi="Cambria Math"/>
              <w:sz w:val="29"/>
              <w:szCs w:val="29"/>
            </w:rPr>
            <m:t>μ</m:t>
          </m:r>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i</m:t>
              </m:r>
            </m:sub>
          </m:sSub>
          <m:r>
            <w:rPr>
              <w:rFonts w:ascii="Cambria Math" w:hAnsi="Cambria Math"/>
              <w:sz w:val="29"/>
              <w:szCs w:val="29"/>
            </w:rPr>
            <m:t>β</m:t>
          </m:r>
          <m:r>
            <w:rPr>
              <w:rFonts w:ascii="Cambria Math" w:hAnsi="Cambria Math"/>
              <w:sz w:val="29"/>
              <w:szCs w:val="29"/>
            </w:rPr>
            <m:t>+</m:t>
          </m:r>
          <m:sSub>
            <m:sSubPr>
              <m:ctrlPr>
                <w:rPr>
                  <w:rFonts w:ascii="Cambria Math" w:hAnsi="Cambria Math"/>
                </w:rPr>
              </m:ctrlPr>
            </m:sSubPr>
            <m:e>
              <m:r>
                <w:rPr>
                  <w:rFonts w:ascii="Cambria Math" w:hAnsi="Cambria Math"/>
                  <w:sz w:val="29"/>
                  <w:szCs w:val="29"/>
                </w:rPr>
                <m:t>U</m:t>
              </m:r>
            </m:e>
            <m:sub>
              <m:r>
                <w:rPr>
                  <w:rFonts w:ascii="Cambria Math" w:hAnsi="Cambria Math"/>
                  <w:sz w:val="29"/>
                  <w:szCs w:val="29"/>
                </w:rPr>
                <m:t>i</m:t>
              </m:r>
            </m:sub>
          </m:sSub>
        </m:oMath>
      </m:oMathPara>
    </w:p>
    <w:p w:rsidR="00D7567C" w:rsidRDefault="00042C98">
      <w:pPr>
        <w:spacing w:line="480" w:lineRule="auto"/>
        <w:jc w:val="center"/>
      </w:pPr>
      <m:oMathPara>
        <m:oMathParaPr>
          <m:jc m:val="center"/>
        </m:oMathParaPr>
        <m:oMath>
          <m:sSub>
            <m:sSubPr>
              <m:ctrlPr>
                <w:rPr>
                  <w:rFonts w:ascii="Cambria Math" w:hAnsi="Cambria Math"/>
                </w:rPr>
              </m:ctrlPr>
            </m:sSubPr>
            <m:e>
              <m:r>
                <w:rPr>
                  <w:rFonts w:ascii="Cambria Math" w:hAnsi="Cambria Math"/>
                  <w:sz w:val="29"/>
                  <w:szCs w:val="29"/>
                </w:rPr>
                <m:t>U</m:t>
              </m:r>
            </m:e>
            <m:sub>
              <m:r>
                <w:rPr>
                  <w:rFonts w:ascii="Cambria Math" w:hAnsi="Cambria Math"/>
                  <w:sz w:val="29"/>
                  <w:szCs w:val="29"/>
                </w:rPr>
                <m:t>i</m:t>
              </m:r>
            </m:sub>
          </m:sSub>
          <m:r>
            <w:rPr>
              <w:rFonts w:ascii="Cambria Math" w:hAnsi="Cambria Math"/>
              <w:sz w:val="29"/>
              <w:szCs w:val="29"/>
            </w:rPr>
            <m:t>=</m:t>
          </m:r>
          <m:r>
            <w:rPr>
              <w:rFonts w:ascii="Cambria Math" w:hAnsi="Cambria Math"/>
              <w:sz w:val="29"/>
              <w:szCs w:val="29"/>
            </w:rPr>
            <m:t>BYM</m:t>
          </m:r>
          <m:r>
            <w:rPr>
              <w:rFonts w:ascii="Cambria Math" w:hAnsi="Cambria Math"/>
              <w:sz w:val="29"/>
              <w:szCs w:val="29"/>
            </w:rPr>
            <m:t>(</m:t>
          </m:r>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r>
            <w:rPr>
              <w:rFonts w:ascii="Cambria Math" w:hAnsi="Cambria Math"/>
              <w:sz w:val="29"/>
              <w:szCs w:val="29"/>
            </w:rPr>
            <m:t>,</m:t>
          </m:r>
          <m:r>
            <w:rPr>
              <w:rFonts w:ascii="Cambria Math" w:hAnsi="Cambria Math"/>
              <w:sz w:val="29"/>
              <w:szCs w:val="29"/>
            </w:rPr>
            <m:t>ϕ</m:t>
          </m:r>
          <m:r>
            <w:rPr>
              <w:rFonts w:ascii="Cambria Math" w:hAnsi="Cambria Math"/>
              <w:sz w:val="29"/>
              <w:szCs w:val="29"/>
            </w:rPr>
            <m:t>)</m:t>
          </m:r>
        </m:oMath>
      </m:oMathPara>
    </w:p>
    <w:p w:rsidR="00D7567C" w:rsidRDefault="00042C98">
      <w:pPr>
        <w:spacing w:line="480" w:lineRule="auto"/>
      </w:pPr>
      <w:r>
        <w:t xml:space="preserve">Where </w:t>
      </w:r>
      <m:oMath>
        <m:sSub>
          <m:sSubPr>
            <m:ctrlPr>
              <w:rPr>
                <w:rFonts w:ascii="Cambria Math" w:hAnsi="Cambria Math"/>
              </w:rPr>
            </m:ctrlPr>
          </m:sSubPr>
          <m:e>
            <m:r>
              <w:rPr>
                <w:rFonts w:ascii="Cambria Math" w:hAnsi="Cambria Math"/>
                <w:sz w:val="33"/>
                <w:szCs w:val="33"/>
              </w:rPr>
              <m:t>Y</m:t>
            </m:r>
          </m:e>
          <m:sub>
            <m:r>
              <w:rPr>
                <w:rFonts w:ascii="Cambria Math" w:hAnsi="Cambria Math"/>
                <w:sz w:val="33"/>
                <w:szCs w:val="33"/>
              </w:rPr>
              <m:t>i</m:t>
            </m:r>
          </m:sub>
        </m:sSub>
      </m:oMath>
      <w:r>
        <w:t xml:space="preserve"> is the number of votes cast for Donald Trump, </w:t>
      </w:r>
      <m:oMath>
        <m:sSub>
          <m:sSubPr>
            <m:ctrlPr>
              <w:rPr>
                <w:rFonts w:ascii="Cambria Math" w:hAnsi="Cambria Math"/>
              </w:rPr>
            </m:ctrlPr>
          </m:sSubPr>
          <m:e>
            <m:r>
              <w:rPr>
                <w:rFonts w:ascii="Cambria Math" w:hAnsi="Cambria Math"/>
                <w:sz w:val="28"/>
                <w:szCs w:val="28"/>
              </w:rPr>
              <m:t>X</m:t>
            </m:r>
          </m:e>
          <m:sub>
            <m:r>
              <w:rPr>
                <w:rFonts w:ascii="Cambria Math" w:hAnsi="Cambria Math"/>
                <w:sz w:val="28"/>
                <w:szCs w:val="28"/>
              </w:rPr>
              <m:t>i</m:t>
            </m:r>
          </m:sub>
        </m:sSub>
      </m:oMath>
      <w:r>
        <w:t xml:space="preserve"> is a vector of the proportion of the population which is white to the indigenous population and the population density. This was the most suitable model for this application </w:t>
      </w:r>
      <w:r>
        <w:t>for a number of reasons. It was very easy to fit to the spatial data because it was very straightforward and simpler than other feasible models. It was also very sensitive to the prior used such that the assumption could guide the posterior derived to fall</w:t>
      </w:r>
      <w:r>
        <w:t xml:space="preserve"> within a certain range within. In essence, this prior guided the model in determining the sensitivity of the vote to the different factors which were taken as covariates in the calculation. In addition to </w:t>
      </w:r>
      <w:r>
        <w:lastRenderedPageBreak/>
        <w:t xml:space="preserve">these advantages, the BYM model enabled the study </w:t>
      </w:r>
      <w:r>
        <w:t xml:space="preserve">to benefit from the advantage of Bayesian inference over the frequentist approach. </w:t>
      </w:r>
    </w:p>
    <w:p w:rsidR="00D7567C" w:rsidRDefault="00042C98">
      <w:pPr>
        <w:tabs>
          <w:tab w:val="left" w:pos="6885"/>
        </w:tabs>
        <w:spacing w:line="480" w:lineRule="auto"/>
      </w:pPr>
      <w:r>
        <w:t xml:space="preserve">This model showed </w:t>
      </w:r>
      <w:r>
        <w:t>robust results which coincided with the suggestions of various political sources. The table below shows the coefficients of the estimators of the vot</w:t>
      </w:r>
      <w:r>
        <w:t xml:space="preserve">es Trump got in the 2016 election. </w:t>
      </w:r>
      <w:bookmarkStart w:id="0" w:name="_GoBack"/>
      <w:bookmarkEnd w:id="0"/>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150"/>
        <w:gridCol w:w="2521"/>
        <w:gridCol w:w="2485"/>
        <w:gridCol w:w="2194"/>
      </w:tblGrid>
      <w:tr w:rsidR="00D7567C">
        <w:trPr>
          <w:trHeight w:val="310"/>
        </w:trPr>
        <w:tc>
          <w:tcPr>
            <w:tcW w:w="2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line="480" w:lineRule="auto"/>
              <w:jc w:val="left"/>
            </w:pPr>
            <w: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0.5quant </w:t>
            </w:r>
          </w:p>
        </w:tc>
        <w:tc>
          <w:tcPr>
            <w:tcW w:w="2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0.025quant </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0.975quant</w:t>
            </w:r>
          </w:p>
        </w:tc>
      </w:tr>
      <w:tr w:rsidR="00D7567C">
        <w:trPr>
          <w:trHeight w:val="310"/>
        </w:trPr>
        <w:tc>
          <w:tcPr>
            <w:tcW w:w="2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(Intercept)  </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-0.56276   </w:t>
            </w:r>
          </w:p>
        </w:tc>
        <w:tc>
          <w:tcPr>
            <w:tcW w:w="2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-0.82716   </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-0.29674</w:t>
            </w:r>
          </w:p>
        </w:tc>
      </w:tr>
      <w:tr w:rsidR="00D7567C">
        <w:trPr>
          <w:trHeight w:val="310"/>
        </w:trPr>
        <w:tc>
          <w:tcPr>
            <w:tcW w:w="2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proofErr w:type="spellStart"/>
            <w:r>
              <w:t>logPdens</w:t>
            </w:r>
            <w:proofErr w:type="spellEnd"/>
            <w: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-0.08105   </w:t>
            </w:r>
          </w:p>
        </w:tc>
        <w:tc>
          <w:tcPr>
            <w:tcW w:w="2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-0.08979   </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-0.07232</w:t>
            </w:r>
          </w:p>
        </w:tc>
      </w:tr>
      <w:tr w:rsidR="00D7567C">
        <w:trPr>
          <w:trHeight w:val="310"/>
        </w:trPr>
        <w:tc>
          <w:tcPr>
            <w:tcW w:w="2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proofErr w:type="spellStart"/>
            <w:r>
              <w:t>propWhite</w:t>
            </w:r>
            <w:proofErr w:type="spellEnd"/>
            <w: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1.41879    </w:t>
            </w:r>
          </w:p>
        </w:tc>
        <w:tc>
          <w:tcPr>
            <w:tcW w:w="2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1.15241    </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1.68307</w:t>
            </w:r>
          </w:p>
        </w:tc>
      </w:tr>
      <w:tr w:rsidR="00D7567C">
        <w:trPr>
          <w:trHeight w:val="310"/>
        </w:trPr>
        <w:tc>
          <w:tcPr>
            <w:tcW w:w="2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proofErr w:type="spellStart"/>
            <w:r>
              <w:t>propInd</w:t>
            </w:r>
            <w:proofErr w:type="spellEnd"/>
            <w: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-0.78943   </w:t>
            </w:r>
          </w:p>
        </w:tc>
        <w:tc>
          <w:tcPr>
            <w:tcW w:w="2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-1.13430   </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-0.44628</w:t>
            </w:r>
          </w:p>
        </w:tc>
      </w:tr>
      <w:tr w:rsidR="00D7567C">
        <w:trPr>
          <w:trHeight w:val="310"/>
        </w:trPr>
        <w:tc>
          <w:tcPr>
            <w:tcW w:w="2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proofErr w:type="spellStart"/>
            <w:r>
              <w:t>sd</w:t>
            </w:r>
            <w:proofErr w:type="spellEnd"/>
            <w: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0.31830    </w:t>
            </w:r>
          </w:p>
        </w:tc>
        <w:tc>
          <w:tcPr>
            <w:tcW w:w="2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0.30419    </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0.33446</w:t>
            </w:r>
          </w:p>
        </w:tc>
      </w:tr>
      <w:tr w:rsidR="00D7567C">
        <w:trPr>
          <w:trHeight w:val="310"/>
        </w:trPr>
        <w:tc>
          <w:tcPr>
            <w:tcW w:w="2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proofErr w:type="spellStart"/>
            <w:r>
              <w:t>propSpatial</w:t>
            </w:r>
            <w:proofErr w:type="spellEnd"/>
            <w: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0.96016    </w:t>
            </w:r>
          </w:p>
        </w:tc>
        <w:tc>
          <w:tcPr>
            <w:tcW w:w="2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 xml:space="preserve">0.91715    </w:t>
            </w:r>
          </w:p>
        </w:tc>
        <w:tc>
          <w:tcPr>
            <w:tcW w:w="21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jc w:val="left"/>
            </w:pPr>
            <w:r>
              <w:t>0.98591</w:t>
            </w:r>
          </w:p>
        </w:tc>
      </w:tr>
    </w:tbl>
    <w:p w:rsidR="00D7567C" w:rsidRDefault="00D7567C">
      <w:pPr>
        <w:widowControl w:val="0"/>
        <w:tabs>
          <w:tab w:val="left" w:pos="6885"/>
        </w:tabs>
        <w:spacing w:line="240" w:lineRule="auto"/>
        <w:ind w:left="108" w:hanging="108"/>
      </w:pPr>
    </w:p>
    <w:p w:rsidR="00D7567C" w:rsidRDefault="00D7567C">
      <w:pPr>
        <w:widowControl w:val="0"/>
        <w:tabs>
          <w:tab w:val="left" w:pos="6885"/>
        </w:tabs>
        <w:spacing w:line="240" w:lineRule="auto"/>
      </w:pPr>
    </w:p>
    <w:p w:rsidR="00D7567C" w:rsidRDefault="00042C98">
      <w:pPr>
        <w:tabs>
          <w:tab w:val="left" w:pos="6885"/>
        </w:tabs>
        <w:spacing w:line="480" w:lineRule="auto"/>
      </w:pPr>
      <w:r>
        <w:t xml:space="preserve">As the table illustrates, </w:t>
      </w:r>
      <w:proofErr w:type="spellStart"/>
      <w:r>
        <w:t>propWhite</w:t>
      </w:r>
      <w:proofErr w:type="spellEnd"/>
      <w:r>
        <w:t xml:space="preserve"> had the largest coefficient, showing that it was the most important estimator of the votes Donald Trump would get. In contrast, </w:t>
      </w:r>
      <w:proofErr w:type="spellStart"/>
      <w:r>
        <w:t>propInd</w:t>
      </w:r>
      <w:proofErr w:type="spellEnd"/>
      <w:r>
        <w:t xml:space="preserve"> showed a strong negative correlation with the number of votes Trump would get. These</w:t>
      </w:r>
      <w:r>
        <w:t xml:space="preserve"> two indications made the trustworthy implication that most white people preferred Trump while most of the minorities, represented here by the indigenous people</w:t>
      </w:r>
      <w:r w:rsidR="003E694B">
        <w:t xml:space="preserve"> w</w:t>
      </w:r>
      <w:r>
        <w:t>ould not vote for Trump. The log of the population density had a small and negative coefficie</w:t>
      </w:r>
      <w:r>
        <w:t xml:space="preserve">nt. This suggested a weak negative correlation between the population density and the number of voters who preferred Donald Trump. This implied that the population in the large urban areas of Wisconsin included more liberals than rural areas. However, the </w:t>
      </w:r>
      <w:r>
        <w:t xml:space="preserve">influence of race on the vote was more pronounced than the influence of rurality. As such, Trumpism in 2016 was a racial phenomenon which saw Donald Trump appealing greatly to white voters, hence his large win in Wisconsin. </w:t>
      </w:r>
    </w:p>
    <w:p w:rsidR="00D7567C" w:rsidRDefault="00042C98">
      <w:pPr>
        <w:tabs>
          <w:tab w:val="left" w:pos="6885"/>
        </w:tabs>
        <w:spacing w:line="480" w:lineRule="auto"/>
      </w:pPr>
      <w:r>
        <w:rPr>
          <w:noProof/>
        </w:rPr>
        <w:drawing>
          <wp:inline distT="0" distB="0" distL="0" distR="0">
            <wp:extent cx="2914650" cy="24288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extLst/>
                    </a:blip>
                    <a:stretch>
                      <a:fillRect/>
                    </a:stretch>
                  </pic:blipFill>
                  <pic:spPr>
                    <a:xfrm>
                      <a:off x="0" y="0"/>
                      <a:ext cx="2914650" cy="2428875"/>
                    </a:xfrm>
                    <a:prstGeom prst="rect">
                      <a:avLst/>
                    </a:prstGeom>
                    <a:ln w="12700" cap="flat">
                      <a:noFill/>
                      <a:miter lim="400000"/>
                    </a:ln>
                    <a:effectLst/>
                  </pic:spPr>
                </pic:pic>
              </a:graphicData>
            </a:graphic>
          </wp:inline>
        </w:drawing>
      </w:r>
      <w:r>
        <w:rPr>
          <w:noProof/>
        </w:rPr>
        <w:drawing>
          <wp:inline distT="0" distB="0" distL="0" distR="0">
            <wp:extent cx="2937512" cy="2447925"/>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7">
                      <a:extLst/>
                    </a:blip>
                    <a:stretch>
                      <a:fillRect/>
                    </a:stretch>
                  </pic:blipFill>
                  <pic:spPr>
                    <a:xfrm>
                      <a:off x="0" y="0"/>
                      <a:ext cx="2937512" cy="2447925"/>
                    </a:xfrm>
                    <a:prstGeom prst="rect">
                      <a:avLst/>
                    </a:prstGeom>
                    <a:ln w="12700" cap="flat">
                      <a:noFill/>
                      <a:miter lim="400000"/>
                    </a:ln>
                    <a:effectLst/>
                  </pic:spPr>
                </pic:pic>
              </a:graphicData>
            </a:graphic>
          </wp:inline>
        </w:drawing>
      </w:r>
      <w:r>
        <w:rPr>
          <w:noProof/>
        </w:rPr>
        <w:drawing>
          <wp:inline distT="0" distB="0" distL="0" distR="0">
            <wp:extent cx="2895600" cy="241300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8">
                      <a:extLst/>
                    </a:blip>
                    <a:stretch>
                      <a:fillRect/>
                    </a:stretch>
                  </pic:blipFill>
                  <pic:spPr>
                    <a:xfrm>
                      <a:off x="0" y="0"/>
                      <a:ext cx="2895600" cy="2413000"/>
                    </a:xfrm>
                    <a:prstGeom prst="rect">
                      <a:avLst/>
                    </a:prstGeom>
                    <a:ln w="12700" cap="flat">
                      <a:noFill/>
                      <a:miter lim="400000"/>
                    </a:ln>
                    <a:effectLst/>
                  </pic:spPr>
                </pic:pic>
              </a:graphicData>
            </a:graphic>
          </wp:inline>
        </w:drawing>
      </w:r>
      <w:r>
        <w:rPr>
          <w:noProof/>
        </w:rPr>
        <w:drawing>
          <wp:inline distT="0" distB="0" distL="0" distR="0">
            <wp:extent cx="2834640" cy="236220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9">
                      <a:extLst/>
                    </a:blip>
                    <a:stretch>
                      <a:fillRect/>
                    </a:stretch>
                  </pic:blipFill>
                  <pic:spPr>
                    <a:xfrm>
                      <a:off x="0" y="0"/>
                      <a:ext cx="2834640" cy="2362200"/>
                    </a:xfrm>
                    <a:prstGeom prst="rect">
                      <a:avLst/>
                    </a:prstGeom>
                    <a:ln w="12700" cap="flat">
                      <a:noFill/>
                      <a:miter lim="400000"/>
                    </a:ln>
                    <a:effectLst/>
                  </pic:spPr>
                </pic:pic>
              </a:graphicData>
            </a:graphic>
          </wp:inline>
        </w:drawing>
      </w:r>
    </w:p>
    <w:p w:rsidR="00D7567C" w:rsidRDefault="00D7567C">
      <w:pPr>
        <w:tabs>
          <w:tab w:val="left" w:pos="6885"/>
        </w:tabs>
        <w:spacing w:line="480" w:lineRule="auto"/>
      </w:pPr>
    </w:p>
    <w:p w:rsidR="00D7567C" w:rsidRDefault="00042C98">
      <w:pPr>
        <w:tabs>
          <w:tab w:val="left" w:pos="6885"/>
        </w:tabs>
        <w:spacing w:line="480" w:lineRule="auto"/>
      </w:pPr>
      <w:r>
        <w:t xml:space="preserve">Although the model successfully explained the results of the presidential election in Wisconsin in 2016, </w:t>
      </w:r>
      <w:r>
        <w:t>it did not point to more influences such as sex and duration of citizenship</w:t>
      </w:r>
      <w:r w:rsidR="003E694B">
        <w:t>.</w:t>
      </w:r>
      <w:r>
        <w:t xml:space="preserve"> </w:t>
      </w:r>
      <w:r w:rsidR="003E694B">
        <w:t>This casts</w:t>
      </w:r>
      <w:r>
        <w:t xml:space="preserve"> doubts on its </w:t>
      </w:r>
      <w:r w:rsidR="003E694B">
        <w:t>appropriateness</w:t>
      </w:r>
      <w:r>
        <w:t xml:space="preserve">. </w:t>
      </w:r>
      <w:r w:rsidR="003E694B">
        <w:t xml:space="preserve">It also failed to show that </w:t>
      </w:r>
      <w:r>
        <w:t xml:space="preserve">immigrants and their families definitely had a negative perception of Trump due to his stance on immigration. </w:t>
      </w:r>
      <w:r w:rsidR="003E694B">
        <w:t>Finally, it</w:t>
      </w:r>
      <w:r w:rsidR="0064770A">
        <w:t xml:space="preserve"> failed to</w:t>
      </w:r>
      <w:r>
        <w:t xml:space="preserve"> </w:t>
      </w:r>
      <w:r w:rsidR="0064770A">
        <w:t>sufficiently cover</w:t>
      </w:r>
      <w:r>
        <w:t xml:space="preserve"> the matter of race, seeing as it only considered white people</w:t>
      </w:r>
      <w:r>
        <w:t xml:space="preserve"> and indigenous people, leaving out all other </w:t>
      </w:r>
      <w:r w:rsidR="003E694B">
        <w:t>races</w:t>
      </w:r>
      <w:r>
        <w:t xml:space="preserve">. These weaknesses </w:t>
      </w:r>
      <w:r w:rsidR="0064770A">
        <w:t>may have caused the</w:t>
      </w:r>
      <w:r>
        <w:t xml:space="preserve"> high standard deviation in the table above. </w:t>
      </w:r>
    </w:p>
    <w:p w:rsidR="00D7567C" w:rsidRDefault="00042C98">
      <w:pPr>
        <w:pStyle w:val="A0"/>
        <w:spacing w:line="480" w:lineRule="auto"/>
      </w:pPr>
      <w:r>
        <w:t>England COVID-19 Cases</w:t>
      </w:r>
    </w:p>
    <w:p w:rsidR="00D7567C" w:rsidRDefault="00042C98">
      <w:pPr>
        <w:spacing w:line="480" w:lineRule="auto"/>
      </w:pPr>
      <w:r>
        <w:t>The Coronavirus Disease 2019 has quickly become the subject of research f</w:t>
      </w:r>
      <w:r>
        <w:t>or many professionals in many fields. The disease aggressively attacks the respiratory system, causing lungs to be filled with a fluid. The failure of the respiratory system has been the most common cause of death for COVID-19 patients. For this reason, eq</w:t>
      </w:r>
      <w:r>
        <w:t>uipment such as ventilators have achieved a higher demand than they have ever had. Due to the nature of this disease, it has been established that people living with respiratory comorbidities such as asthma are at an increased risk of infection and even de</w:t>
      </w:r>
      <w:r>
        <w:t xml:space="preserve">ath from COVID-19. As one would expect, respiratory diseases are more rampant in areas with ambient air pollution such as highly industrialized areas. They would also be more frequent in urban areas than in rural areas. This suggests that people living in </w:t>
      </w:r>
      <w:r>
        <w:t xml:space="preserve">areas with higher quantities of </w:t>
      </w:r>
      <w:proofErr w:type="spellStart"/>
      <w:r>
        <w:t>aur</w:t>
      </w:r>
      <w:proofErr w:type="spellEnd"/>
      <w:r>
        <w:t xml:space="preserve"> pollutants have an increased risk of getting infected with COVID-19 and even succumbing to it, seeing as their respiratory systems are compromised. </w:t>
      </w:r>
    </w:p>
    <w:p w:rsidR="00D7567C" w:rsidRDefault="00042C98">
      <w:pPr>
        <w:spacing w:line="480" w:lineRule="auto"/>
      </w:pPr>
      <w:r>
        <w:t>In an effort to explain this connection scientifically, Wu, et al., (20</w:t>
      </w:r>
      <w:r>
        <w:t xml:space="preserve">20) document a cross sectional study of the United States which used county level data to relate COVID-19 and </w:t>
      </w:r>
      <w:proofErr w:type="gramStart"/>
      <w:r>
        <w:t>long term</w:t>
      </w:r>
      <w:proofErr w:type="gramEnd"/>
      <w:r>
        <w:t xml:space="preserve"> exposure to air pollution. This study concluded that with a 95% confidence interval, an increase of 1 </w:t>
      </w:r>
      <w:r>
        <w:rPr>
          <w:rFonts w:ascii="Arial Unicode MS" w:hAnsi="Arial Unicode MS" w:hint="eastAsia"/>
          <w:lang w:val="zh-TW" w:eastAsia="zh-TW"/>
        </w:rPr>
        <w:t>𝜇</w:t>
      </w:r>
      <w:r>
        <w:t xml:space="preserve">g/m3 of long-term average to </w:t>
      </w:r>
      <m:oMath>
        <m:r>
          <w:rPr>
            <w:rFonts w:ascii="Cambria Math" w:hAnsi="Cambria Math"/>
            <w:sz w:val="29"/>
            <w:szCs w:val="29"/>
          </w:rPr>
          <m:t>P</m:t>
        </m:r>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2.5</m:t>
            </m:r>
          </m:sub>
        </m:sSub>
      </m:oMath>
      <w:r>
        <w:t xml:space="preserve">, the COVID-19 death rate had an increase of about 8%. This study clearly showed the significance of long-term exposure to air pollutants on the mortality from COVID-19. </w:t>
      </w:r>
    </w:p>
    <w:p w:rsidR="00D7567C" w:rsidRDefault="00042C98">
      <w:pPr>
        <w:spacing w:line="480" w:lineRule="auto"/>
      </w:pPr>
      <w:r>
        <w:t xml:space="preserve">A </w:t>
      </w:r>
      <w:proofErr w:type="spellStart"/>
      <w:r>
        <w:t>Besag</w:t>
      </w:r>
      <w:proofErr w:type="spellEnd"/>
      <w:r>
        <w:t>, York, and Mollie model was fitted to data in the United Kingdom in order</w:t>
      </w:r>
      <w:r>
        <w:t xml:space="preserve"> to explain the relationship between air pollution and COVID-19 mortality. This model can be illustrated mathematically as follows:</w:t>
      </w:r>
    </w:p>
    <w:p w:rsidR="00D7567C" w:rsidRDefault="00042C98">
      <w:pPr>
        <w:spacing w:line="480" w:lineRule="auto"/>
        <w:jc w:val="center"/>
      </w:pPr>
      <m:oMathPara>
        <m:oMathParaPr>
          <m:jc m:val="center"/>
        </m:oMathParaPr>
        <m:oMath>
          <m:sSub>
            <m:sSubPr>
              <m:ctrlPr>
                <w:rPr>
                  <w:rFonts w:ascii="Cambria Math" w:hAnsi="Cambria Math"/>
                </w:rPr>
              </m:ctrlPr>
            </m:sSubPr>
            <m:e>
              <m:r>
                <w:rPr>
                  <w:rFonts w:ascii="Cambria Math" w:hAnsi="Cambria Math"/>
                  <w:sz w:val="29"/>
                  <w:szCs w:val="29"/>
                </w:rPr>
                <m:t>Y</m:t>
              </m:r>
            </m:e>
            <m:sub>
              <m:r>
                <w:rPr>
                  <w:rFonts w:ascii="Cambria Math" w:hAnsi="Cambria Math"/>
                  <w:sz w:val="29"/>
                  <w:szCs w:val="29"/>
                </w:rPr>
                <m:t>i</m:t>
              </m:r>
            </m:sub>
          </m:sSub>
          <m:r>
            <w:rPr>
              <w:rFonts w:ascii="Cambria Math" w:hAnsi="Cambria Math"/>
              <w:sz w:val="29"/>
              <w:szCs w:val="29"/>
            </w:rPr>
            <m:t>~</m:t>
          </m:r>
          <m:r>
            <w:rPr>
              <w:rFonts w:ascii="Cambria Math" w:hAnsi="Cambria Math"/>
              <w:sz w:val="29"/>
              <w:szCs w:val="29"/>
            </w:rPr>
            <m:t>Poisson</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E</m:t>
                  </m:r>
                </m:e>
                <m:sub>
                  <m:r>
                    <w:rPr>
                      <w:rFonts w:ascii="Cambria Math" w:hAnsi="Cambria Math"/>
                      <w:sz w:val="29"/>
                      <w:szCs w:val="29"/>
                    </w:rPr>
                    <m:t>i</m:t>
                  </m:r>
                </m:sub>
              </m:sSub>
              <m:sSub>
                <m:sSubPr>
                  <m:ctrlPr>
                    <w:rPr>
                      <w:rFonts w:ascii="Cambria Math" w:hAnsi="Cambria Math"/>
                    </w:rPr>
                  </m:ctrlPr>
                </m:sSubPr>
                <m:e>
                  <m:r>
                    <w:rPr>
                      <w:rFonts w:ascii="Cambria Math" w:hAnsi="Cambria Math"/>
                      <w:sz w:val="29"/>
                      <w:szCs w:val="29"/>
                    </w:rPr>
                    <m:t>λ</m:t>
                  </m:r>
                </m:e>
                <m:sub>
                  <m:r>
                    <w:rPr>
                      <w:rFonts w:ascii="Cambria Math" w:hAnsi="Cambria Math"/>
                      <w:sz w:val="29"/>
                      <w:szCs w:val="29"/>
                    </w:rPr>
                    <m:t>i</m:t>
                  </m:r>
                </m:sub>
              </m:sSub>
            </m:e>
          </m:d>
        </m:oMath>
      </m:oMathPara>
    </w:p>
    <w:p w:rsidR="00D7567C" w:rsidRDefault="00042C98">
      <w:pPr>
        <w:spacing w:line="480" w:lineRule="auto"/>
        <w:jc w:val="center"/>
        <w:rPr>
          <w:rFonts w:ascii="SimSun" w:eastAsia="SimSun" w:hAnsi="SimSun" w:cs="SimSun"/>
          <w:sz w:val="28"/>
          <w:szCs w:val="28"/>
        </w:rPr>
      </w:pPr>
      <m:oMathPara>
        <m:oMathParaPr>
          <m:jc m:val="center"/>
        </m:oMathParaPr>
        <m:oMath>
          <m:func>
            <m:funcPr>
              <m:ctrlPr>
                <w:rPr>
                  <w:rFonts w:ascii="Cambria Math" w:hAnsi="Cambria Math"/>
                  <w:i/>
                  <w:sz w:val="34"/>
                  <w:szCs w:val="34"/>
                </w:rPr>
              </m:ctrlPr>
            </m:funcPr>
            <m:fName>
              <m:r>
                <w:rPr>
                  <w:rFonts w:ascii="Cambria Math" w:hAnsi="Cambria Math"/>
                  <w:sz w:val="34"/>
                  <w:szCs w:val="34"/>
                </w:rPr>
                <m:t>log</m:t>
              </m:r>
            </m:fName>
            <m:e>
              <m:d>
                <m:dPr>
                  <m:ctrlPr>
                    <w:rPr>
                      <w:rFonts w:ascii="Cambria Math" w:hAnsi="Cambria Math"/>
                      <w:i/>
                      <w:sz w:val="34"/>
                      <w:szCs w:val="34"/>
                    </w:rPr>
                  </m:ctrlPr>
                </m:dPr>
                <m:e>
                  <m:sSub>
                    <m:sSubPr>
                      <m:ctrlPr>
                        <w:rPr>
                          <w:rFonts w:ascii="Cambria Math" w:hAnsi="Cambria Math"/>
                        </w:rPr>
                      </m:ctrlPr>
                    </m:sSubPr>
                    <m:e>
                      <m:r>
                        <w:rPr>
                          <w:rFonts w:ascii="Cambria Math" w:hAnsi="Cambria Math"/>
                          <w:sz w:val="34"/>
                          <w:szCs w:val="34"/>
                        </w:rPr>
                        <m:t>λ</m:t>
                      </m:r>
                    </m:e>
                    <m:sub>
                      <m:r>
                        <w:rPr>
                          <w:rFonts w:ascii="Cambria Math" w:hAnsi="Cambria Math"/>
                          <w:sz w:val="34"/>
                          <w:szCs w:val="34"/>
                        </w:rPr>
                        <m:t>i</m:t>
                      </m:r>
                    </m:sub>
                  </m:sSub>
                </m:e>
              </m:d>
            </m:e>
          </m:func>
          <m:r>
            <w:rPr>
              <w:rFonts w:ascii="Cambria Math" w:hAnsi="Cambria Math"/>
              <w:sz w:val="34"/>
              <w:szCs w:val="34"/>
            </w:rPr>
            <m:t>=</m:t>
          </m:r>
          <m:r>
            <w:rPr>
              <w:rFonts w:ascii="Cambria Math" w:hAnsi="Cambria Math"/>
              <w:sz w:val="34"/>
              <w:szCs w:val="34"/>
            </w:rPr>
            <m:t>μ</m:t>
          </m:r>
          <m:r>
            <w:rPr>
              <w:rFonts w:ascii="Cambria Math" w:hAnsi="Cambria Math"/>
              <w:sz w:val="34"/>
              <w:szCs w:val="34"/>
            </w:rPr>
            <m:t>+</m:t>
          </m:r>
          <m:sSub>
            <m:sSubPr>
              <m:ctrlPr>
                <w:rPr>
                  <w:rFonts w:ascii="Cambria Math" w:hAnsi="Cambria Math"/>
                </w:rPr>
              </m:ctrlPr>
            </m:sSubPr>
            <m:e>
              <m:r>
                <w:rPr>
                  <w:rFonts w:ascii="Cambria Math" w:hAnsi="Cambria Math"/>
                  <w:sz w:val="34"/>
                  <w:szCs w:val="34"/>
                </w:rPr>
                <m:t>X</m:t>
              </m:r>
            </m:e>
            <m:sub>
              <m:r>
                <w:rPr>
                  <w:rFonts w:ascii="Cambria Math" w:hAnsi="Cambria Math"/>
                  <w:sz w:val="34"/>
                  <w:szCs w:val="34"/>
                </w:rPr>
                <m:t>i</m:t>
              </m:r>
            </m:sub>
          </m:sSub>
          <m:r>
            <w:rPr>
              <w:rFonts w:ascii="Cambria Math" w:hAnsi="Cambria Math"/>
              <w:sz w:val="34"/>
              <w:szCs w:val="34"/>
            </w:rPr>
            <m:t>β</m:t>
          </m:r>
          <m:r>
            <w:rPr>
              <w:rFonts w:ascii="Cambria Math" w:hAnsi="Cambria Math"/>
              <w:sz w:val="34"/>
              <w:szCs w:val="34"/>
            </w:rPr>
            <m:t>+</m:t>
          </m:r>
          <m:sSub>
            <m:sSubPr>
              <m:ctrlPr>
                <w:rPr>
                  <w:rFonts w:ascii="Cambria Math" w:hAnsi="Cambria Math"/>
                </w:rPr>
              </m:ctrlPr>
            </m:sSubPr>
            <m:e>
              <m:r>
                <w:rPr>
                  <w:rFonts w:ascii="Cambria Math" w:hAnsi="Cambria Math"/>
                  <w:sz w:val="34"/>
                  <w:szCs w:val="34"/>
                </w:rPr>
                <m:t>U</m:t>
              </m:r>
            </m:e>
            <m:sub>
              <m:r>
                <w:rPr>
                  <w:rFonts w:ascii="Cambria Math" w:hAnsi="Cambria Math"/>
                  <w:sz w:val="34"/>
                  <w:szCs w:val="34"/>
                </w:rPr>
                <m:t>i</m:t>
              </m:r>
            </m:sub>
          </m:sSub>
        </m:oMath>
      </m:oMathPara>
    </w:p>
    <w:p w:rsidR="00D7567C" w:rsidRDefault="00042C98">
      <w:pPr>
        <w:spacing w:line="480" w:lineRule="auto"/>
        <w:jc w:val="center"/>
      </w:pPr>
      <m:oMathPara>
        <m:oMathParaPr>
          <m:jc m:val="center"/>
        </m:oMathParaPr>
        <m:oMath>
          <m:sSub>
            <m:sSubPr>
              <m:ctrlPr>
                <w:rPr>
                  <w:rFonts w:ascii="Cambria Math" w:hAnsi="Cambria Math"/>
                </w:rPr>
              </m:ctrlPr>
            </m:sSubPr>
            <m:e>
              <m:r>
                <w:rPr>
                  <w:rFonts w:ascii="Cambria Math" w:hAnsi="Cambria Math"/>
                  <w:sz w:val="29"/>
                  <w:szCs w:val="29"/>
                </w:rPr>
                <m:t>U</m:t>
              </m:r>
            </m:e>
            <m:sub>
              <m:r>
                <w:rPr>
                  <w:rFonts w:ascii="Cambria Math" w:hAnsi="Cambria Math"/>
                  <w:sz w:val="29"/>
                  <w:szCs w:val="29"/>
                </w:rPr>
                <m:t>i</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W</m:t>
              </m:r>
            </m:e>
            <m:sub>
              <m:r>
                <w:rPr>
                  <w:rFonts w:ascii="Cambria Math" w:hAnsi="Cambria Math"/>
                  <w:sz w:val="29"/>
                  <w:szCs w:val="29"/>
                </w:rPr>
                <m:t>i</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V</m:t>
              </m:r>
            </m:e>
            <m:sub>
              <m:r>
                <w:rPr>
                  <w:rFonts w:ascii="Cambria Math" w:hAnsi="Cambria Math"/>
                  <w:sz w:val="29"/>
                  <w:szCs w:val="29"/>
                </w:rPr>
                <m:t>i</m:t>
              </m:r>
            </m:sub>
          </m:sSub>
        </m:oMath>
      </m:oMathPara>
    </w:p>
    <w:p w:rsidR="00D7567C" w:rsidRDefault="00042C98">
      <w:pPr>
        <w:spacing w:line="480" w:lineRule="auto"/>
        <w:jc w:val="center"/>
        <w:rPr>
          <w:sz w:val="29"/>
          <w:szCs w:val="29"/>
        </w:rPr>
      </w:pPr>
      <m:oMathPara>
        <m:oMathParaPr>
          <m:jc m:val="center"/>
        </m:oMathParaPr>
        <m:oMath>
          <m:sSub>
            <m:sSubPr>
              <m:ctrlPr>
                <w:rPr>
                  <w:rFonts w:ascii="Cambria Math" w:hAnsi="Cambria Math"/>
                </w:rPr>
              </m:ctrlPr>
            </m:sSubPr>
            <m:e>
              <m:r>
                <w:rPr>
                  <w:rFonts w:ascii="Cambria Math" w:hAnsi="Cambria Math"/>
                  <w:sz w:val="35"/>
                  <w:szCs w:val="35"/>
                </w:rPr>
                <m:t>V</m:t>
              </m:r>
            </m:e>
            <m:sub>
              <m:r>
                <w:rPr>
                  <w:rFonts w:ascii="Cambria Math" w:hAnsi="Cambria Math"/>
                  <w:sz w:val="35"/>
                  <w:szCs w:val="35"/>
                </w:rPr>
                <m:t>i</m:t>
              </m:r>
            </m:sub>
          </m:sSub>
          <m:r>
            <w:rPr>
              <w:rFonts w:ascii="Cambria Math" w:hAnsi="Cambria Math"/>
              <w:sz w:val="35"/>
              <w:szCs w:val="35"/>
            </w:rPr>
            <m:t>~</m:t>
          </m:r>
          <m:r>
            <w:rPr>
              <w:rFonts w:ascii="Cambria Math" w:hAnsi="Cambria Math"/>
              <w:sz w:val="35"/>
              <w:szCs w:val="35"/>
            </w:rPr>
            <m:t>i</m:t>
          </m:r>
          <m:r>
            <w:rPr>
              <w:rFonts w:ascii="Cambria Math" w:hAnsi="Cambria Math"/>
              <w:sz w:val="35"/>
              <w:szCs w:val="35"/>
            </w:rPr>
            <m:t>.</m:t>
          </m:r>
          <m:r>
            <w:rPr>
              <w:rFonts w:ascii="Cambria Math" w:hAnsi="Cambria Math"/>
              <w:sz w:val="35"/>
              <w:szCs w:val="35"/>
            </w:rPr>
            <m:t>i</m:t>
          </m:r>
          <m:r>
            <w:rPr>
              <w:rFonts w:ascii="Cambria Math" w:hAnsi="Cambria Math"/>
              <w:sz w:val="35"/>
              <w:szCs w:val="35"/>
            </w:rPr>
            <m:t>.</m:t>
          </m:r>
          <m:r>
            <w:rPr>
              <w:rFonts w:ascii="Cambria Math" w:hAnsi="Cambria Math"/>
              <w:sz w:val="35"/>
              <w:szCs w:val="35"/>
            </w:rPr>
            <m:t>dN</m:t>
          </m:r>
          <m:r>
            <w:rPr>
              <w:rFonts w:ascii="Cambria Math" w:hAnsi="Cambria Math"/>
              <w:sz w:val="35"/>
              <w:szCs w:val="35"/>
            </w:rPr>
            <m:t>(0,</m:t>
          </m:r>
          <m:sSup>
            <m:sSupPr>
              <m:ctrlPr>
                <w:rPr>
                  <w:rFonts w:ascii="Cambria Math" w:hAnsi="Cambria Math"/>
                </w:rPr>
              </m:ctrlPr>
            </m:sSupPr>
            <m:e>
              <m:r>
                <w:rPr>
                  <w:rFonts w:ascii="Cambria Math" w:hAnsi="Cambria Math"/>
                  <w:sz w:val="35"/>
                  <w:szCs w:val="35"/>
                </w:rPr>
                <m:t>τ</m:t>
              </m:r>
            </m:e>
            <m:sup>
              <m:r>
                <w:rPr>
                  <w:rFonts w:ascii="Cambria Math" w:hAnsi="Cambria Math"/>
                  <w:sz w:val="35"/>
                  <w:szCs w:val="35"/>
                </w:rPr>
                <m:t>2</m:t>
              </m:r>
            </m:sup>
          </m:sSup>
          <m:r>
            <w:rPr>
              <w:rFonts w:ascii="Cambria Math" w:hAnsi="Cambria Math"/>
              <w:sz w:val="35"/>
              <w:szCs w:val="35"/>
            </w:rPr>
            <m:t>)</m:t>
          </m:r>
        </m:oMath>
      </m:oMathPara>
    </w:p>
    <w:p w:rsidR="00D7567C" w:rsidRDefault="00042C98">
      <w:pPr>
        <w:spacing w:line="480" w:lineRule="auto"/>
        <w:jc w:val="center"/>
        <w:rPr>
          <w:i/>
          <w:iCs/>
        </w:rPr>
      </w:pPr>
      <m:oMathPara>
        <m:oMathParaPr>
          <m:jc m:val="center"/>
        </m:oMathParaPr>
        <m:oMath>
          <m:sSub>
            <m:sSubPr>
              <m:ctrlPr>
                <w:rPr>
                  <w:rFonts w:ascii="Cambria Math" w:hAnsi="Cambria Math"/>
                </w:rPr>
              </m:ctrlPr>
            </m:sSubPr>
            <m:e>
              <m:r>
                <w:rPr>
                  <w:rFonts w:ascii="Cambria Math" w:hAnsi="Cambria Math"/>
                  <w:sz w:val="29"/>
                  <w:szCs w:val="29"/>
                </w:rPr>
                <m:t>W</m:t>
              </m:r>
            </m:e>
            <m:sub>
              <m:r>
                <w:rPr>
                  <w:rFonts w:ascii="Cambria Math" w:hAnsi="Cambria Math"/>
                  <w:sz w:val="29"/>
                  <w:szCs w:val="29"/>
                </w:rPr>
                <m:t>i</m:t>
              </m:r>
            </m:sub>
          </m:sSub>
          <m:r>
            <w:rPr>
              <w:rFonts w:ascii="Cambria Math" w:hAnsi="Cambria Math"/>
              <w:sz w:val="29"/>
              <w:szCs w:val="29"/>
            </w:rPr>
            <m:t>|</m:t>
          </m:r>
          <m:d>
            <m:dPr>
              <m:begChr m:val="{"/>
              <m:endChr m:val="}"/>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W</m:t>
                  </m:r>
                </m:e>
                <m:sub>
                  <m:r>
                    <w:rPr>
                      <w:rFonts w:ascii="Cambria Math" w:hAnsi="Cambria Math"/>
                      <w:sz w:val="29"/>
                      <w:szCs w:val="29"/>
                    </w:rPr>
                    <m:t>j</m:t>
                  </m:r>
                </m:sub>
              </m:sSub>
              <m:r>
                <w:rPr>
                  <w:rFonts w:ascii="Cambria Math" w:hAnsi="Cambria Math"/>
                  <w:sz w:val="29"/>
                  <w:szCs w:val="29"/>
                </w:rPr>
                <m:t>;</m:t>
              </m:r>
              <m:r>
                <w:rPr>
                  <w:rFonts w:ascii="Cambria Math" w:hAnsi="Cambria Math"/>
                  <w:sz w:val="29"/>
                  <w:szCs w:val="29"/>
                </w:rPr>
                <m:t>j</m:t>
              </m:r>
              <m:r>
                <w:rPr>
                  <w:rFonts w:ascii="Cambria Math" w:hAnsi="Cambria Math"/>
                  <w:sz w:val="29"/>
                  <w:szCs w:val="29"/>
                </w:rPr>
                <m:t>≠</m:t>
              </m:r>
              <m:r>
                <w:rPr>
                  <w:rFonts w:ascii="Cambria Math" w:hAnsi="Cambria Math"/>
                  <w:sz w:val="29"/>
                  <w:szCs w:val="29"/>
                </w:rPr>
                <m:t>i</m:t>
              </m:r>
            </m:e>
          </m:d>
          <m:r>
            <w:rPr>
              <w:rFonts w:ascii="Cambria Math" w:hAnsi="Cambria Math"/>
              <w:sz w:val="29"/>
              <w:szCs w:val="29"/>
            </w:rPr>
            <m:t>∼</m:t>
          </m:r>
          <m:r>
            <w:rPr>
              <w:rFonts w:ascii="Cambria Math" w:hAnsi="Cambria Math"/>
              <w:sz w:val="29"/>
              <w:szCs w:val="29"/>
            </w:rPr>
            <m:t>N</m:t>
          </m:r>
          <m:d>
            <m:dPr>
              <m:ctrlPr>
                <w:rPr>
                  <w:rFonts w:ascii="Cambria Math" w:hAnsi="Cambria Math"/>
                  <w:i/>
                  <w:sz w:val="29"/>
                  <w:szCs w:val="29"/>
                </w:rPr>
              </m:ctrlPr>
            </m:dPr>
            <m:e>
              <m:r>
                <w:rPr>
                  <w:rFonts w:ascii="Cambria Math" w:hAnsi="Cambria Math"/>
                  <w:sz w:val="29"/>
                  <w:szCs w:val="29"/>
                </w:rPr>
                <m:t>mean</m:t>
              </m:r>
              <m:d>
                <m:dPr>
                  <m:begChr m:val="{"/>
                  <m:endChr m:val="}"/>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W</m:t>
                      </m:r>
                    </m:e>
                    <m:sub>
                      <m:r>
                        <w:rPr>
                          <w:rFonts w:ascii="Cambria Math" w:hAnsi="Cambria Math"/>
                          <w:sz w:val="29"/>
                          <w:szCs w:val="29"/>
                        </w:rPr>
                        <m:t>j</m:t>
                      </m:r>
                    </m:sub>
                  </m:sSub>
                  <m:r>
                    <w:rPr>
                      <w:rFonts w:ascii="Cambria Math" w:hAnsi="Cambria Math"/>
                      <w:sz w:val="29"/>
                      <w:szCs w:val="29"/>
                    </w:rPr>
                    <m:t>;</m:t>
                  </m:r>
                  <m:r>
                    <w:rPr>
                      <w:rFonts w:ascii="Cambria Math" w:hAnsi="Cambria Math"/>
                      <w:sz w:val="29"/>
                      <w:szCs w:val="29"/>
                    </w:rPr>
                    <m:t>j</m:t>
                  </m:r>
                  <m:r>
                    <w:rPr>
                      <w:rFonts w:ascii="Cambria Math" w:hAnsi="Cambria Math"/>
                      <w:sz w:val="29"/>
                      <w:szCs w:val="29"/>
                    </w:rPr>
                    <m:t>∼</m:t>
                  </m:r>
                  <m:r>
                    <w:rPr>
                      <w:rFonts w:ascii="Cambria Math" w:hAnsi="Cambria Math"/>
                      <w:sz w:val="29"/>
                      <w:szCs w:val="29"/>
                    </w:rPr>
                    <m:t>i</m:t>
                  </m:r>
                </m:e>
              </m:d>
              <m:r>
                <w:rPr>
                  <w:rFonts w:ascii="Cambria Math" w:hAnsi="Cambria Math"/>
                  <w:sz w:val="29"/>
                  <w:szCs w:val="29"/>
                </w:rPr>
                <m:t>,</m:t>
              </m:r>
              <m:f>
                <m:fPr>
                  <m:ctrlPr>
                    <w:rPr>
                      <w:rFonts w:ascii="Cambria Math" w:hAnsi="Cambria Math"/>
                      <w:i/>
                      <w:sz w:val="29"/>
                      <w:szCs w:val="29"/>
                    </w:rPr>
                  </m:ctrlPr>
                </m:fPr>
                <m:num>
                  <m:sSup>
                    <m:sSupPr>
                      <m:ctrlPr>
                        <w:rPr>
                          <w:rFonts w:ascii="Cambria Math" w:hAnsi="Cambria Math"/>
                        </w:rPr>
                      </m:ctrlPr>
                    </m:sSupPr>
                    <m:e>
                      <m:r>
                        <w:rPr>
                          <w:rFonts w:ascii="Cambria Math" w:hAnsi="Cambria Math"/>
                          <w:sz w:val="29"/>
                          <w:szCs w:val="29"/>
                        </w:rPr>
                        <m:t>σ</m:t>
                      </m:r>
                    </m:e>
                    <m:sup>
                      <m:r>
                        <w:rPr>
                          <w:rFonts w:ascii="Cambria Math" w:hAnsi="Cambria Math"/>
                          <w:sz w:val="29"/>
                          <w:szCs w:val="29"/>
                        </w:rPr>
                        <m:t>2</m:t>
                      </m:r>
                    </m:sup>
                  </m:sSup>
                </m:num>
                <m:den>
                  <m:d>
                    <m:dPr>
                      <m:begChr m:val="|"/>
                      <m:endChr m:val="|"/>
                      <m:ctrlPr>
                        <w:rPr>
                          <w:rFonts w:ascii="Cambria Math" w:hAnsi="Cambria Math"/>
                          <w:i/>
                          <w:sz w:val="29"/>
                          <w:szCs w:val="29"/>
                        </w:rPr>
                      </m:ctrlPr>
                    </m:dPr>
                    <m:e>
                      <m:r>
                        <w:rPr>
                          <w:rFonts w:ascii="Cambria Math" w:hAnsi="Cambria Math"/>
                          <w:sz w:val="29"/>
                          <w:szCs w:val="29"/>
                        </w:rPr>
                        <m:t>j</m:t>
                      </m:r>
                      <m:r>
                        <w:rPr>
                          <w:rFonts w:ascii="Cambria Math" w:hAnsi="Cambria Math"/>
                          <w:sz w:val="29"/>
                          <w:szCs w:val="29"/>
                        </w:rPr>
                        <m:t>∼</m:t>
                      </m:r>
                      <m:r>
                        <w:rPr>
                          <w:rFonts w:ascii="Cambria Math" w:hAnsi="Cambria Math"/>
                          <w:sz w:val="29"/>
                          <w:szCs w:val="29"/>
                        </w:rPr>
                        <m:t>i</m:t>
                      </m:r>
                    </m:e>
                  </m:d>
                </m:den>
              </m:f>
            </m:e>
          </m:d>
        </m:oMath>
      </m:oMathPara>
    </w:p>
    <w:p w:rsidR="00D7567C" w:rsidRDefault="00042C98">
      <w:pPr>
        <w:spacing w:line="480" w:lineRule="auto"/>
        <w:jc w:val="center"/>
        <w:rPr>
          <w:rFonts w:ascii="SimSun" w:eastAsia="SimSun" w:hAnsi="SimSun" w:cs="SimSun"/>
          <w:i/>
          <w:iCs/>
        </w:rPr>
      </w:pPr>
      <m:oMathPara>
        <m:oMathParaPr>
          <m:jc m:val="center"/>
        </m:oMathParaPr>
        <m:oMath>
          <m:sSub>
            <m:sSubPr>
              <m:ctrlPr>
                <w:rPr>
                  <w:rFonts w:ascii="Cambria Math" w:hAnsi="Cambria Math"/>
                </w:rPr>
              </m:ctrlPr>
            </m:sSubPr>
            <m:e>
              <m:r>
                <w:rPr>
                  <w:rFonts w:ascii="Cambria Math" w:hAnsi="Cambria Math"/>
                  <w:sz w:val="29"/>
                  <w:szCs w:val="29"/>
                </w:rPr>
                <m:t>E</m:t>
              </m:r>
            </m:e>
            <m:sub>
              <m:r>
                <w:rPr>
                  <w:rFonts w:ascii="Cambria Math" w:hAnsi="Cambria Math"/>
                  <w:sz w:val="29"/>
                  <w:szCs w:val="29"/>
                </w:rPr>
                <m:t>i</m:t>
              </m:r>
            </m:sub>
          </m:sSub>
          <m:r>
            <w:rPr>
              <w:rFonts w:ascii="Cambria Math" w:hAnsi="Cambria Math"/>
              <w:sz w:val="29"/>
              <w:szCs w:val="29"/>
            </w:rPr>
            <m:t>=</m:t>
          </m:r>
          <m:nary>
            <m:naryPr>
              <m:chr m:val="∑"/>
              <m:limLoc m:val="undOvr"/>
              <m:supHide m:val="1"/>
              <m:ctrlPr>
                <w:rPr>
                  <w:rFonts w:ascii="Cambria Math" w:hAnsi="Cambria Math"/>
                  <w:i/>
                  <w:sz w:val="29"/>
                  <w:szCs w:val="29"/>
                </w:rPr>
              </m:ctrlPr>
            </m:naryPr>
            <m:sub>
              <m:r>
                <w:rPr>
                  <w:rFonts w:ascii="Cambria Math" w:hAnsi="Cambria Math"/>
                  <w:sz w:val="29"/>
                  <w:szCs w:val="29"/>
                </w:rPr>
                <m:t>k</m:t>
              </m:r>
            </m:sub>
            <m:sup/>
            <m:e>
              <m:sSub>
                <m:sSubPr>
                  <m:ctrlPr>
                    <w:rPr>
                      <w:rFonts w:ascii="Cambria Math" w:hAnsi="Cambria Math"/>
                    </w:rPr>
                  </m:ctrlPr>
                </m:sSubPr>
                <m:e>
                  <m:r>
                    <w:rPr>
                      <w:rFonts w:ascii="Cambria Math" w:hAnsi="Cambria Math"/>
                      <w:sz w:val="29"/>
                      <w:szCs w:val="29"/>
                    </w:rPr>
                    <m:t>P</m:t>
                  </m:r>
                </m:e>
                <m:sub>
                  <m:r>
                    <w:rPr>
                      <w:rFonts w:ascii="Cambria Math" w:hAnsi="Cambria Math"/>
                      <w:sz w:val="29"/>
                      <w:szCs w:val="29"/>
                    </w:rPr>
                    <m:t>ik</m:t>
                  </m:r>
                </m:sub>
              </m:sSub>
              <m:sSub>
                <m:sSubPr>
                  <m:ctrlPr>
                    <w:rPr>
                      <w:rFonts w:ascii="Cambria Math" w:hAnsi="Cambria Math"/>
                    </w:rPr>
                  </m:ctrlPr>
                </m:sSubPr>
                <m:e>
                  <m:r>
                    <w:rPr>
                      <w:rFonts w:ascii="Cambria Math" w:hAnsi="Cambria Math"/>
                      <w:sz w:val="29"/>
                      <w:szCs w:val="29"/>
                    </w:rPr>
                    <m:t>θ</m:t>
                  </m:r>
                </m:e>
                <m:sub>
                  <m:r>
                    <w:rPr>
                      <w:rFonts w:ascii="Cambria Math" w:hAnsi="Cambria Math"/>
                      <w:sz w:val="29"/>
                      <w:szCs w:val="29"/>
                    </w:rPr>
                    <m:t>k</m:t>
                  </m:r>
                </m:sub>
              </m:sSub>
            </m:e>
          </m:nary>
        </m:oMath>
      </m:oMathPara>
    </w:p>
    <w:p w:rsidR="00D7567C" w:rsidRDefault="00042C98">
      <w:pPr>
        <w:spacing w:line="480" w:lineRule="auto"/>
      </w:pPr>
      <w:r>
        <w:t xml:space="preserve">Where </w:t>
      </w:r>
      <m:oMath>
        <m:sSub>
          <m:sSubPr>
            <m:ctrlPr>
              <w:rPr>
                <w:rFonts w:ascii="Cambria Math" w:hAnsi="Cambria Math"/>
              </w:rPr>
            </m:ctrlPr>
          </m:sSubPr>
          <m:e>
            <m:r>
              <w:rPr>
                <w:rFonts w:ascii="Cambria Math" w:hAnsi="Cambria Math"/>
                <w:sz w:val="33"/>
                <w:szCs w:val="33"/>
              </w:rPr>
              <m:t>Y</m:t>
            </m:r>
          </m:e>
          <m:sub>
            <m:r>
              <w:rPr>
                <w:rFonts w:ascii="Cambria Math" w:hAnsi="Cambria Math"/>
                <w:sz w:val="33"/>
                <w:szCs w:val="33"/>
              </w:rPr>
              <m:t>i</m:t>
            </m:r>
          </m:sub>
        </m:sSub>
      </m:oMath>
      <w:r>
        <w:t xml:space="preserve"> is the number of COVID-19 cases, and </w:t>
      </w:r>
      <m:oMath>
        <m:sSub>
          <m:sSubPr>
            <m:ctrlPr>
              <w:rPr>
                <w:rFonts w:ascii="Cambria Math" w:hAnsi="Cambria Math"/>
              </w:rPr>
            </m:ctrlPr>
          </m:sSubPr>
          <m:e>
            <m:r>
              <w:rPr>
                <w:rFonts w:ascii="Cambria Math" w:hAnsi="Cambria Math"/>
                <w:sz w:val="28"/>
                <w:szCs w:val="28"/>
              </w:rPr>
              <m:t>λ</m:t>
            </m:r>
          </m:e>
          <m:sub>
            <m:r>
              <w:rPr>
                <w:rFonts w:ascii="Cambria Math" w:hAnsi="Cambria Math"/>
                <w:sz w:val="28"/>
                <w:szCs w:val="28"/>
              </w:rPr>
              <m:t>i</m:t>
            </m:r>
          </m:sub>
        </m:sSub>
      </m:oMath>
      <w:r>
        <w:t xml:space="preserve"> is a function of ethnicity, modelled level of air pollution, and unemployment. </w:t>
      </w:r>
      <w:r>
        <w:rPr>
          <w:i/>
          <w:iCs/>
        </w:rPr>
        <w:t xml:space="preserve">Ui </w:t>
      </w:r>
      <w:r>
        <w:t xml:space="preserve">is a spatial random effect, </w:t>
      </w:r>
      <w:r>
        <w:rPr>
          <w:i/>
          <w:iCs/>
        </w:rPr>
        <w:t xml:space="preserve">Wi </w:t>
      </w:r>
      <w:r>
        <w:t xml:space="preserve">is an improper GMRF and </w:t>
      </w:r>
      <w:r>
        <w:rPr>
          <w:i/>
          <w:iCs/>
        </w:rPr>
        <w:t xml:space="preserve">Vi </w:t>
      </w:r>
      <w:r>
        <w:t>is independent noise. As such, this study considered that areas which are mainly occupied by minority populations and unemployed people are more polluted on average. This is attributed to systemic racism which limits delivery of health services and enforce</w:t>
      </w:r>
      <w:r>
        <w:t xml:space="preserve">ment of anti-pollution laws in these areas. As such, this model took into consideration that the demographic characteristic of a given area has a significant relationship with pollution and the rate of COVID-19 infection and mortality. </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44"/>
        <w:gridCol w:w="1821"/>
        <w:gridCol w:w="1844"/>
        <w:gridCol w:w="1821"/>
        <w:gridCol w:w="1820"/>
      </w:tblGrid>
      <w:tr w:rsidR="00D7567C">
        <w:trPr>
          <w:trHeight w:val="310"/>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D7567C"/>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mean</w:t>
            </w:r>
          </w:p>
        </w:tc>
        <w:tc>
          <w:tcPr>
            <w:tcW w:w="1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0.025quant</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0.</w:t>
            </w:r>
            <w:r>
              <w:t>5quant</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0.975quant</w:t>
            </w:r>
          </w:p>
        </w:tc>
      </w:tr>
      <w:tr w:rsidR="00D7567C">
        <w:trPr>
          <w:trHeight w:val="310"/>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(Intercept)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-1.00751925 </w:t>
            </w:r>
          </w:p>
        </w:tc>
        <w:tc>
          <w:tcPr>
            <w:tcW w:w="1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-1.523288113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-1.00723306 </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-0.49379891 </w:t>
            </w:r>
          </w:p>
        </w:tc>
      </w:tr>
      <w:tr w:rsidR="00D7567C">
        <w:trPr>
          <w:trHeight w:val="310"/>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Ethnicity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0.01204782 </w:t>
            </w:r>
          </w:p>
        </w:tc>
        <w:tc>
          <w:tcPr>
            <w:tcW w:w="1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0.008097690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0.01204645 </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0.01600188</w:t>
            </w:r>
          </w:p>
        </w:tc>
      </w:tr>
      <w:tr w:rsidR="00D7567C">
        <w:trPr>
          <w:trHeight w:val="310"/>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modelledpm25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0.05578866 </w:t>
            </w:r>
          </w:p>
        </w:tc>
        <w:tc>
          <w:tcPr>
            <w:tcW w:w="1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-0.004375153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0.05574960 </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0.11611600 </w:t>
            </w:r>
          </w:p>
        </w:tc>
      </w:tr>
      <w:tr w:rsidR="00D7567C">
        <w:trPr>
          <w:trHeight w:val="310"/>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Unemployment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0.11321387 </w:t>
            </w:r>
          </w:p>
        </w:tc>
        <w:tc>
          <w:tcPr>
            <w:tcW w:w="1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0.057647691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0.11321298 </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0.16873306 </w:t>
            </w:r>
          </w:p>
        </w:tc>
      </w:tr>
      <w:tr w:rsidR="00D7567C">
        <w:trPr>
          <w:trHeight w:val="310"/>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proofErr w:type="spellStart"/>
            <w:r>
              <w:t>sd</w:t>
            </w:r>
            <w:proofErr w:type="spellEnd"/>
            <w:r>
              <w:t xml:space="preserve">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0.29402227 </w:t>
            </w:r>
          </w:p>
        </w:tc>
        <w:tc>
          <w:tcPr>
            <w:tcW w:w="1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0.258725327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0.29304915 </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0.33554463</w:t>
            </w:r>
          </w:p>
        </w:tc>
      </w:tr>
      <w:tr w:rsidR="00D7567C">
        <w:trPr>
          <w:trHeight w:val="310"/>
        </w:trPr>
        <w:tc>
          <w:tcPr>
            <w:tcW w:w="20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proofErr w:type="spellStart"/>
            <w:r>
              <w:t>propSpatial</w:t>
            </w:r>
            <w:proofErr w:type="spellEnd"/>
            <w:r>
              <w:t xml:space="preserve">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0.89801415 </w:t>
            </w:r>
          </w:p>
        </w:tc>
        <w:tc>
          <w:tcPr>
            <w:tcW w:w="18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 xml:space="preserve">0.767852225 </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0.90705357</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567C" w:rsidRDefault="00042C98">
            <w:pPr>
              <w:spacing w:after="0" w:line="480" w:lineRule="auto"/>
            </w:pPr>
            <w:r>
              <w:t>0.97547907</w:t>
            </w:r>
          </w:p>
        </w:tc>
      </w:tr>
    </w:tbl>
    <w:p w:rsidR="00D7567C" w:rsidRDefault="00D7567C">
      <w:pPr>
        <w:widowControl w:val="0"/>
        <w:spacing w:line="240" w:lineRule="auto"/>
        <w:ind w:left="108" w:hanging="108"/>
      </w:pPr>
    </w:p>
    <w:p w:rsidR="00D7567C" w:rsidRDefault="00D7567C">
      <w:pPr>
        <w:widowControl w:val="0"/>
        <w:spacing w:line="240" w:lineRule="auto"/>
      </w:pPr>
    </w:p>
    <w:p w:rsidR="00D7567C" w:rsidRDefault="00042C98">
      <w:pPr>
        <w:spacing w:line="480" w:lineRule="auto"/>
      </w:pPr>
      <w:r>
        <w:t xml:space="preserve">The results of the model had a high standard deviation, casting doubts on its accuracy. However, it did show a weak positive relationship between ethnicity, unemployment, modelled </w:t>
      </w:r>
      <m:oMath>
        <m:r>
          <w:rPr>
            <w:rFonts w:ascii="Cambria Math" w:hAnsi="Cambria Math"/>
            <w:sz w:val="29"/>
            <w:szCs w:val="29"/>
          </w:rPr>
          <m:t>P</m:t>
        </m:r>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25</m:t>
            </m:r>
          </m:sub>
        </m:sSub>
      </m:oMath>
      <w:r>
        <w:t xml:space="preserve"> and the rate of infection of COVID-19. The maps plotted after fitting</w:t>
      </w:r>
      <w:r>
        <w:t xml:space="preserve"> this model showed a more significant relationship between these variables. As shown below, the pattern they have confirms the findings in Wu, et al., (2020). </w:t>
      </w:r>
    </w:p>
    <w:p w:rsidR="00D7567C" w:rsidRDefault="00042C98">
      <w:pPr>
        <w:spacing w:line="480" w:lineRule="auto"/>
      </w:pPr>
      <w:r>
        <w:rPr>
          <w:noProof/>
        </w:rPr>
        <mc:AlternateContent>
          <mc:Choice Requires="wpg">
            <w:drawing>
              <wp:anchor distT="0" distB="0" distL="0" distR="0" simplePos="0" relativeHeight="251659264" behindDoc="0" locked="0" layoutInCell="1" allowOverlap="1">
                <wp:simplePos x="0" y="0"/>
                <wp:positionH relativeFrom="column">
                  <wp:posOffset>0</wp:posOffset>
                </wp:positionH>
                <wp:positionV relativeFrom="line">
                  <wp:posOffset>-634</wp:posOffset>
                </wp:positionV>
                <wp:extent cx="5901057" cy="2298066"/>
                <wp:effectExtent l="0" t="0" r="0" b="0"/>
                <wp:wrapNone/>
                <wp:docPr id="1073741832" name="officeArt object" descr="Group 9"/>
                <wp:cNvGraphicFramePr/>
                <a:graphic xmlns:a="http://schemas.openxmlformats.org/drawingml/2006/main">
                  <a:graphicData uri="http://schemas.microsoft.com/office/word/2010/wordprocessingGroup">
                    <wpg:wgp>
                      <wpg:cNvGrpSpPr/>
                      <wpg:grpSpPr>
                        <a:xfrm>
                          <a:off x="0" y="0"/>
                          <a:ext cx="5901057" cy="2298066"/>
                          <a:chOff x="0" y="0"/>
                          <a:chExt cx="5901056" cy="2298065"/>
                        </a:xfrm>
                      </wpg:grpSpPr>
                      <pic:pic xmlns:pic="http://schemas.openxmlformats.org/drawingml/2006/picture">
                        <pic:nvPicPr>
                          <pic:cNvPr id="1073741829" name="Picture 10" descr="Picture 10"/>
                          <pic:cNvPicPr>
                            <a:picLocks noChangeAspect="1"/>
                          </pic:cNvPicPr>
                        </pic:nvPicPr>
                        <pic:blipFill>
                          <a:blip r:embed="rId10">
                            <a:extLst/>
                          </a:blip>
                          <a:stretch>
                            <a:fillRect/>
                          </a:stretch>
                        </pic:blipFill>
                        <pic:spPr>
                          <a:xfrm>
                            <a:off x="-1" y="0"/>
                            <a:ext cx="1723507" cy="2298066"/>
                          </a:xfrm>
                          <a:prstGeom prst="rect">
                            <a:avLst/>
                          </a:prstGeom>
                          <a:ln w="12700" cap="flat">
                            <a:noFill/>
                            <a:miter lim="400000"/>
                          </a:ln>
                          <a:effectLst/>
                        </pic:spPr>
                      </pic:pic>
                      <pic:pic xmlns:pic="http://schemas.openxmlformats.org/drawingml/2006/picture">
                        <pic:nvPicPr>
                          <pic:cNvPr id="1073741830" name="Picture 11" descr="Picture 11"/>
                          <pic:cNvPicPr>
                            <a:picLocks noChangeAspect="1"/>
                          </pic:cNvPicPr>
                        </pic:nvPicPr>
                        <pic:blipFill>
                          <a:blip r:embed="rId11">
                            <a:extLst/>
                          </a:blip>
                          <a:stretch>
                            <a:fillRect/>
                          </a:stretch>
                        </pic:blipFill>
                        <pic:spPr>
                          <a:xfrm>
                            <a:off x="2088775" y="0"/>
                            <a:ext cx="1723507" cy="2298066"/>
                          </a:xfrm>
                          <a:prstGeom prst="rect">
                            <a:avLst/>
                          </a:prstGeom>
                          <a:ln w="12700" cap="flat">
                            <a:noFill/>
                            <a:miter lim="400000"/>
                          </a:ln>
                          <a:effectLst/>
                        </pic:spPr>
                      </pic:pic>
                      <pic:pic xmlns:pic="http://schemas.openxmlformats.org/drawingml/2006/picture">
                        <pic:nvPicPr>
                          <pic:cNvPr id="1073741831" name="Picture 12" descr="Picture 12"/>
                          <pic:cNvPicPr>
                            <a:picLocks noChangeAspect="1"/>
                          </pic:cNvPicPr>
                        </pic:nvPicPr>
                        <pic:blipFill>
                          <a:blip r:embed="rId12">
                            <a:extLst/>
                          </a:blip>
                          <a:stretch>
                            <a:fillRect/>
                          </a:stretch>
                        </pic:blipFill>
                        <pic:spPr>
                          <a:xfrm>
                            <a:off x="4177550" y="0"/>
                            <a:ext cx="1723507" cy="2298066"/>
                          </a:xfrm>
                          <a:prstGeom prst="rect">
                            <a:avLst/>
                          </a:prstGeom>
                          <a:ln w="12700" cap="flat">
                            <a:noFill/>
                            <a:miter lim="400000"/>
                          </a:ln>
                          <a:effectLst/>
                        </pic:spPr>
                      </pic:pic>
                    </wpg:wgp>
                  </a:graphicData>
                </a:graphic>
              </wp:anchor>
            </w:drawing>
          </mc:Choice>
          <mc:Fallback>
            <w:pict>
              <v:group id="_x0000_s1026" style="visibility:visible;position:absolute;margin-left:0.0pt;margin-top:-0.0pt;width:464.7pt;height:181.0pt;z-index:251659264;mso-position-horizontal:absolute;mso-position-horizontal-relative:text;mso-position-vertical:absolute;mso-position-vertical-relative:line;mso-wrap-distance-left:0.0pt;mso-wrap-distance-top:0.0pt;mso-wrap-distance-right:0.0pt;mso-wrap-distance-bottom:0.0pt;" coordorigin="0,0" coordsize="5901056,2298066">
                <w10:wrap type="none" side="bothSides" anchorx="text"/>
                <v:shape id="_x0000_s1027" type="#_x0000_t75" style="position:absolute;left:0;top:0;width:1723505;height:2298066;">
                  <v:imagedata r:id="rId13" o:title="image5.jpeg"/>
                </v:shape>
                <v:shape id="_x0000_s1028" type="#_x0000_t75" style="position:absolute;left:2088775;top:0;width:1723506;height:2298066;">
                  <v:imagedata r:id="rId14" o:title="image6.jpeg"/>
                </v:shape>
                <v:shape id="_x0000_s1029" type="#_x0000_t75" style="position:absolute;left:4177551;top:0;width:1723505;height:2298066;">
                  <v:imagedata r:id="rId15" o:title="image7.jpeg"/>
                </v:shape>
              </v:group>
            </w:pict>
          </mc:Fallback>
        </mc:AlternateContent>
      </w:r>
    </w:p>
    <w:p w:rsidR="00D7567C" w:rsidRDefault="00D7567C"/>
    <w:p w:rsidR="00D7567C" w:rsidRDefault="00D7567C"/>
    <w:p w:rsidR="00D7567C" w:rsidRDefault="00D7567C"/>
    <w:p w:rsidR="00D7567C" w:rsidRDefault="00D7567C"/>
    <w:p w:rsidR="00D7567C" w:rsidRDefault="00D7567C"/>
    <w:p w:rsidR="00D7567C" w:rsidRDefault="00D7567C"/>
    <w:p w:rsidR="00D7567C" w:rsidRDefault="00D7567C"/>
    <w:p w:rsidR="00D7567C" w:rsidRDefault="00D7567C"/>
    <w:p w:rsidR="00D7567C" w:rsidRDefault="00042C98">
      <w:pPr>
        <w:tabs>
          <w:tab w:val="center" w:pos="1390"/>
          <w:tab w:val="center" w:pos="4679"/>
          <w:tab w:val="center" w:pos="7969"/>
        </w:tabs>
        <w:spacing w:after="0"/>
        <w:rPr>
          <w:sz w:val="22"/>
          <w:szCs w:val="22"/>
        </w:rPr>
      </w:pPr>
      <w:r>
        <w:tab/>
      </w:r>
      <w:r>
        <w:rPr>
          <w:sz w:val="18"/>
          <w:szCs w:val="18"/>
          <w:lang w:val="it-IT"/>
        </w:rPr>
        <w:t>(a) cases</w:t>
      </w:r>
      <w:r>
        <w:rPr>
          <w:sz w:val="18"/>
          <w:szCs w:val="18"/>
          <w:lang w:val="it-IT"/>
        </w:rPr>
        <w:tab/>
        <w:t>(b) E</w:t>
      </w:r>
      <w:r>
        <w:rPr>
          <w:sz w:val="18"/>
          <w:szCs w:val="18"/>
          <w:lang w:val="it-IT"/>
        </w:rPr>
        <w:tab/>
        <w:t>(c) pm</w:t>
      </w:r>
    </w:p>
    <w:p w:rsidR="00D7567C" w:rsidRDefault="00042C98">
      <w:pPr>
        <w:jc w:val="left"/>
      </w:pPr>
      <w:r>
        <w:rPr>
          <w:rFonts w:ascii="Arial Unicode MS" w:hAnsi="Arial Unicode MS"/>
        </w:rPr>
        <w:br w:type="page"/>
      </w:r>
    </w:p>
    <w:p w:rsidR="00D7567C" w:rsidRDefault="00042C98">
      <w:pPr>
        <w:pStyle w:val="A0"/>
        <w:rPr>
          <w:lang w:val="fr-FR"/>
        </w:rPr>
      </w:pPr>
      <w:proofErr w:type="spellStart"/>
      <w:r>
        <w:rPr>
          <w:lang w:val="fr-FR"/>
        </w:rPr>
        <w:t>References</w:t>
      </w:r>
      <w:proofErr w:type="spellEnd"/>
    </w:p>
    <w:p w:rsidR="00D7567C" w:rsidRDefault="00042C98">
      <w:pPr>
        <w:pStyle w:val="Bibliography"/>
      </w:pPr>
      <w:r>
        <w:fldChar w:fldCharType="begin"/>
      </w:r>
      <w:r>
        <w:instrText xml:space="preserve"> ADDIN EN.REFLIST </w:instrText>
      </w:r>
      <w:r>
        <w:fldChar w:fldCharType="separate"/>
      </w:r>
    </w:p>
    <w:p w:rsidR="00D7567C" w:rsidRDefault="00D7567C">
      <w:pPr>
        <w:pStyle w:val="Bibliography"/>
      </w:pPr>
    </w:p>
    <w:p w:rsidR="00D7567C" w:rsidRDefault="00042C98">
      <w:pPr>
        <w:pStyle w:val="Bibliography"/>
      </w:pPr>
      <w:r>
        <w:rPr>
          <w:rFonts w:eastAsia="Arial Unicode MS" w:cs="Arial Unicode MS"/>
        </w:rPr>
        <w:t xml:space="preserve">Hooghe, M. &amp; Dassonneville, R., 2018. Explaining the Trump vote: The effect of racist resentment and anti-immigrant sentiments. </w:t>
      </w:r>
      <w:r>
        <w:rPr>
          <w:rFonts w:eastAsia="Arial Unicode MS" w:cs="Arial Unicode MS"/>
          <w:i/>
          <w:iCs/>
        </w:rPr>
        <w:t xml:space="preserve">PS: Political Science &amp; Politics, </w:t>
      </w:r>
      <w:r>
        <w:rPr>
          <w:rFonts w:eastAsia="Arial Unicode MS" w:cs="Arial Unicode MS"/>
        </w:rPr>
        <w:t>51(3), pp. 528-534.</w:t>
      </w:r>
    </w:p>
    <w:p w:rsidR="00D7567C" w:rsidRDefault="00042C98">
      <w:pPr>
        <w:pStyle w:val="Bibliography"/>
      </w:pPr>
      <w:r>
        <w:rPr>
          <w:rFonts w:eastAsia="Arial Unicode MS" w:cs="Arial Unicode MS"/>
        </w:rPr>
        <w:t>Wu, X. et al., 2020. Exposure to air pollution and COVID-19 mortality in t</w:t>
      </w:r>
      <w:r>
        <w:rPr>
          <w:rFonts w:eastAsia="Arial Unicode MS" w:cs="Arial Unicode MS"/>
        </w:rPr>
        <w:t xml:space="preserve">he United States. </w:t>
      </w:r>
      <w:r>
        <w:rPr>
          <w:rFonts w:eastAsia="Arial Unicode MS" w:cs="Arial Unicode MS"/>
          <w:i/>
          <w:iCs/>
        </w:rPr>
        <w:t>medRxiv.</w:t>
      </w:r>
      <w:r>
        <w:fldChar w:fldCharType="end"/>
      </w:r>
    </w:p>
    <w:p w:rsidR="00D7567C" w:rsidRDefault="00D7567C">
      <w:pPr>
        <w:pStyle w:val="Bibliography"/>
      </w:pPr>
    </w:p>
    <w:p w:rsidR="00D7567C" w:rsidRDefault="00D7567C"/>
    <w:p w:rsidR="00D7567C" w:rsidRDefault="00042C98">
      <w:pPr>
        <w:jc w:val="left"/>
      </w:pPr>
      <w:r>
        <w:rPr>
          <w:rFonts w:ascii="Arial Unicode MS" w:hAnsi="Arial Unicode MS"/>
        </w:rPr>
        <w:br w:type="page"/>
      </w:r>
    </w:p>
    <w:p w:rsidR="00D7567C" w:rsidRDefault="00042C98">
      <w:pPr>
        <w:pStyle w:val="A0"/>
      </w:pPr>
      <w:r>
        <w:t>Appendix</w:t>
      </w:r>
    </w:p>
    <w:p w:rsidR="00D7567C" w:rsidRDefault="00042C98">
      <w:pPr>
        <w:pStyle w:val="2A"/>
      </w:pPr>
      <w:r>
        <w:t>Wisconsin</w:t>
      </w:r>
    </w:p>
    <w:p w:rsidR="00D7567C" w:rsidRDefault="00042C98">
      <w:r>
        <w:t>library("</w:t>
      </w:r>
      <w:proofErr w:type="spellStart"/>
      <w:r>
        <w:t>sp</w:t>
      </w:r>
      <w:proofErr w:type="spellEnd"/>
      <w:r>
        <w:t>")</w:t>
      </w:r>
    </w:p>
    <w:p w:rsidR="00D7567C" w:rsidRDefault="00042C98">
      <w:r>
        <w:t>library("INLA")</w:t>
      </w:r>
    </w:p>
    <w:p w:rsidR="00D7567C" w:rsidRDefault="00D7567C"/>
    <w:p w:rsidR="00D7567C" w:rsidRDefault="00042C98">
      <w:proofErr w:type="spellStart"/>
      <w:r>
        <w:t>theColTrump</w:t>
      </w:r>
      <w:proofErr w:type="spellEnd"/>
      <w:r>
        <w:t xml:space="preserve"> = </w:t>
      </w:r>
      <w:proofErr w:type="spellStart"/>
      <w:proofErr w:type="gramStart"/>
      <w:r>
        <w:t>mapmisc</w:t>
      </w:r>
      <w:proofErr w:type="spellEnd"/>
      <w:r>
        <w:t>::</w:t>
      </w:r>
      <w:proofErr w:type="spellStart"/>
      <w:proofErr w:type="gramEnd"/>
      <w:r>
        <w:t>colourScale</w:t>
      </w:r>
      <w:proofErr w:type="spellEnd"/>
      <w:r>
        <w:t>(</w:t>
      </w:r>
      <w:proofErr w:type="spellStart"/>
      <w:r>
        <w:t>wisconsinCsubm$propTrump,col</w:t>
      </w:r>
      <w:proofErr w:type="spellEnd"/>
      <w:r>
        <w:t xml:space="preserve"> = "</w:t>
      </w:r>
      <w:proofErr w:type="spellStart"/>
      <w:r>
        <w:t>RdBu</w:t>
      </w:r>
      <w:proofErr w:type="spellEnd"/>
      <w:r>
        <w:t xml:space="preserve">", </w:t>
      </w:r>
    </w:p>
    <w:p w:rsidR="00D7567C" w:rsidRDefault="00042C98">
      <w:r>
        <w:t xml:space="preserve">                                   breaks = </w:t>
      </w:r>
      <w:proofErr w:type="gramStart"/>
      <w:r>
        <w:t>sort(</w:t>
      </w:r>
      <w:proofErr w:type="gramEnd"/>
      <w:r>
        <w:t>unique(</w:t>
      </w:r>
      <w:proofErr w:type="spellStart"/>
      <w:r>
        <w:t>setdiff</w:t>
      </w:r>
      <w:proofErr w:type="spellEnd"/>
      <w:r>
        <w:t xml:space="preserve">(c(0, 1, </w:t>
      </w:r>
    </w:p>
    <w:p w:rsidR="00D7567C" w:rsidRDefault="00042C98">
      <w:r>
        <w:t xml:space="preserve">                        </w:t>
      </w:r>
      <w:r>
        <w:t xml:space="preserve">                                          </w:t>
      </w:r>
      <w:proofErr w:type="gramStart"/>
      <w:r>
        <w:t>seq(</w:t>
      </w:r>
      <w:proofErr w:type="gramEnd"/>
      <w:r>
        <w:t xml:space="preserve">0.2, 0.8, </w:t>
      </w:r>
    </w:p>
    <w:p w:rsidR="00D7567C" w:rsidRDefault="00042C98">
      <w:r>
        <w:t xml:space="preserve">                                                                      by = 0.1)), </w:t>
      </w:r>
    </w:p>
    <w:p w:rsidR="00D7567C" w:rsidRDefault="00042C98">
      <w:r>
        <w:t xml:space="preserve">                                                                0.5))), </w:t>
      </w:r>
    </w:p>
    <w:p w:rsidR="00D7567C" w:rsidRDefault="00042C98">
      <w:r>
        <w:t xml:space="preserve">                                   style = </w:t>
      </w:r>
      <w:r>
        <w:t xml:space="preserve">"fixed", </w:t>
      </w:r>
    </w:p>
    <w:p w:rsidR="00D7567C" w:rsidRDefault="00042C98">
      <w:r>
        <w:t xml:space="preserve">                                   rev = TRUE) </w:t>
      </w:r>
    </w:p>
    <w:p w:rsidR="00D7567C" w:rsidRDefault="00042C98">
      <w:proofErr w:type="spellStart"/>
      <w:r>
        <w:t>theColPop</w:t>
      </w:r>
      <w:proofErr w:type="spellEnd"/>
      <w:r>
        <w:t xml:space="preserve"> = </w:t>
      </w:r>
      <w:proofErr w:type="spellStart"/>
      <w:proofErr w:type="gramStart"/>
      <w:r>
        <w:t>mapmisc</w:t>
      </w:r>
      <w:proofErr w:type="spellEnd"/>
      <w:r>
        <w:t>::</w:t>
      </w:r>
      <w:proofErr w:type="spellStart"/>
      <w:proofErr w:type="gramEnd"/>
      <w:r>
        <w:t>colourScale</w:t>
      </w:r>
      <w:proofErr w:type="spellEnd"/>
      <w:r>
        <w:t>(</w:t>
      </w:r>
      <w:proofErr w:type="spellStart"/>
      <w:r>
        <w:t>wisconsinCsubm$pdens</w:t>
      </w:r>
      <w:proofErr w:type="spellEnd"/>
      <w:r>
        <w:t>, col = "Spectral",</w:t>
      </w:r>
    </w:p>
    <w:p w:rsidR="00D7567C" w:rsidRDefault="00042C98">
      <w:r>
        <w:t xml:space="preserve">                                 breaks = 11, style = "equal", transform = "log", </w:t>
      </w:r>
    </w:p>
    <w:p w:rsidR="00D7567C" w:rsidRDefault="00042C98">
      <w:r>
        <w:t xml:space="preserve">                                 digits = 1, rev = TRUE)</w:t>
      </w:r>
    </w:p>
    <w:p w:rsidR="00D7567C" w:rsidRDefault="00042C98">
      <w:proofErr w:type="spellStart"/>
      <w:r>
        <w:t>theColWhite</w:t>
      </w:r>
      <w:proofErr w:type="spellEnd"/>
      <w:r>
        <w:t xml:space="preserve"> = </w:t>
      </w:r>
      <w:proofErr w:type="spellStart"/>
      <w:proofErr w:type="gramStart"/>
      <w:r>
        <w:t>mapmisc</w:t>
      </w:r>
      <w:proofErr w:type="spellEnd"/>
      <w:r>
        <w:t>::</w:t>
      </w:r>
      <w:proofErr w:type="spellStart"/>
      <w:proofErr w:type="gramEnd"/>
      <w:r>
        <w:t>colourScale</w:t>
      </w:r>
      <w:proofErr w:type="spellEnd"/>
      <w:r>
        <w:t>(</w:t>
      </w:r>
      <w:proofErr w:type="spellStart"/>
      <w:r>
        <w:t>wisconsinCsubm$propWhite</w:t>
      </w:r>
      <w:proofErr w:type="spellEnd"/>
      <w:r>
        <w:t>,</w:t>
      </w:r>
    </w:p>
    <w:p w:rsidR="00D7567C" w:rsidRDefault="00042C98">
      <w:r>
        <w:t xml:space="preserve">                                   col = "Spectral", </w:t>
      </w:r>
    </w:p>
    <w:p w:rsidR="00D7567C" w:rsidRDefault="00042C98">
      <w:r>
        <w:t xml:space="preserve">                                   breaks = </w:t>
      </w:r>
      <w:proofErr w:type="gramStart"/>
      <w:r>
        <w:t>c(</w:t>
      </w:r>
      <w:proofErr w:type="gramEnd"/>
      <w:r>
        <w:t xml:space="preserve">0, 0.5, 0.8, 0.9, </w:t>
      </w:r>
    </w:p>
    <w:p w:rsidR="00D7567C" w:rsidRDefault="00042C98">
      <w:r>
        <w:t xml:space="preserve">                   </w:t>
      </w:r>
      <w:r>
        <w:t xml:space="preserve">                           </w:t>
      </w:r>
      <w:proofErr w:type="gramStart"/>
      <w:r>
        <w:t>seq(</w:t>
      </w:r>
      <w:proofErr w:type="gramEnd"/>
      <w:r>
        <w:t xml:space="preserve">0.9,  1, by = 0.02)), </w:t>
      </w:r>
    </w:p>
    <w:p w:rsidR="00D7567C" w:rsidRDefault="00042C98">
      <w:r>
        <w:t xml:space="preserve">                                   style = "fixed", rev = TRUE)</w:t>
      </w:r>
    </w:p>
    <w:p w:rsidR="00D7567C" w:rsidRDefault="00042C98">
      <w:proofErr w:type="spellStart"/>
      <w:r>
        <w:t>theColInd</w:t>
      </w:r>
      <w:proofErr w:type="spellEnd"/>
      <w:r>
        <w:t xml:space="preserve"> = </w:t>
      </w:r>
      <w:proofErr w:type="spellStart"/>
      <w:proofErr w:type="gramStart"/>
      <w:r>
        <w:t>mapmisc</w:t>
      </w:r>
      <w:proofErr w:type="spellEnd"/>
      <w:r>
        <w:t>::</w:t>
      </w:r>
      <w:proofErr w:type="spellStart"/>
      <w:proofErr w:type="gramEnd"/>
      <w:r>
        <w:t>colourScale</w:t>
      </w:r>
      <w:proofErr w:type="spellEnd"/>
      <w:r>
        <w:t>(</w:t>
      </w:r>
      <w:proofErr w:type="spellStart"/>
      <w:r>
        <w:t>wisconsinCsubm$propInd</w:t>
      </w:r>
      <w:proofErr w:type="spellEnd"/>
      <w:r>
        <w:t>,</w:t>
      </w:r>
    </w:p>
    <w:p w:rsidR="00D7567C" w:rsidRDefault="00042C98">
      <w:r>
        <w:t xml:space="preserve">                                 col = "Spectral", breaks = </w:t>
      </w:r>
      <w:proofErr w:type="gramStart"/>
      <w:r>
        <w:t>seq(</w:t>
      </w:r>
      <w:proofErr w:type="gramEnd"/>
      <w:r>
        <w:t xml:space="preserve">0, 1, by = 0.1), </w:t>
      </w:r>
    </w:p>
    <w:p w:rsidR="00D7567C" w:rsidRDefault="00042C98">
      <w:r>
        <w:t xml:space="preserve">                                 style = "fixed", rev = TRUE)</w:t>
      </w:r>
    </w:p>
    <w:p w:rsidR="00D7567C" w:rsidRDefault="00042C98">
      <w:pPr>
        <w:rPr>
          <w:lang w:val="de-DE"/>
        </w:rPr>
      </w:pPr>
      <w:r>
        <w:rPr>
          <w:lang w:val="de-DE"/>
        </w:rPr>
        <w:t>theBg = mapmisc::tonerToTrans(mapmisc::openmap(wisconsinCm,</w:t>
      </w:r>
    </w:p>
    <w:p w:rsidR="00D7567C" w:rsidRDefault="00042C98">
      <w:r>
        <w:t xml:space="preserve">                                               fact = 2, path = "stamen-toner"), </w:t>
      </w:r>
    </w:p>
    <w:p w:rsidR="00D7567C" w:rsidRDefault="00042C98">
      <w:r>
        <w:t xml:space="preserve">                              col = "grey30")</w:t>
      </w:r>
    </w:p>
    <w:p w:rsidR="00D7567C" w:rsidRDefault="00042C98">
      <w:proofErr w:type="spellStart"/>
      <w:r>
        <w:t>theInset</w:t>
      </w:r>
      <w:proofErr w:type="spellEnd"/>
      <w:r>
        <w:t xml:space="preserve"> = </w:t>
      </w:r>
      <w:proofErr w:type="spellStart"/>
      <w:proofErr w:type="gramStart"/>
      <w:r>
        <w:t>mapmisc</w:t>
      </w:r>
      <w:proofErr w:type="spellEnd"/>
      <w:r>
        <w:t>::</w:t>
      </w:r>
      <w:proofErr w:type="spellStart"/>
      <w:proofErr w:type="gramEnd"/>
      <w:r>
        <w:t>openmap</w:t>
      </w:r>
      <w:proofErr w:type="spellEnd"/>
      <w:r>
        <w:t>(</w:t>
      </w:r>
      <w:proofErr w:type="spellStart"/>
      <w:r>
        <w:t>wisconsinCm</w:t>
      </w:r>
      <w:proofErr w:type="spellEnd"/>
      <w:r>
        <w:t>, zoom = 6, path = "stamen-watercolor",</w:t>
      </w:r>
    </w:p>
    <w:p w:rsidR="00D7567C" w:rsidRDefault="00042C98">
      <w:r>
        <w:t xml:space="preserve">                            </w:t>
      </w:r>
      <w:proofErr w:type="spellStart"/>
      <w:r>
        <w:t>crs</w:t>
      </w:r>
      <w:proofErr w:type="spellEnd"/>
      <w:r>
        <w:t xml:space="preserve"> = </w:t>
      </w:r>
      <w:proofErr w:type="spellStart"/>
      <w:proofErr w:type="gramStart"/>
      <w:r>
        <w:t>mapmisc</w:t>
      </w:r>
      <w:proofErr w:type="spellEnd"/>
      <w:r>
        <w:t>::</w:t>
      </w:r>
      <w:proofErr w:type="spellStart"/>
      <w:proofErr w:type="gramEnd"/>
      <w:r>
        <w:t>crsMerc</w:t>
      </w:r>
      <w:proofErr w:type="spellEnd"/>
      <w:r>
        <w:t xml:space="preserve">, </w:t>
      </w:r>
    </w:p>
    <w:p w:rsidR="00D7567C" w:rsidRDefault="00042C98">
      <w:r>
        <w:t xml:space="preserve">                            buffer = </w:t>
      </w:r>
      <w:proofErr w:type="gramStart"/>
      <w:r>
        <w:t>c(</w:t>
      </w:r>
      <w:proofErr w:type="gramEnd"/>
      <w:r>
        <w:t>0, 1500, 100, 700) * 1000)</w:t>
      </w:r>
    </w:p>
    <w:p w:rsidR="00D7567C" w:rsidRDefault="00D7567C"/>
    <w:p w:rsidR="00D7567C" w:rsidRDefault="00042C98">
      <w:pPr>
        <w:rPr>
          <w:lang w:val="de-DE"/>
        </w:rPr>
      </w:pPr>
      <w:r>
        <w:rPr>
          <w:lang w:val="de-DE"/>
        </w:rPr>
        <w:t>mapmisc::map.new(wisconsinCsubm, 0.85)</w:t>
      </w:r>
    </w:p>
    <w:p w:rsidR="00D7567C" w:rsidRDefault="00042C98">
      <w:proofErr w:type="spellStart"/>
      <w:proofErr w:type="gramStart"/>
      <w:r>
        <w:t>sp</w:t>
      </w:r>
      <w:proofErr w:type="spellEnd"/>
      <w:r>
        <w:t>::</w:t>
      </w:r>
      <w:proofErr w:type="gramEnd"/>
      <w:r>
        <w:t>plot(</w:t>
      </w:r>
      <w:proofErr w:type="spellStart"/>
      <w:r>
        <w:t>wisconsin</w:t>
      </w:r>
      <w:r>
        <w:t>Csubm</w:t>
      </w:r>
      <w:proofErr w:type="spellEnd"/>
      <w:r>
        <w:t xml:space="preserve">, col = </w:t>
      </w:r>
      <w:proofErr w:type="spellStart"/>
      <w:r>
        <w:t>theColTrump$plot</w:t>
      </w:r>
      <w:proofErr w:type="spellEnd"/>
      <w:r>
        <w:t xml:space="preserve">, add = </w:t>
      </w:r>
      <w:proofErr w:type="spellStart"/>
      <w:r>
        <w:t>TRUE,lwd</w:t>
      </w:r>
      <w:proofErr w:type="spellEnd"/>
      <w:r>
        <w:t xml:space="preserve"> = 0.2)</w:t>
      </w:r>
    </w:p>
    <w:p w:rsidR="00D7567C" w:rsidRDefault="00042C98">
      <w:proofErr w:type="gramStart"/>
      <w:r>
        <w:t>raster::</w:t>
      </w:r>
      <w:proofErr w:type="gramEnd"/>
      <w:r>
        <w:t>plot(</w:t>
      </w:r>
      <w:proofErr w:type="spellStart"/>
      <w:r>
        <w:t>theBg</w:t>
      </w:r>
      <w:proofErr w:type="spellEnd"/>
      <w:r>
        <w:t xml:space="preserve">, add = TRUE, </w:t>
      </w:r>
      <w:proofErr w:type="spellStart"/>
      <w:r>
        <w:t>maxpixels</w:t>
      </w:r>
      <w:proofErr w:type="spellEnd"/>
      <w:r>
        <w:t xml:space="preserve"> = 10^7)</w:t>
      </w:r>
    </w:p>
    <w:p w:rsidR="00D7567C" w:rsidRDefault="00042C98">
      <w:proofErr w:type="spellStart"/>
      <w:proofErr w:type="gramStart"/>
      <w:r>
        <w:t>mapmisc</w:t>
      </w:r>
      <w:proofErr w:type="spellEnd"/>
      <w:r>
        <w:t>::</w:t>
      </w:r>
      <w:proofErr w:type="spellStart"/>
      <w:proofErr w:type="gramEnd"/>
      <w:r>
        <w:t>insetMap</w:t>
      </w:r>
      <w:proofErr w:type="spellEnd"/>
      <w:r>
        <w:t>(</w:t>
      </w:r>
      <w:proofErr w:type="spellStart"/>
      <w:r>
        <w:t>wisconsinCsubm</w:t>
      </w:r>
      <w:proofErr w:type="spellEnd"/>
      <w:r>
        <w:t>, "</w:t>
      </w:r>
      <w:proofErr w:type="spellStart"/>
      <w:r>
        <w:t>topright</w:t>
      </w:r>
      <w:proofErr w:type="spellEnd"/>
      <w:r>
        <w:t xml:space="preserve">", </w:t>
      </w:r>
      <w:proofErr w:type="spellStart"/>
      <w:r>
        <w:t>theInset,outer</w:t>
      </w:r>
      <w:proofErr w:type="spellEnd"/>
      <w:r>
        <w:t xml:space="preserve"> = TRUE, width = 0.35)</w:t>
      </w:r>
    </w:p>
    <w:p w:rsidR="00D7567C" w:rsidRDefault="00042C98">
      <w:pPr>
        <w:rPr>
          <w:lang w:val="de-DE"/>
        </w:rPr>
      </w:pPr>
      <w:r>
        <w:rPr>
          <w:lang w:val="de-DE"/>
        </w:rPr>
        <w:t xml:space="preserve">mapmisc::scaleBar(wisconsinCsubm, "top", cex = 0.8) </w:t>
      </w:r>
    </w:p>
    <w:p w:rsidR="00D7567C" w:rsidRDefault="00042C98">
      <w:proofErr w:type="spellStart"/>
      <w:proofErr w:type="gramStart"/>
      <w:r>
        <w:t>mapmisc</w:t>
      </w:r>
      <w:proofErr w:type="spellEnd"/>
      <w:r>
        <w:t>::</w:t>
      </w:r>
      <w:proofErr w:type="spellStart"/>
      <w:proofErr w:type="gramEnd"/>
      <w:r>
        <w:t>legendBr</w:t>
      </w:r>
      <w:r>
        <w:t>eaks</w:t>
      </w:r>
      <w:proofErr w:type="spellEnd"/>
      <w:r>
        <w:t>("</w:t>
      </w:r>
      <w:proofErr w:type="spellStart"/>
      <w:r>
        <w:t>topright</w:t>
      </w:r>
      <w:proofErr w:type="spellEnd"/>
      <w:r>
        <w:t xml:space="preserve">", </w:t>
      </w:r>
      <w:proofErr w:type="spellStart"/>
      <w:r>
        <w:t>theColTrump</w:t>
      </w:r>
      <w:proofErr w:type="spellEnd"/>
      <w:r>
        <w:t xml:space="preserve">, </w:t>
      </w:r>
      <w:proofErr w:type="spellStart"/>
      <w:r>
        <w:t>bty</w:t>
      </w:r>
      <w:proofErr w:type="spellEnd"/>
      <w:r>
        <w:t xml:space="preserve"> = "</w:t>
      </w:r>
      <w:proofErr w:type="spellStart"/>
      <w:r>
        <w:t>n",inset</w:t>
      </w:r>
      <w:proofErr w:type="spellEnd"/>
      <w:r>
        <w:t xml:space="preserve"> = 0)</w:t>
      </w:r>
    </w:p>
    <w:p w:rsidR="00D7567C" w:rsidRDefault="00D7567C"/>
    <w:p w:rsidR="00D7567C" w:rsidRDefault="00042C98">
      <w:pPr>
        <w:rPr>
          <w:lang w:val="de-DE"/>
        </w:rPr>
      </w:pPr>
      <w:r>
        <w:rPr>
          <w:lang w:val="de-DE"/>
        </w:rPr>
        <w:t>mapmisc::map.new(wisconsinCsubm, 0.85)</w:t>
      </w:r>
    </w:p>
    <w:p w:rsidR="00D7567C" w:rsidRDefault="00042C98">
      <w:proofErr w:type="gramStart"/>
      <w:r>
        <w:t>plot(</w:t>
      </w:r>
      <w:proofErr w:type="spellStart"/>
      <w:proofErr w:type="gramEnd"/>
      <w:r>
        <w:t>wisconsinCsubm</w:t>
      </w:r>
      <w:proofErr w:type="spellEnd"/>
      <w:r>
        <w:t xml:space="preserve">, col = </w:t>
      </w:r>
      <w:proofErr w:type="spellStart"/>
      <w:r>
        <w:t>theColPop$plot</w:t>
      </w:r>
      <w:proofErr w:type="spellEnd"/>
      <w:r>
        <w:t xml:space="preserve">, add = TRUE, </w:t>
      </w:r>
      <w:proofErr w:type="spellStart"/>
      <w:r>
        <w:t>lwd</w:t>
      </w:r>
      <w:proofErr w:type="spellEnd"/>
      <w:r>
        <w:t xml:space="preserve"> = 0.2) </w:t>
      </w:r>
    </w:p>
    <w:p w:rsidR="00D7567C" w:rsidRDefault="00042C98">
      <w:proofErr w:type="gramStart"/>
      <w:r>
        <w:t>plot(</w:t>
      </w:r>
      <w:proofErr w:type="spellStart"/>
      <w:proofErr w:type="gramEnd"/>
      <w:r>
        <w:t>theBg</w:t>
      </w:r>
      <w:proofErr w:type="spellEnd"/>
      <w:r>
        <w:t xml:space="preserve">, add = TRUE, </w:t>
      </w:r>
      <w:proofErr w:type="spellStart"/>
      <w:r>
        <w:t>maxpixels</w:t>
      </w:r>
      <w:proofErr w:type="spellEnd"/>
      <w:r>
        <w:t xml:space="preserve"> = 10^7)</w:t>
      </w:r>
    </w:p>
    <w:p w:rsidR="00D7567C" w:rsidRDefault="00042C98">
      <w:proofErr w:type="spellStart"/>
      <w:proofErr w:type="gramStart"/>
      <w:r>
        <w:t>mapmisc</w:t>
      </w:r>
      <w:proofErr w:type="spellEnd"/>
      <w:r>
        <w:t>::</w:t>
      </w:r>
      <w:proofErr w:type="spellStart"/>
      <w:proofErr w:type="gramEnd"/>
      <w:r>
        <w:t>legendBreaks</w:t>
      </w:r>
      <w:proofErr w:type="spellEnd"/>
      <w:r>
        <w:t xml:space="preserve">("right", </w:t>
      </w:r>
      <w:proofErr w:type="spellStart"/>
      <w:r>
        <w:t>theColPop</w:t>
      </w:r>
      <w:proofErr w:type="spellEnd"/>
      <w:r>
        <w:t xml:space="preserve">, </w:t>
      </w:r>
      <w:proofErr w:type="spellStart"/>
      <w:r>
        <w:t>bty</w:t>
      </w:r>
      <w:proofErr w:type="spellEnd"/>
      <w:r>
        <w:t xml:space="preserve"> = "n", ins</w:t>
      </w:r>
      <w:r>
        <w:t xml:space="preserve">et = 0) </w:t>
      </w:r>
    </w:p>
    <w:p w:rsidR="00D7567C" w:rsidRDefault="00D7567C"/>
    <w:p w:rsidR="00D7567C" w:rsidRDefault="00042C98">
      <w:pPr>
        <w:rPr>
          <w:lang w:val="de-DE"/>
        </w:rPr>
      </w:pPr>
      <w:r>
        <w:rPr>
          <w:lang w:val="de-DE"/>
        </w:rPr>
        <w:t>mapmisc::map.new(wisconsinCsubm, 0.85)</w:t>
      </w:r>
    </w:p>
    <w:p w:rsidR="00D7567C" w:rsidRDefault="00042C98">
      <w:proofErr w:type="gramStart"/>
      <w:r>
        <w:t>plot(</w:t>
      </w:r>
      <w:proofErr w:type="spellStart"/>
      <w:proofErr w:type="gramEnd"/>
      <w:r>
        <w:t>wisconsinCsubm</w:t>
      </w:r>
      <w:proofErr w:type="spellEnd"/>
      <w:r>
        <w:t xml:space="preserve">, col = </w:t>
      </w:r>
      <w:proofErr w:type="spellStart"/>
      <w:r>
        <w:t>theColInd$plot</w:t>
      </w:r>
      <w:proofErr w:type="spellEnd"/>
      <w:r>
        <w:t xml:space="preserve">, add = TRUE, </w:t>
      </w:r>
      <w:proofErr w:type="spellStart"/>
      <w:r>
        <w:t>lwd</w:t>
      </w:r>
      <w:proofErr w:type="spellEnd"/>
      <w:r>
        <w:t xml:space="preserve"> = 0.2) </w:t>
      </w:r>
    </w:p>
    <w:p w:rsidR="00D7567C" w:rsidRDefault="00042C98">
      <w:proofErr w:type="gramStart"/>
      <w:r>
        <w:t>plot(</w:t>
      </w:r>
      <w:proofErr w:type="spellStart"/>
      <w:proofErr w:type="gramEnd"/>
      <w:r>
        <w:t>theBg</w:t>
      </w:r>
      <w:proofErr w:type="spellEnd"/>
      <w:r>
        <w:t xml:space="preserve">, add = TRUE, </w:t>
      </w:r>
      <w:proofErr w:type="spellStart"/>
      <w:r>
        <w:t>maxpixels</w:t>
      </w:r>
      <w:proofErr w:type="spellEnd"/>
      <w:r>
        <w:t xml:space="preserve"> = 10^7)</w:t>
      </w:r>
    </w:p>
    <w:p w:rsidR="00D7567C" w:rsidRDefault="00042C98">
      <w:proofErr w:type="spellStart"/>
      <w:proofErr w:type="gramStart"/>
      <w:r>
        <w:t>mapmisc</w:t>
      </w:r>
      <w:proofErr w:type="spellEnd"/>
      <w:r>
        <w:t>::</w:t>
      </w:r>
      <w:proofErr w:type="spellStart"/>
      <w:proofErr w:type="gramEnd"/>
      <w:r>
        <w:t>legendBreaks</w:t>
      </w:r>
      <w:proofErr w:type="spellEnd"/>
      <w:r>
        <w:t xml:space="preserve">("right", </w:t>
      </w:r>
      <w:proofErr w:type="spellStart"/>
      <w:r>
        <w:t>theColInd</w:t>
      </w:r>
      <w:proofErr w:type="spellEnd"/>
      <w:r>
        <w:t xml:space="preserve">, </w:t>
      </w:r>
      <w:proofErr w:type="spellStart"/>
      <w:r>
        <w:t>bty</w:t>
      </w:r>
      <w:proofErr w:type="spellEnd"/>
      <w:r>
        <w:t xml:space="preserve"> = "n", inset = 0)</w:t>
      </w:r>
    </w:p>
    <w:p w:rsidR="00D7567C" w:rsidRDefault="00D7567C"/>
    <w:p w:rsidR="00D7567C" w:rsidRDefault="00042C98">
      <w:pPr>
        <w:rPr>
          <w:lang w:val="de-DE"/>
        </w:rPr>
      </w:pPr>
      <w:r>
        <w:rPr>
          <w:lang w:val="de-DE"/>
        </w:rPr>
        <w:t xml:space="preserve">mapmisc::map.new(wisconsinCsubm, 0.85) </w:t>
      </w:r>
    </w:p>
    <w:p w:rsidR="00D7567C" w:rsidRDefault="00042C98">
      <w:proofErr w:type="gramStart"/>
      <w:r>
        <w:t>plot(</w:t>
      </w:r>
      <w:proofErr w:type="spellStart"/>
      <w:proofErr w:type="gramEnd"/>
      <w:r>
        <w:t>wisconsinCsubm</w:t>
      </w:r>
      <w:proofErr w:type="spellEnd"/>
      <w:r>
        <w:t xml:space="preserve">, col = </w:t>
      </w:r>
      <w:proofErr w:type="spellStart"/>
      <w:r>
        <w:t>theColWhite$plot</w:t>
      </w:r>
      <w:proofErr w:type="spellEnd"/>
      <w:r>
        <w:t xml:space="preserve">, add = TRUE, </w:t>
      </w:r>
      <w:proofErr w:type="spellStart"/>
      <w:r>
        <w:t>lwd</w:t>
      </w:r>
      <w:proofErr w:type="spellEnd"/>
      <w:r>
        <w:t xml:space="preserve"> = 0.2)</w:t>
      </w:r>
    </w:p>
    <w:p w:rsidR="00D7567C" w:rsidRDefault="00042C98">
      <w:proofErr w:type="gramStart"/>
      <w:r>
        <w:t>plot(</w:t>
      </w:r>
      <w:proofErr w:type="spellStart"/>
      <w:proofErr w:type="gramEnd"/>
      <w:r>
        <w:t>theBg</w:t>
      </w:r>
      <w:proofErr w:type="spellEnd"/>
      <w:r>
        <w:t xml:space="preserve">, add = TRUE, </w:t>
      </w:r>
      <w:proofErr w:type="spellStart"/>
      <w:r>
        <w:t>maxpixels</w:t>
      </w:r>
      <w:proofErr w:type="spellEnd"/>
      <w:r>
        <w:t xml:space="preserve"> = 10^7)</w:t>
      </w:r>
    </w:p>
    <w:p w:rsidR="00D7567C" w:rsidRDefault="00042C98">
      <w:proofErr w:type="spellStart"/>
      <w:proofErr w:type="gramStart"/>
      <w:r>
        <w:t>mapmisc</w:t>
      </w:r>
      <w:proofErr w:type="spellEnd"/>
      <w:r>
        <w:t>::</w:t>
      </w:r>
      <w:proofErr w:type="spellStart"/>
      <w:proofErr w:type="gramEnd"/>
      <w:r>
        <w:t>legendBreaks</w:t>
      </w:r>
      <w:proofErr w:type="spellEnd"/>
      <w:r>
        <w:t xml:space="preserve">("right", </w:t>
      </w:r>
      <w:proofErr w:type="spellStart"/>
      <w:r>
        <w:t>theColWhite</w:t>
      </w:r>
      <w:proofErr w:type="spellEnd"/>
      <w:r>
        <w:t xml:space="preserve">, </w:t>
      </w:r>
      <w:proofErr w:type="spellStart"/>
      <w:r>
        <w:t>bty</w:t>
      </w:r>
      <w:proofErr w:type="spellEnd"/>
      <w:r>
        <w:t xml:space="preserve"> = "n", inset = 0)</w:t>
      </w:r>
    </w:p>
    <w:p w:rsidR="00D7567C" w:rsidRDefault="00042C98">
      <w:proofErr w:type="spellStart"/>
      <w:r>
        <w:t>theColRandom</w:t>
      </w:r>
      <w:proofErr w:type="spellEnd"/>
      <w:r>
        <w:t xml:space="preserve"> = </w:t>
      </w:r>
      <w:proofErr w:type="spellStart"/>
      <w:proofErr w:type="gramStart"/>
      <w:r>
        <w:t>mapmisc</w:t>
      </w:r>
      <w:proofErr w:type="spellEnd"/>
      <w:r>
        <w:t>::</w:t>
      </w:r>
      <w:proofErr w:type="spellStart"/>
      <w:proofErr w:type="gramEnd"/>
      <w:r>
        <w:t>colourScale</w:t>
      </w:r>
      <w:proofErr w:type="spellEnd"/>
      <w:r>
        <w:t>(</w:t>
      </w:r>
      <w:proofErr w:type="spellStart"/>
      <w:r>
        <w:t>resT</w:t>
      </w:r>
      <w:r>
        <w:t>rump$data$random.mean</w:t>
      </w:r>
      <w:proofErr w:type="spellEnd"/>
      <w:r>
        <w:t>,</w:t>
      </w:r>
    </w:p>
    <w:p w:rsidR="00D7567C" w:rsidRDefault="00042C98">
      <w:r>
        <w:t xml:space="preserve">                                    col = "Spectral", breaks = 11, </w:t>
      </w:r>
    </w:p>
    <w:p w:rsidR="00D7567C" w:rsidRDefault="00042C98">
      <w:r>
        <w:t xml:space="preserve">                                    style = "quantile", rev = TRUE, </w:t>
      </w:r>
      <w:proofErr w:type="spellStart"/>
      <w:r>
        <w:t>dec</w:t>
      </w:r>
      <w:proofErr w:type="spellEnd"/>
      <w:r>
        <w:t xml:space="preserve"> = 1)</w:t>
      </w:r>
    </w:p>
    <w:p w:rsidR="00D7567C" w:rsidRDefault="00042C98">
      <w:proofErr w:type="spellStart"/>
      <w:r>
        <w:t>theColFit</w:t>
      </w:r>
      <w:proofErr w:type="spellEnd"/>
      <w:r>
        <w:t xml:space="preserve"> = </w:t>
      </w:r>
      <w:proofErr w:type="spellStart"/>
      <w:proofErr w:type="gramStart"/>
      <w:r>
        <w:t>mapmisc</w:t>
      </w:r>
      <w:proofErr w:type="spellEnd"/>
      <w:r>
        <w:t>::</w:t>
      </w:r>
      <w:proofErr w:type="spellStart"/>
      <w:proofErr w:type="gramEnd"/>
      <w:r>
        <w:t>colourScale</w:t>
      </w:r>
      <w:proofErr w:type="spellEnd"/>
      <w:r>
        <w:t>(</w:t>
      </w:r>
      <w:proofErr w:type="spellStart"/>
      <w:r>
        <w:t>resTrump$data$fitted.invlogit</w:t>
      </w:r>
      <w:proofErr w:type="spellEnd"/>
      <w:r>
        <w:t>,</w:t>
      </w:r>
    </w:p>
    <w:p w:rsidR="00D7567C" w:rsidRDefault="00042C98">
      <w:r>
        <w:t xml:space="preserve">                        </w:t>
      </w:r>
      <w:r>
        <w:t xml:space="preserve">         col = "</w:t>
      </w:r>
      <w:proofErr w:type="spellStart"/>
      <w:r>
        <w:t>RdBu</w:t>
      </w:r>
      <w:proofErr w:type="spellEnd"/>
      <w:r>
        <w:t xml:space="preserve">", rev = TRUE, </w:t>
      </w:r>
    </w:p>
    <w:p w:rsidR="00D7567C" w:rsidRDefault="00042C98">
      <w:r>
        <w:t xml:space="preserve">                                 breaks = </w:t>
      </w:r>
      <w:proofErr w:type="gramStart"/>
      <w:r>
        <w:t>sort(</w:t>
      </w:r>
      <w:proofErr w:type="gramEnd"/>
      <w:r>
        <w:t>unique(</w:t>
      </w:r>
      <w:proofErr w:type="spellStart"/>
      <w:r>
        <w:t>setdiff</w:t>
      </w:r>
      <w:proofErr w:type="spellEnd"/>
      <w:r>
        <w:t xml:space="preserve">(c(0, 1, seq(0.2, 0.8, </w:t>
      </w:r>
    </w:p>
    <w:p w:rsidR="00D7567C" w:rsidRDefault="00042C98">
      <w:r>
        <w:t xml:space="preserve">                                                                          by = 0.1)), </w:t>
      </w:r>
    </w:p>
    <w:p w:rsidR="00D7567C" w:rsidRDefault="00042C98">
      <w:r>
        <w:t xml:space="preserve">                                                </w:t>
      </w:r>
      <w:r>
        <w:t xml:space="preserve">              0.5))), </w:t>
      </w:r>
    </w:p>
    <w:p w:rsidR="00D7567C" w:rsidRDefault="00042C98">
      <w:r>
        <w:t xml:space="preserve">                                 style = "fixed") </w:t>
      </w:r>
    </w:p>
    <w:p w:rsidR="00D7567C" w:rsidRDefault="00D7567C"/>
    <w:p w:rsidR="00D7567C" w:rsidRDefault="00D7567C"/>
    <w:p w:rsidR="00D7567C" w:rsidRDefault="00042C98">
      <w:pPr>
        <w:rPr>
          <w:lang w:val="de-DE"/>
        </w:rPr>
      </w:pPr>
      <w:r>
        <w:rPr>
          <w:lang w:val="de-DE"/>
        </w:rPr>
        <w:t xml:space="preserve">mapmisc::map.new(wisconsinCsubm, 0.85) </w:t>
      </w:r>
    </w:p>
    <w:p w:rsidR="00D7567C" w:rsidRDefault="00042C98">
      <w:proofErr w:type="gramStart"/>
      <w:r>
        <w:t>plot(</w:t>
      </w:r>
      <w:proofErr w:type="spellStart"/>
      <w:proofErr w:type="gramEnd"/>
      <w:r>
        <w:t>resTrump$data</w:t>
      </w:r>
      <w:proofErr w:type="spellEnd"/>
      <w:r>
        <w:t xml:space="preserve">, col = </w:t>
      </w:r>
      <w:proofErr w:type="spellStart"/>
      <w:r>
        <w:t>theColRandom$plot</w:t>
      </w:r>
      <w:proofErr w:type="spellEnd"/>
      <w:r>
        <w:t xml:space="preserve">, add = TRUE, </w:t>
      </w:r>
      <w:proofErr w:type="spellStart"/>
      <w:r>
        <w:t>lwd</w:t>
      </w:r>
      <w:proofErr w:type="spellEnd"/>
      <w:r>
        <w:t xml:space="preserve"> = 0.2)</w:t>
      </w:r>
    </w:p>
    <w:p w:rsidR="00D7567C" w:rsidRDefault="00042C98">
      <w:proofErr w:type="gramStart"/>
      <w:r>
        <w:t>plot(</w:t>
      </w:r>
      <w:proofErr w:type="spellStart"/>
      <w:proofErr w:type="gramEnd"/>
      <w:r>
        <w:t>theBg</w:t>
      </w:r>
      <w:proofErr w:type="spellEnd"/>
      <w:r>
        <w:t xml:space="preserve">, add = TRUE, </w:t>
      </w:r>
      <w:proofErr w:type="spellStart"/>
      <w:r>
        <w:t>maxpixels</w:t>
      </w:r>
      <w:proofErr w:type="spellEnd"/>
      <w:r>
        <w:t xml:space="preserve"> = 10^7) </w:t>
      </w:r>
    </w:p>
    <w:p w:rsidR="00D7567C" w:rsidRDefault="00042C98">
      <w:proofErr w:type="spellStart"/>
      <w:proofErr w:type="gramStart"/>
      <w:r>
        <w:t>mapmisc</w:t>
      </w:r>
      <w:proofErr w:type="spellEnd"/>
      <w:r>
        <w:t>::</w:t>
      </w:r>
      <w:proofErr w:type="spellStart"/>
      <w:proofErr w:type="gramEnd"/>
      <w:r>
        <w:t>legendBreaks</w:t>
      </w:r>
      <w:proofErr w:type="spellEnd"/>
      <w:r>
        <w:t>("</w:t>
      </w:r>
      <w:proofErr w:type="spellStart"/>
      <w:r>
        <w:t>toprig</w:t>
      </w:r>
      <w:r>
        <w:t>ht</w:t>
      </w:r>
      <w:proofErr w:type="spellEnd"/>
      <w:r>
        <w:t xml:space="preserve">", </w:t>
      </w:r>
      <w:proofErr w:type="spellStart"/>
      <w:r>
        <w:t>theColRandom</w:t>
      </w:r>
      <w:proofErr w:type="spellEnd"/>
      <w:r>
        <w:t xml:space="preserve">) </w:t>
      </w:r>
    </w:p>
    <w:p w:rsidR="00D7567C" w:rsidRDefault="00D7567C"/>
    <w:p w:rsidR="00D7567C" w:rsidRDefault="00042C98">
      <w:pPr>
        <w:rPr>
          <w:lang w:val="de-DE"/>
        </w:rPr>
      </w:pPr>
      <w:r>
        <w:rPr>
          <w:lang w:val="de-DE"/>
        </w:rPr>
        <w:t>mapmisc::map.new(wisconsinCsubm, 0.85)</w:t>
      </w:r>
    </w:p>
    <w:p w:rsidR="00D7567C" w:rsidRDefault="00042C98">
      <w:proofErr w:type="gramStart"/>
      <w:r>
        <w:t>plot(</w:t>
      </w:r>
      <w:proofErr w:type="spellStart"/>
      <w:proofErr w:type="gramEnd"/>
      <w:r>
        <w:t>resTrump$data</w:t>
      </w:r>
      <w:proofErr w:type="spellEnd"/>
      <w:r>
        <w:t xml:space="preserve">, col = </w:t>
      </w:r>
      <w:proofErr w:type="spellStart"/>
      <w:r>
        <w:t>theColFit$plot</w:t>
      </w:r>
      <w:proofErr w:type="spellEnd"/>
      <w:r>
        <w:t xml:space="preserve">, add = TRUE, </w:t>
      </w:r>
      <w:proofErr w:type="spellStart"/>
      <w:r>
        <w:t>lwd</w:t>
      </w:r>
      <w:proofErr w:type="spellEnd"/>
      <w:r>
        <w:t xml:space="preserve"> = 0.2) </w:t>
      </w:r>
    </w:p>
    <w:p w:rsidR="00D7567C" w:rsidRDefault="00042C98">
      <w:proofErr w:type="gramStart"/>
      <w:r>
        <w:t>plot(</w:t>
      </w:r>
      <w:proofErr w:type="spellStart"/>
      <w:proofErr w:type="gramEnd"/>
      <w:r>
        <w:t>theBg</w:t>
      </w:r>
      <w:proofErr w:type="spellEnd"/>
      <w:r>
        <w:t xml:space="preserve">, add = TRUE, </w:t>
      </w:r>
      <w:proofErr w:type="spellStart"/>
      <w:r>
        <w:t>maxpixels</w:t>
      </w:r>
      <w:proofErr w:type="spellEnd"/>
      <w:r>
        <w:t xml:space="preserve"> = 10^7) </w:t>
      </w:r>
    </w:p>
    <w:p w:rsidR="00D7567C" w:rsidRDefault="00042C98">
      <w:proofErr w:type="spellStart"/>
      <w:proofErr w:type="gramStart"/>
      <w:r>
        <w:t>mapmisc</w:t>
      </w:r>
      <w:proofErr w:type="spellEnd"/>
      <w:r>
        <w:t>::</w:t>
      </w:r>
      <w:proofErr w:type="spellStart"/>
      <w:proofErr w:type="gramEnd"/>
      <w:r>
        <w:t>legendBreaks</w:t>
      </w:r>
      <w:proofErr w:type="spellEnd"/>
      <w:r>
        <w:t>("</w:t>
      </w:r>
      <w:proofErr w:type="spellStart"/>
      <w:r>
        <w:t>topright</w:t>
      </w:r>
      <w:proofErr w:type="spellEnd"/>
      <w:r>
        <w:t xml:space="preserve">", </w:t>
      </w:r>
      <w:proofErr w:type="spellStart"/>
      <w:r>
        <w:t>theColFit</w:t>
      </w:r>
      <w:proofErr w:type="spellEnd"/>
      <w:r>
        <w:t>)</w:t>
      </w:r>
    </w:p>
    <w:p w:rsidR="00D7567C" w:rsidRDefault="00D7567C"/>
    <w:p w:rsidR="00D7567C" w:rsidRDefault="00042C98">
      <w:proofErr w:type="spellStart"/>
      <w:proofErr w:type="gramStart"/>
      <w:r>
        <w:t>knitr</w:t>
      </w:r>
      <w:proofErr w:type="spellEnd"/>
      <w:r>
        <w:t>::</w:t>
      </w:r>
      <w:proofErr w:type="spellStart"/>
      <w:proofErr w:type="gramEnd"/>
      <w:r>
        <w:t>kable</w:t>
      </w:r>
      <w:proofErr w:type="spellEnd"/>
      <w:r>
        <w:t>(</w:t>
      </w:r>
      <w:proofErr w:type="spellStart"/>
      <w:r>
        <w:t>resTrump$parameters$summary</w:t>
      </w:r>
      <w:proofErr w:type="spellEnd"/>
      <w:r>
        <w:t xml:space="preserve">[, paste0(c(0.5,0.025, 0.975), "quant")], </w:t>
      </w:r>
    </w:p>
    <w:p w:rsidR="00D7567C" w:rsidRDefault="00042C98">
      <w:r>
        <w:t xml:space="preserve">             digits = 5)</w:t>
      </w:r>
    </w:p>
    <w:p w:rsidR="00D7567C" w:rsidRDefault="00042C98">
      <w:pPr>
        <w:jc w:val="left"/>
      </w:pPr>
      <w:r>
        <w:rPr>
          <w:rFonts w:ascii="Arial Unicode MS" w:hAnsi="Arial Unicode MS"/>
        </w:rPr>
        <w:br w:type="page"/>
      </w:r>
    </w:p>
    <w:p w:rsidR="00D7567C" w:rsidRDefault="00042C98">
      <w:pPr>
        <w:pStyle w:val="2A"/>
        <w:rPr>
          <w:lang w:val="en-US"/>
        </w:rPr>
      </w:pPr>
      <w:r>
        <w:rPr>
          <w:lang w:val="en-US"/>
        </w:rPr>
        <w:t>England</w:t>
      </w:r>
    </w:p>
    <w:p w:rsidR="00D7567C" w:rsidRDefault="00D7567C"/>
    <w:p w:rsidR="00D7567C" w:rsidRDefault="00042C98">
      <w:r>
        <w:t>library("raster")</w:t>
      </w:r>
    </w:p>
    <w:p w:rsidR="00D7567C" w:rsidRDefault="00042C98">
      <w:r>
        <w:t>library("</w:t>
      </w:r>
      <w:proofErr w:type="spellStart"/>
      <w:r>
        <w:t>diseasemapping</w:t>
      </w:r>
      <w:proofErr w:type="spellEnd"/>
      <w:r>
        <w:t>")</w:t>
      </w:r>
    </w:p>
    <w:p w:rsidR="00D7567C" w:rsidRDefault="00042C98">
      <w:r>
        <w:t>library("</w:t>
      </w:r>
      <w:proofErr w:type="spellStart"/>
      <w:r>
        <w:t>sp</w:t>
      </w:r>
      <w:proofErr w:type="spellEnd"/>
      <w:r>
        <w:t xml:space="preserve">") </w:t>
      </w:r>
    </w:p>
    <w:p w:rsidR="00D7567C" w:rsidRDefault="00D7567C"/>
    <w:p w:rsidR="00D7567C" w:rsidRDefault="00D7567C"/>
    <w:p w:rsidR="00D7567C" w:rsidRDefault="00042C98">
      <w:r>
        <w:t xml:space="preserve">UK2 = </w:t>
      </w:r>
      <w:proofErr w:type="spellStart"/>
      <w:r>
        <w:t>UK_</w:t>
      </w:r>
      <w:proofErr w:type="gramStart"/>
      <w:r>
        <w:t>shp</w:t>
      </w:r>
      <w:proofErr w:type="spellEnd"/>
      <w:r>
        <w:t>[</w:t>
      </w:r>
      <w:proofErr w:type="gramEnd"/>
      <w:r>
        <w:t xml:space="preserve">grep("Wight", </w:t>
      </w:r>
      <w:proofErr w:type="spellStart"/>
      <w:r>
        <w:t>UK_shp$Name</w:t>
      </w:r>
      <w:proofErr w:type="spellEnd"/>
      <w:r>
        <w:t>, invert = TRUE),]</w:t>
      </w:r>
    </w:p>
    <w:p w:rsidR="00D7567C" w:rsidRDefault="00042C98">
      <w:proofErr w:type="spellStart"/>
      <w:r>
        <w:t>englandRes</w:t>
      </w:r>
      <w:proofErr w:type="spellEnd"/>
      <w:r>
        <w:t xml:space="preserve"> = </w:t>
      </w:r>
      <w:proofErr w:type="spellStart"/>
      <w:proofErr w:type="gramStart"/>
      <w:r>
        <w:t>diseasemapping</w:t>
      </w:r>
      <w:proofErr w:type="spellEnd"/>
      <w:r>
        <w:t>::</w:t>
      </w:r>
      <w:proofErr w:type="spellStart"/>
      <w:proofErr w:type="gramEnd"/>
      <w:r>
        <w:t>bym</w:t>
      </w:r>
      <w:proofErr w:type="spellEnd"/>
      <w:r>
        <w:t>(cases ~ offset(</w:t>
      </w:r>
      <w:proofErr w:type="spellStart"/>
      <w:r>
        <w:t>logExpected</w:t>
      </w:r>
      <w:proofErr w:type="spellEnd"/>
      <w:r>
        <w:t>) +</w:t>
      </w:r>
    </w:p>
    <w:p w:rsidR="00D7567C" w:rsidRDefault="00042C98">
      <w:r>
        <w:t xml:space="preserve">                                     Ethnicity + modelledpm25 + Unemployment, </w:t>
      </w:r>
    </w:p>
    <w:p w:rsidR="00D7567C" w:rsidRDefault="00042C98">
      <w:r>
        <w:t xml:space="preserve">                                   prior = </w:t>
      </w:r>
      <w:proofErr w:type="gramStart"/>
      <w:r>
        <w:t>list(</w:t>
      </w:r>
      <w:proofErr w:type="spellStart"/>
      <w:proofErr w:type="gramEnd"/>
      <w:r>
        <w:t>sd</w:t>
      </w:r>
      <w:proofErr w:type="spellEnd"/>
      <w:r>
        <w:t xml:space="preserve"> = c(0.5, 0.5),</w:t>
      </w:r>
    </w:p>
    <w:p w:rsidR="00D7567C" w:rsidRDefault="00042C98">
      <w:r>
        <w:t xml:space="preserve">                                                </w:t>
      </w:r>
      <w:proofErr w:type="spellStart"/>
      <w:r>
        <w:t>propSpatial</w:t>
      </w:r>
      <w:proofErr w:type="spellEnd"/>
      <w:r>
        <w:t xml:space="preserve"> =</w:t>
      </w:r>
      <w:r>
        <w:t xml:space="preserve"> </w:t>
      </w:r>
      <w:proofErr w:type="gramStart"/>
      <w:r>
        <w:t>c(</w:t>
      </w:r>
      <w:proofErr w:type="gramEnd"/>
      <w:r>
        <w:t xml:space="preserve">0.5, 0.5)), </w:t>
      </w:r>
    </w:p>
    <w:p w:rsidR="00D7567C" w:rsidRDefault="00042C98">
      <w:r>
        <w:t xml:space="preserve">                                   family = "</w:t>
      </w:r>
      <w:proofErr w:type="spellStart"/>
      <w:r>
        <w:t>poisson</w:t>
      </w:r>
      <w:proofErr w:type="spellEnd"/>
      <w:r>
        <w:t>", data = UK2)</w:t>
      </w:r>
    </w:p>
    <w:p w:rsidR="00D7567C" w:rsidRDefault="00D7567C"/>
    <w:p w:rsidR="00D7567C" w:rsidRDefault="00042C98">
      <w:proofErr w:type="spellStart"/>
      <w:r>
        <w:t>casesCol</w:t>
      </w:r>
      <w:proofErr w:type="spellEnd"/>
      <w:r>
        <w:t xml:space="preserve"> = </w:t>
      </w:r>
      <w:proofErr w:type="spellStart"/>
      <w:proofErr w:type="gramStart"/>
      <w:r>
        <w:t>mapmisc</w:t>
      </w:r>
      <w:proofErr w:type="spellEnd"/>
      <w:r>
        <w:t>::</w:t>
      </w:r>
      <w:proofErr w:type="spellStart"/>
      <w:proofErr w:type="gramEnd"/>
      <w:r>
        <w:t>colourScale</w:t>
      </w:r>
      <w:proofErr w:type="spellEnd"/>
      <w:r>
        <w:t xml:space="preserve">(UK2$cases, </w:t>
      </w:r>
      <w:proofErr w:type="spellStart"/>
      <w:r>
        <w:t>dec</w:t>
      </w:r>
      <w:proofErr w:type="spellEnd"/>
      <w:r>
        <w:t xml:space="preserve"> = -3, breaks = 12,</w:t>
      </w:r>
    </w:p>
    <w:p w:rsidR="00D7567C" w:rsidRDefault="00042C98">
      <w:r>
        <w:t xml:space="preserve">                                col = "Spectral", style = "quantile", rev = TRUE)</w:t>
      </w:r>
    </w:p>
    <w:p w:rsidR="00D7567C" w:rsidRDefault="00042C98">
      <w:proofErr w:type="spellStart"/>
      <w:r>
        <w:t>Ecol</w:t>
      </w:r>
      <w:proofErr w:type="spellEnd"/>
      <w:r>
        <w:t xml:space="preserve"> = </w:t>
      </w:r>
      <w:proofErr w:type="spellStart"/>
      <w:proofErr w:type="gramStart"/>
      <w:r>
        <w:t>mapmisc</w:t>
      </w:r>
      <w:proofErr w:type="spellEnd"/>
      <w:r>
        <w:t>::</w:t>
      </w:r>
      <w:proofErr w:type="spellStart"/>
      <w:proofErr w:type="gramEnd"/>
      <w:r>
        <w:t>colourSc</w:t>
      </w:r>
      <w:r>
        <w:t>ale</w:t>
      </w:r>
      <w:proofErr w:type="spellEnd"/>
      <w:r>
        <w:t xml:space="preserve">(UK2$E, breaks = </w:t>
      </w:r>
      <w:proofErr w:type="spellStart"/>
      <w:r>
        <w:t>casesCol$breaks</w:t>
      </w:r>
      <w:proofErr w:type="spellEnd"/>
      <w:r>
        <w:t xml:space="preserve">, </w:t>
      </w:r>
    </w:p>
    <w:p w:rsidR="00D7567C" w:rsidRDefault="00042C98">
      <w:r>
        <w:t xml:space="preserve">                            col = </w:t>
      </w:r>
      <w:proofErr w:type="spellStart"/>
      <w:r>
        <w:t>casesCol$col</w:t>
      </w:r>
      <w:proofErr w:type="spellEnd"/>
      <w:r>
        <w:t>, style = "fixed")</w:t>
      </w:r>
    </w:p>
    <w:p w:rsidR="00D7567C" w:rsidRDefault="00042C98">
      <w:proofErr w:type="spellStart"/>
      <w:r>
        <w:t>pmCol</w:t>
      </w:r>
      <w:proofErr w:type="spellEnd"/>
      <w:r>
        <w:t xml:space="preserve"> = </w:t>
      </w:r>
      <w:proofErr w:type="spellStart"/>
      <w:proofErr w:type="gramStart"/>
      <w:r>
        <w:t>mapmisc</w:t>
      </w:r>
      <w:proofErr w:type="spellEnd"/>
      <w:r>
        <w:t>::</w:t>
      </w:r>
      <w:proofErr w:type="spellStart"/>
      <w:proofErr w:type="gramEnd"/>
      <w:r>
        <w:t>colourScale</w:t>
      </w:r>
      <w:proofErr w:type="spellEnd"/>
      <w:r>
        <w:t xml:space="preserve">(UK2$modelledpm25, breaks = 9, </w:t>
      </w:r>
      <w:proofErr w:type="spellStart"/>
      <w:r>
        <w:t>dec</w:t>
      </w:r>
      <w:proofErr w:type="spellEnd"/>
      <w:r>
        <w:t xml:space="preserve"> = 0, </w:t>
      </w:r>
    </w:p>
    <w:p w:rsidR="00D7567C" w:rsidRDefault="00042C98">
      <w:r>
        <w:t xml:space="preserve">                             style = "quantile")</w:t>
      </w:r>
    </w:p>
    <w:p w:rsidR="00D7567C" w:rsidRDefault="00042C98">
      <w:proofErr w:type="spellStart"/>
      <w:r>
        <w:t>ethCol</w:t>
      </w:r>
      <w:proofErr w:type="spellEnd"/>
      <w:r>
        <w:t xml:space="preserve"> = </w:t>
      </w:r>
      <w:proofErr w:type="spellStart"/>
      <w:proofErr w:type="gramStart"/>
      <w:r>
        <w:t>mapmisc</w:t>
      </w:r>
      <w:proofErr w:type="spellEnd"/>
      <w:r>
        <w:t>::</w:t>
      </w:r>
      <w:proofErr w:type="spellStart"/>
      <w:proofErr w:type="gramEnd"/>
      <w:r>
        <w:t>colourScale</w:t>
      </w:r>
      <w:proofErr w:type="spellEnd"/>
      <w:r>
        <w:t>(UK2$E</w:t>
      </w:r>
      <w:r>
        <w:t xml:space="preserve">thnicity, breaks = 9, </w:t>
      </w:r>
    </w:p>
    <w:p w:rsidR="00D7567C" w:rsidRDefault="00042C98">
      <w:r>
        <w:t xml:space="preserve">                              digits = 1, style = "quantile")</w:t>
      </w:r>
    </w:p>
    <w:p w:rsidR="00D7567C" w:rsidRDefault="00042C98">
      <w:proofErr w:type="spellStart"/>
      <w:r>
        <w:t>uCol</w:t>
      </w:r>
      <w:proofErr w:type="spellEnd"/>
      <w:r>
        <w:t xml:space="preserve"> = </w:t>
      </w:r>
      <w:proofErr w:type="spellStart"/>
      <w:proofErr w:type="gramStart"/>
      <w:r>
        <w:t>mapmisc</w:t>
      </w:r>
      <w:proofErr w:type="spellEnd"/>
      <w:r>
        <w:t>::</w:t>
      </w:r>
      <w:proofErr w:type="spellStart"/>
      <w:proofErr w:type="gramEnd"/>
      <w:r>
        <w:t>colourScale</w:t>
      </w:r>
      <w:proofErr w:type="spellEnd"/>
      <w:r>
        <w:t xml:space="preserve">(UK2$Unemployment, breaks = 12, </w:t>
      </w:r>
      <w:proofErr w:type="spellStart"/>
      <w:r>
        <w:t>dec</w:t>
      </w:r>
      <w:proofErr w:type="spellEnd"/>
      <w:r>
        <w:t xml:space="preserve"> = 0, </w:t>
      </w:r>
    </w:p>
    <w:p w:rsidR="00D7567C" w:rsidRDefault="00042C98">
      <w:r>
        <w:t xml:space="preserve">                            style = "quantile")</w:t>
      </w:r>
    </w:p>
    <w:p w:rsidR="00D7567C" w:rsidRDefault="00042C98">
      <w:proofErr w:type="spellStart"/>
      <w:r>
        <w:t>rCol</w:t>
      </w:r>
      <w:proofErr w:type="spellEnd"/>
      <w:r>
        <w:t xml:space="preserve"> = </w:t>
      </w:r>
      <w:proofErr w:type="spellStart"/>
      <w:proofErr w:type="gramStart"/>
      <w:r>
        <w:t>mapmisc</w:t>
      </w:r>
      <w:proofErr w:type="spellEnd"/>
      <w:r>
        <w:t>::</w:t>
      </w:r>
      <w:proofErr w:type="spellStart"/>
      <w:proofErr w:type="gramEnd"/>
      <w:r>
        <w:t>colourScale</w:t>
      </w:r>
      <w:proofErr w:type="spellEnd"/>
      <w:r>
        <w:t>(</w:t>
      </w:r>
      <w:proofErr w:type="spellStart"/>
      <w:r>
        <w:t>englandRes$data$random.mea</w:t>
      </w:r>
      <w:r>
        <w:t>n</w:t>
      </w:r>
      <w:proofErr w:type="spellEnd"/>
      <w:r>
        <w:t xml:space="preserve">, breaks = 12, </w:t>
      </w:r>
    </w:p>
    <w:p w:rsidR="00D7567C" w:rsidRDefault="00042C98">
      <w:r>
        <w:t xml:space="preserve">                            </w:t>
      </w:r>
      <w:proofErr w:type="spellStart"/>
      <w:r>
        <w:t>dec</w:t>
      </w:r>
      <w:proofErr w:type="spellEnd"/>
      <w:r>
        <w:t xml:space="preserve"> = -log10(0.25), style = "quantile")</w:t>
      </w:r>
    </w:p>
    <w:p w:rsidR="00D7567C" w:rsidRDefault="00042C98">
      <w:proofErr w:type="spellStart"/>
      <w:r>
        <w:t>fCol</w:t>
      </w:r>
      <w:proofErr w:type="spellEnd"/>
      <w:r>
        <w:t xml:space="preserve"> = </w:t>
      </w:r>
      <w:proofErr w:type="spellStart"/>
      <w:proofErr w:type="gramStart"/>
      <w:r>
        <w:t>mapmisc</w:t>
      </w:r>
      <w:proofErr w:type="spellEnd"/>
      <w:r>
        <w:t>::</w:t>
      </w:r>
      <w:proofErr w:type="spellStart"/>
      <w:proofErr w:type="gramEnd"/>
      <w:r>
        <w:t>colourScale</w:t>
      </w:r>
      <w:proofErr w:type="spellEnd"/>
      <w:r>
        <w:t>(</w:t>
      </w:r>
      <w:proofErr w:type="spellStart"/>
      <w:r>
        <w:t>englandRes$data$fitted.exp</w:t>
      </w:r>
      <w:proofErr w:type="spellEnd"/>
      <w:r>
        <w:t xml:space="preserve">, breaks = 9, </w:t>
      </w:r>
      <w:proofErr w:type="spellStart"/>
      <w:r>
        <w:t>dec</w:t>
      </w:r>
      <w:proofErr w:type="spellEnd"/>
      <w:r>
        <w:t xml:space="preserve"> = 1, </w:t>
      </w:r>
    </w:p>
    <w:p w:rsidR="00D7567C" w:rsidRDefault="00042C98">
      <w:r>
        <w:t xml:space="preserve">                            style = "quantile")</w:t>
      </w:r>
    </w:p>
    <w:p w:rsidR="00D7567C" w:rsidRDefault="00042C98">
      <w:r>
        <w:t xml:space="preserve">insetEngland1 = </w:t>
      </w:r>
      <w:proofErr w:type="spellStart"/>
      <w:proofErr w:type="gramStart"/>
      <w:r>
        <w:t>mapmisc</w:t>
      </w:r>
      <w:proofErr w:type="spellEnd"/>
      <w:r>
        <w:t>::</w:t>
      </w:r>
      <w:proofErr w:type="spellStart"/>
      <w:proofErr w:type="gramEnd"/>
      <w:r>
        <w:t>openmap</w:t>
      </w:r>
      <w:proofErr w:type="spellEnd"/>
      <w:r>
        <w:t xml:space="preserve">(UK2, zoom = </w:t>
      </w:r>
      <w:r>
        <w:t>3, fact = 4,</w:t>
      </w:r>
    </w:p>
    <w:p w:rsidR="00D7567C" w:rsidRDefault="00042C98">
      <w:r>
        <w:t xml:space="preserve">                                 path = "</w:t>
      </w:r>
      <w:proofErr w:type="spellStart"/>
      <w:r>
        <w:t>waze</w:t>
      </w:r>
      <w:proofErr w:type="spellEnd"/>
      <w:r>
        <w:t xml:space="preserve">", </w:t>
      </w:r>
      <w:proofErr w:type="spellStart"/>
      <w:r>
        <w:t>crs</w:t>
      </w:r>
      <w:proofErr w:type="spellEnd"/>
      <w:r>
        <w:t xml:space="preserve"> = CRS("+</w:t>
      </w:r>
      <w:proofErr w:type="spellStart"/>
      <w:r>
        <w:t>init</w:t>
      </w:r>
      <w:proofErr w:type="spellEnd"/>
      <w:r>
        <w:t>=epsg:3035"))</w:t>
      </w:r>
    </w:p>
    <w:p w:rsidR="00D7567C" w:rsidRDefault="00042C98">
      <w:proofErr w:type="spellStart"/>
      <w:r>
        <w:t>insetEngland</w:t>
      </w:r>
      <w:proofErr w:type="spellEnd"/>
      <w:r>
        <w:t xml:space="preserve"> = </w:t>
      </w:r>
      <w:proofErr w:type="gramStart"/>
      <w:r>
        <w:t>raster::</w:t>
      </w:r>
      <w:proofErr w:type="gramEnd"/>
      <w:r>
        <w:t>crop(insetEngland1,</w:t>
      </w:r>
    </w:p>
    <w:p w:rsidR="00D7567C" w:rsidRDefault="00042C98">
      <w:r>
        <w:t xml:space="preserve">                            extend(extent(insetEngland1), -</w:t>
      </w:r>
      <w:proofErr w:type="gramStart"/>
      <w:r>
        <w:t>c(</w:t>
      </w:r>
      <w:proofErr w:type="gramEnd"/>
      <w:r>
        <w:t>25, 7, 4, 9.5) * 100 * 1000))</w:t>
      </w:r>
    </w:p>
    <w:p w:rsidR="00D7567C" w:rsidRDefault="00D7567C"/>
    <w:p w:rsidR="00D7567C" w:rsidRDefault="00042C98">
      <w:proofErr w:type="spellStart"/>
      <w:proofErr w:type="gramStart"/>
      <w:r>
        <w:t>mapmisc</w:t>
      </w:r>
      <w:proofErr w:type="spellEnd"/>
      <w:r>
        <w:t>::</w:t>
      </w:r>
      <w:proofErr w:type="spellStart"/>
      <w:proofErr w:type="gramEnd"/>
      <w:r>
        <w:t>map.new</w:t>
      </w:r>
      <w:proofErr w:type="spellEnd"/>
      <w:r>
        <w:t>(UK2, 0.85)</w:t>
      </w:r>
    </w:p>
    <w:p w:rsidR="00D7567C" w:rsidRDefault="00042C98">
      <w:proofErr w:type="spellStart"/>
      <w:proofErr w:type="gramStart"/>
      <w:r>
        <w:t>ma</w:t>
      </w:r>
      <w:r>
        <w:t>pmisc</w:t>
      </w:r>
      <w:proofErr w:type="spellEnd"/>
      <w:r>
        <w:t>::</w:t>
      </w:r>
      <w:proofErr w:type="spellStart"/>
      <w:proofErr w:type="gramEnd"/>
      <w:r>
        <w:t>insetMap</w:t>
      </w:r>
      <w:proofErr w:type="spellEnd"/>
      <w:r>
        <w:t>(</w:t>
      </w:r>
      <w:proofErr w:type="spellStart"/>
      <w:r>
        <w:t>UK_shp</w:t>
      </w:r>
      <w:proofErr w:type="spellEnd"/>
      <w:r>
        <w:t>, "</w:t>
      </w:r>
      <w:proofErr w:type="spellStart"/>
      <w:r>
        <w:t>topright</w:t>
      </w:r>
      <w:proofErr w:type="spellEnd"/>
      <w:r>
        <w:t xml:space="preserve">", </w:t>
      </w:r>
      <w:proofErr w:type="spellStart"/>
      <w:r>
        <w:t>insetEngland</w:t>
      </w:r>
      <w:proofErr w:type="spellEnd"/>
      <w:r>
        <w:t xml:space="preserve">, width = 0.4) </w:t>
      </w:r>
    </w:p>
    <w:p w:rsidR="00D7567C" w:rsidRDefault="00042C98">
      <w:proofErr w:type="gramStart"/>
      <w:r>
        <w:t>plot(</w:t>
      </w:r>
      <w:proofErr w:type="gramEnd"/>
      <w:r>
        <w:t xml:space="preserve">UK2, col = </w:t>
      </w:r>
      <w:proofErr w:type="spellStart"/>
      <w:r>
        <w:t>casesCol$plot</w:t>
      </w:r>
      <w:proofErr w:type="spellEnd"/>
      <w:r>
        <w:t xml:space="preserve">, add = TRUE, </w:t>
      </w:r>
      <w:proofErr w:type="spellStart"/>
      <w:r>
        <w:t>lwd</w:t>
      </w:r>
      <w:proofErr w:type="spellEnd"/>
      <w:r>
        <w:t xml:space="preserve"> = 0.2) </w:t>
      </w:r>
    </w:p>
    <w:p w:rsidR="00D7567C" w:rsidRDefault="00042C98">
      <w:proofErr w:type="spellStart"/>
      <w:proofErr w:type="gramStart"/>
      <w:r>
        <w:t>mapmisc</w:t>
      </w:r>
      <w:proofErr w:type="spellEnd"/>
      <w:r>
        <w:t>::</w:t>
      </w:r>
      <w:proofErr w:type="spellStart"/>
      <w:proofErr w:type="gramEnd"/>
      <w:r>
        <w:t>legendBreaks</w:t>
      </w:r>
      <w:proofErr w:type="spellEnd"/>
      <w:r>
        <w:t xml:space="preserve">("left", </w:t>
      </w:r>
      <w:proofErr w:type="spellStart"/>
      <w:r>
        <w:t>casesCol</w:t>
      </w:r>
      <w:proofErr w:type="spellEnd"/>
      <w:r>
        <w:t xml:space="preserve">, </w:t>
      </w:r>
      <w:proofErr w:type="spellStart"/>
      <w:r>
        <w:t>bty</w:t>
      </w:r>
      <w:proofErr w:type="spellEnd"/>
      <w:r>
        <w:t xml:space="preserve"> = "n") </w:t>
      </w:r>
    </w:p>
    <w:p w:rsidR="00D7567C" w:rsidRDefault="00D7567C"/>
    <w:p w:rsidR="00D7567C" w:rsidRDefault="00042C98">
      <w:proofErr w:type="spellStart"/>
      <w:proofErr w:type="gramStart"/>
      <w:r>
        <w:t>mapmisc</w:t>
      </w:r>
      <w:proofErr w:type="spellEnd"/>
      <w:r>
        <w:t>::</w:t>
      </w:r>
      <w:proofErr w:type="spellStart"/>
      <w:proofErr w:type="gramEnd"/>
      <w:r>
        <w:t>map.new</w:t>
      </w:r>
      <w:proofErr w:type="spellEnd"/>
      <w:r>
        <w:t>(UK2)</w:t>
      </w:r>
    </w:p>
    <w:p w:rsidR="00D7567C" w:rsidRDefault="00042C98">
      <w:proofErr w:type="gramStart"/>
      <w:r>
        <w:t>plot(</w:t>
      </w:r>
      <w:proofErr w:type="gramEnd"/>
      <w:r>
        <w:t xml:space="preserve">UK2, col = </w:t>
      </w:r>
      <w:proofErr w:type="spellStart"/>
      <w:r>
        <w:t>Ecol$plot</w:t>
      </w:r>
      <w:proofErr w:type="spellEnd"/>
      <w:r>
        <w:t xml:space="preserve">, add = TRUE, </w:t>
      </w:r>
      <w:proofErr w:type="spellStart"/>
      <w:r>
        <w:t>lwd</w:t>
      </w:r>
      <w:proofErr w:type="spellEnd"/>
      <w:r>
        <w:t xml:space="preserve"> = 0.2) </w:t>
      </w:r>
    </w:p>
    <w:p w:rsidR="00D7567C" w:rsidRDefault="00042C98">
      <w:proofErr w:type="spellStart"/>
      <w:proofErr w:type="gramStart"/>
      <w:r>
        <w:t>mapmisc</w:t>
      </w:r>
      <w:proofErr w:type="spellEnd"/>
      <w:r>
        <w:t>::</w:t>
      </w:r>
      <w:proofErr w:type="spellStart"/>
      <w:proofErr w:type="gramEnd"/>
      <w:r>
        <w:t>le</w:t>
      </w:r>
      <w:r>
        <w:t>gendBreaks</w:t>
      </w:r>
      <w:proofErr w:type="spellEnd"/>
      <w:r>
        <w:t xml:space="preserve">("left", </w:t>
      </w:r>
      <w:proofErr w:type="spellStart"/>
      <w:r>
        <w:t>casesCol</w:t>
      </w:r>
      <w:proofErr w:type="spellEnd"/>
      <w:r>
        <w:t xml:space="preserve">, </w:t>
      </w:r>
      <w:proofErr w:type="spellStart"/>
      <w:r>
        <w:t>bty</w:t>
      </w:r>
      <w:proofErr w:type="spellEnd"/>
      <w:r>
        <w:t xml:space="preserve"> = "n") </w:t>
      </w:r>
    </w:p>
    <w:p w:rsidR="00D7567C" w:rsidRDefault="00D7567C"/>
    <w:p w:rsidR="00D7567C" w:rsidRDefault="00042C98">
      <w:proofErr w:type="spellStart"/>
      <w:proofErr w:type="gramStart"/>
      <w:r>
        <w:t>mapmisc</w:t>
      </w:r>
      <w:proofErr w:type="spellEnd"/>
      <w:r>
        <w:t>::</w:t>
      </w:r>
      <w:proofErr w:type="spellStart"/>
      <w:proofErr w:type="gramEnd"/>
      <w:r>
        <w:t>map.new</w:t>
      </w:r>
      <w:proofErr w:type="spellEnd"/>
      <w:r>
        <w:t>(UK2)</w:t>
      </w:r>
    </w:p>
    <w:p w:rsidR="00D7567C" w:rsidRDefault="00042C98">
      <w:proofErr w:type="gramStart"/>
      <w:r>
        <w:t>plot(</w:t>
      </w:r>
      <w:proofErr w:type="gramEnd"/>
      <w:r>
        <w:t xml:space="preserve">UK2, col = </w:t>
      </w:r>
      <w:proofErr w:type="spellStart"/>
      <w:r>
        <w:t>pmCol$plot</w:t>
      </w:r>
      <w:proofErr w:type="spellEnd"/>
      <w:r>
        <w:t xml:space="preserve">, add = TRUE, </w:t>
      </w:r>
      <w:proofErr w:type="spellStart"/>
      <w:r>
        <w:t>lwd</w:t>
      </w:r>
      <w:proofErr w:type="spellEnd"/>
      <w:r>
        <w:t xml:space="preserve"> = 0.2) </w:t>
      </w:r>
    </w:p>
    <w:p w:rsidR="00D7567C" w:rsidRDefault="00042C98">
      <w:proofErr w:type="spellStart"/>
      <w:proofErr w:type="gramStart"/>
      <w:r>
        <w:t>mapmisc</w:t>
      </w:r>
      <w:proofErr w:type="spellEnd"/>
      <w:r>
        <w:t>::</w:t>
      </w:r>
      <w:proofErr w:type="spellStart"/>
      <w:proofErr w:type="gramEnd"/>
      <w:r>
        <w:t>legendBreaks</w:t>
      </w:r>
      <w:proofErr w:type="spellEnd"/>
      <w:r>
        <w:t xml:space="preserve">("left", </w:t>
      </w:r>
      <w:proofErr w:type="spellStart"/>
      <w:r>
        <w:t>pmCol</w:t>
      </w:r>
      <w:proofErr w:type="spellEnd"/>
      <w:r>
        <w:t xml:space="preserve">, </w:t>
      </w:r>
      <w:proofErr w:type="spellStart"/>
      <w:r>
        <w:t>bty</w:t>
      </w:r>
      <w:proofErr w:type="spellEnd"/>
      <w:r>
        <w:t xml:space="preserve"> = "n") </w:t>
      </w:r>
    </w:p>
    <w:p w:rsidR="00D7567C" w:rsidRDefault="00D7567C"/>
    <w:p w:rsidR="00D7567C" w:rsidRDefault="00042C98">
      <w:proofErr w:type="spellStart"/>
      <w:proofErr w:type="gramStart"/>
      <w:r>
        <w:t>mapmisc</w:t>
      </w:r>
      <w:proofErr w:type="spellEnd"/>
      <w:r>
        <w:t>::</w:t>
      </w:r>
      <w:proofErr w:type="spellStart"/>
      <w:proofErr w:type="gramEnd"/>
      <w:r>
        <w:t>map.new</w:t>
      </w:r>
      <w:proofErr w:type="spellEnd"/>
      <w:r>
        <w:t>(UK2)</w:t>
      </w:r>
    </w:p>
    <w:p w:rsidR="00D7567C" w:rsidRDefault="00042C98">
      <w:proofErr w:type="gramStart"/>
      <w:r>
        <w:t>plot(</w:t>
      </w:r>
      <w:proofErr w:type="gramEnd"/>
      <w:r>
        <w:t xml:space="preserve">UK2, col = </w:t>
      </w:r>
      <w:proofErr w:type="spellStart"/>
      <w:r>
        <w:t>ethCol$plot</w:t>
      </w:r>
      <w:proofErr w:type="spellEnd"/>
      <w:r>
        <w:t xml:space="preserve">, add = TRUE, </w:t>
      </w:r>
      <w:proofErr w:type="spellStart"/>
      <w:r>
        <w:t>lwd</w:t>
      </w:r>
      <w:proofErr w:type="spellEnd"/>
      <w:r>
        <w:t xml:space="preserve"> = 0.2) </w:t>
      </w:r>
    </w:p>
    <w:p w:rsidR="00D7567C" w:rsidRDefault="00042C98">
      <w:proofErr w:type="spellStart"/>
      <w:proofErr w:type="gramStart"/>
      <w:r>
        <w:t>mapmisc</w:t>
      </w:r>
      <w:proofErr w:type="spellEnd"/>
      <w:r>
        <w:t>::</w:t>
      </w:r>
      <w:proofErr w:type="spellStart"/>
      <w:proofErr w:type="gramEnd"/>
      <w:r>
        <w:t>legend</w:t>
      </w:r>
      <w:r>
        <w:t>Breaks</w:t>
      </w:r>
      <w:proofErr w:type="spellEnd"/>
      <w:r>
        <w:t xml:space="preserve">("left", </w:t>
      </w:r>
      <w:proofErr w:type="spellStart"/>
      <w:r>
        <w:t>ethCol</w:t>
      </w:r>
      <w:proofErr w:type="spellEnd"/>
      <w:r>
        <w:t xml:space="preserve">, </w:t>
      </w:r>
      <w:proofErr w:type="spellStart"/>
      <w:r>
        <w:t>bty</w:t>
      </w:r>
      <w:proofErr w:type="spellEnd"/>
      <w:r>
        <w:t xml:space="preserve"> = "n") </w:t>
      </w:r>
    </w:p>
    <w:p w:rsidR="00D7567C" w:rsidRDefault="00D7567C"/>
    <w:p w:rsidR="00D7567C" w:rsidRDefault="00042C98">
      <w:proofErr w:type="spellStart"/>
      <w:proofErr w:type="gramStart"/>
      <w:r>
        <w:t>mapmisc</w:t>
      </w:r>
      <w:proofErr w:type="spellEnd"/>
      <w:r>
        <w:t>::</w:t>
      </w:r>
      <w:proofErr w:type="spellStart"/>
      <w:proofErr w:type="gramEnd"/>
      <w:r>
        <w:t>map.new</w:t>
      </w:r>
      <w:proofErr w:type="spellEnd"/>
      <w:r>
        <w:t>(UK2)</w:t>
      </w:r>
    </w:p>
    <w:p w:rsidR="00D7567C" w:rsidRDefault="00042C98">
      <w:proofErr w:type="gramStart"/>
      <w:r>
        <w:t>plot(</w:t>
      </w:r>
      <w:proofErr w:type="gramEnd"/>
      <w:r>
        <w:t xml:space="preserve">UK2, col = </w:t>
      </w:r>
      <w:proofErr w:type="spellStart"/>
      <w:r>
        <w:t>uCol$plot</w:t>
      </w:r>
      <w:proofErr w:type="spellEnd"/>
      <w:r>
        <w:t xml:space="preserve">, add = TRUE, </w:t>
      </w:r>
      <w:proofErr w:type="spellStart"/>
      <w:r>
        <w:t>lwd</w:t>
      </w:r>
      <w:proofErr w:type="spellEnd"/>
      <w:r>
        <w:t xml:space="preserve"> = 0.2) </w:t>
      </w:r>
    </w:p>
    <w:p w:rsidR="00D7567C" w:rsidRDefault="00042C98">
      <w:proofErr w:type="spellStart"/>
      <w:proofErr w:type="gramStart"/>
      <w:r>
        <w:t>mapmisc</w:t>
      </w:r>
      <w:proofErr w:type="spellEnd"/>
      <w:r>
        <w:t>::</w:t>
      </w:r>
      <w:proofErr w:type="spellStart"/>
      <w:proofErr w:type="gramEnd"/>
      <w:r>
        <w:t>legendBreaks</w:t>
      </w:r>
      <w:proofErr w:type="spellEnd"/>
      <w:r>
        <w:t xml:space="preserve">("left", </w:t>
      </w:r>
      <w:proofErr w:type="spellStart"/>
      <w:r>
        <w:t>uCol</w:t>
      </w:r>
      <w:proofErr w:type="spellEnd"/>
      <w:r>
        <w:t xml:space="preserve">, </w:t>
      </w:r>
      <w:proofErr w:type="spellStart"/>
      <w:r>
        <w:t>bty</w:t>
      </w:r>
      <w:proofErr w:type="spellEnd"/>
      <w:r>
        <w:t xml:space="preserve"> = "n") </w:t>
      </w:r>
    </w:p>
    <w:p w:rsidR="00D7567C" w:rsidRDefault="00D7567C"/>
    <w:p w:rsidR="00D7567C" w:rsidRDefault="00042C98">
      <w:proofErr w:type="spellStart"/>
      <w:proofErr w:type="gramStart"/>
      <w:r>
        <w:t>mapmisc</w:t>
      </w:r>
      <w:proofErr w:type="spellEnd"/>
      <w:r>
        <w:t>::</w:t>
      </w:r>
      <w:proofErr w:type="spellStart"/>
      <w:proofErr w:type="gramEnd"/>
      <w:r>
        <w:t>map.new</w:t>
      </w:r>
      <w:proofErr w:type="spellEnd"/>
      <w:r>
        <w:t>(UK2)</w:t>
      </w:r>
    </w:p>
    <w:p w:rsidR="00D7567C" w:rsidRDefault="00042C98">
      <w:proofErr w:type="gramStart"/>
      <w:r>
        <w:t>plot(</w:t>
      </w:r>
      <w:proofErr w:type="gramEnd"/>
      <w:r>
        <w:t xml:space="preserve">UK2, col = </w:t>
      </w:r>
      <w:proofErr w:type="spellStart"/>
      <w:r>
        <w:t>rCol$plot</w:t>
      </w:r>
      <w:proofErr w:type="spellEnd"/>
      <w:r>
        <w:t xml:space="preserve">, add = TRUE, </w:t>
      </w:r>
      <w:proofErr w:type="spellStart"/>
      <w:r>
        <w:t>lwd</w:t>
      </w:r>
      <w:proofErr w:type="spellEnd"/>
      <w:r>
        <w:t xml:space="preserve"> = 0.2) </w:t>
      </w:r>
    </w:p>
    <w:p w:rsidR="00D7567C" w:rsidRDefault="00042C98">
      <w:proofErr w:type="spellStart"/>
      <w:proofErr w:type="gramStart"/>
      <w:r>
        <w:t>mapmisc</w:t>
      </w:r>
      <w:proofErr w:type="spellEnd"/>
      <w:r>
        <w:t>::</w:t>
      </w:r>
      <w:proofErr w:type="spellStart"/>
      <w:proofErr w:type="gramEnd"/>
      <w:r>
        <w:t>legendBreaks</w:t>
      </w:r>
      <w:proofErr w:type="spellEnd"/>
      <w:r>
        <w:t xml:space="preserve">("left", </w:t>
      </w:r>
      <w:proofErr w:type="spellStart"/>
      <w:r>
        <w:t>rCol</w:t>
      </w:r>
      <w:proofErr w:type="spellEnd"/>
      <w:r>
        <w:t xml:space="preserve">, </w:t>
      </w:r>
      <w:proofErr w:type="spellStart"/>
      <w:r>
        <w:t>bty</w:t>
      </w:r>
      <w:proofErr w:type="spellEnd"/>
      <w:r>
        <w:t xml:space="preserve"> = "n") </w:t>
      </w:r>
    </w:p>
    <w:p w:rsidR="00D7567C" w:rsidRDefault="00D7567C"/>
    <w:p w:rsidR="00D7567C" w:rsidRDefault="00042C98">
      <w:proofErr w:type="spellStart"/>
      <w:proofErr w:type="gramStart"/>
      <w:r>
        <w:t>mapmisc</w:t>
      </w:r>
      <w:proofErr w:type="spellEnd"/>
      <w:r>
        <w:t>::</w:t>
      </w:r>
      <w:proofErr w:type="spellStart"/>
      <w:proofErr w:type="gramEnd"/>
      <w:r>
        <w:t>map.new</w:t>
      </w:r>
      <w:proofErr w:type="spellEnd"/>
      <w:r>
        <w:t>(UK2)</w:t>
      </w:r>
    </w:p>
    <w:p w:rsidR="00D7567C" w:rsidRDefault="00042C98">
      <w:proofErr w:type="gramStart"/>
      <w:r>
        <w:t>plot(</w:t>
      </w:r>
      <w:proofErr w:type="gramEnd"/>
      <w:r>
        <w:t xml:space="preserve">UK2, col = </w:t>
      </w:r>
      <w:proofErr w:type="spellStart"/>
      <w:r>
        <w:t>fCol$plot</w:t>
      </w:r>
      <w:proofErr w:type="spellEnd"/>
      <w:r>
        <w:t xml:space="preserve">, add = TRUE, </w:t>
      </w:r>
      <w:proofErr w:type="spellStart"/>
      <w:r>
        <w:t>lwd</w:t>
      </w:r>
      <w:proofErr w:type="spellEnd"/>
      <w:r>
        <w:t xml:space="preserve"> = 0.2) </w:t>
      </w:r>
    </w:p>
    <w:p w:rsidR="00D7567C" w:rsidRDefault="00042C98">
      <w:proofErr w:type="spellStart"/>
      <w:proofErr w:type="gramStart"/>
      <w:r>
        <w:t>mapmisc</w:t>
      </w:r>
      <w:proofErr w:type="spellEnd"/>
      <w:r>
        <w:t>::</w:t>
      </w:r>
      <w:proofErr w:type="spellStart"/>
      <w:proofErr w:type="gramEnd"/>
      <w:r>
        <w:t>legendBreaks</w:t>
      </w:r>
      <w:proofErr w:type="spellEnd"/>
      <w:r>
        <w:t xml:space="preserve">("left", </w:t>
      </w:r>
      <w:proofErr w:type="spellStart"/>
      <w:r>
        <w:t>fCol</w:t>
      </w:r>
      <w:proofErr w:type="spellEnd"/>
      <w:r>
        <w:t xml:space="preserve">, </w:t>
      </w:r>
      <w:proofErr w:type="spellStart"/>
      <w:r>
        <w:t>bty</w:t>
      </w:r>
      <w:proofErr w:type="spellEnd"/>
      <w:r>
        <w:t xml:space="preserve"> = "n")</w:t>
      </w:r>
    </w:p>
    <w:sectPr w:rsidR="00D7567C">
      <w:headerReference w:type="default" r:id="rId16"/>
      <w:footerReference w:type="default" r:id="rId17"/>
      <w:pgSz w:w="12240" w:h="15840"/>
      <w:pgMar w:top="101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C98" w:rsidRDefault="00042C98">
      <w:pPr>
        <w:spacing w:after="0" w:line="240" w:lineRule="auto"/>
      </w:pPr>
      <w:r>
        <w:separator/>
      </w:r>
    </w:p>
  </w:endnote>
  <w:endnote w:type="continuationSeparator" w:id="0">
    <w:p w:rsidR="00042C98" w:rsidRDefault="00042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67C" w:rsidRDefault="00D7567C">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C98" w:rsidRDefault="00042C98">
      <w:pPr>
        <w:spacing w:after="0" w:line="240" w:lineRule="auto"/>
      </w:pPr>
      <w:r>
        <w:separator/>
      </w:r>
    </w:p>
  </w:footnote>
  <w:footnote w:type="continuationSeparator" w:id="0">
    <w:p w:rsidR="00042C98" w:rsidRDefault="00042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67C" w:rsidRDefault="00D7567C">
    <w:pPr>
      <w:pStyle w:val="Header"/>
      <w:tabs>
        <w:tab w:val="clear" w:pos="9360"/>
        <w:tab w:val="right" w:pos="9340"/>
      </w:tabs>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revisionView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0NDUxNrA0NDYxNLRU0lEKTi0uzszPAykwrAUATz5EGSwAAAA="/>
  </w:docVars>
  <w:rsids>
    <w:rsidRoot w:val="00D7567C"/>
    <w:rsid w:val="00042C98"/>
    <w:rsid w:val="003E694B"/>
    <w:rsid w:val="0064770A"/>
    <w:rsid w:val="00BB2A9D"/>
    <w:rsid w:val="00D7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F23F"/>
  <w15:docId w15:val="{48FB15F1-5B18-4808-8B33-586FD8D9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jc w:val="both"/>
    </w:pPr>
    <w:rPr>
      <w:rFonts w:cs="Arial Unicode MS"/>
      <w:color w:val="000000"/>
      <w:sz w:val="24"/>
      <w:szCs w:val="24"/>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160" w:line="259" w:lineRule="auto"/>
      <w:jc w:val="both"/>
    </w:pPr>
    <w:rPr>
      <w:rFonts w:cs="Arial Unicode MS"/>
      <w:color w:val="000000"/>
      <w:sz w:val="24"/>
      <w:szCs w:val="24"/>
      <w:u w:color="000000"/>
    </w:rPr>
  </w:style>
  <w:style w:type="paragraph" w:customStyle="1" w:styleId="a">
    <w:name w:val="页眉与页脚"/>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0">
    <w:name w:val="小标题 A"/>
    <w:next w:val="Normal"/>
    <w:pPr>
      <w:keepNext/>
      <w:keepLines/>
      <w:spacing w:before="240" w:after="160" w:line="259" w:lineRule="auto"/>
      <w:jc w:val="center"/>
      <w:outlineLvl w:val="0"/>
    </w:pPr>
    <w:rPr>
      <w:rFonts w:cs="Arial Unicode MS"/>
      <w:color w:val="000000"/>
      <w:sz w:val="24"/>
      <w:szCs w:val="24"/>
      <w:u w:color="000000"/>
      <w14:textOutline w14:w="12700" w14:cap="flat" w14:cmpd="sng" w14:algn="ctr">
        <w14:noFill/>
        <w14:prstDash w14:val="solid"/>
        <w14:miter w14:lim="400000"/>
      </w14:textOutline>
    </w:rPr>
  </w:style>
  <w:style w:type="paragraph" w:styleId="Bibliography">
    <w:name w:val="Bibliography"/>
    <w:next w:val="Normal"/>
    <w:pPr>
      <w:spacing w:after="160" w:line="259" w:lineRule="auto"/>
      <w:jc w:val="both"/>
    </w:pPr>
    <w:rPr>
      <w:rFonts w:eastAsia="Times New Roman"/>
      <w:color w:val="000000"/>
      <w:sz w:val="24"/>
      <w:szCs w:val="24"/>
      <w:u w:color="000000"/>
    </w:rPr>
  </w:style>
  <w:style w:type="paragraph" w:customStyle="1" w:styleId="2A">
    <w:name w:val="小标题 2 A"/>
    <w:next w:val="Normal"/>
    <w:pPr>
      <w:keepNext/>
      <w:keepLines/>
      <w:spacing w:before="40" w:after="160" w:line="259" w:lineRule="auto"/>
      <w:jc w:val="both"/>
      <w:outlineLvl w:val="1"/>
    </w:pPr>
    <w:rPr>
      <w:rFonts w:cs="Arial Unicode MS"/>
      <w:color w:val="000000"/>
      <w:sz w:val="24"/>
      <w:szCs w:val="24"/>
      <w:u w:color="000000"/>
      <w:lang w:val="it-IT"/>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3.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moffat ngugi</cp:lastModifiedBy>
  <cp:revision>3</cp:revision>
  <dcterms:created xsi:type="dcterms:W3CDTF">2020-12-11T21:23:00Z</dcterms:created>
  <dcterms:modified xsi:type="dcterms:W3CDTF">2020-12-11T21:37:00Z</dcterms:modified>
</cp:coreProperties>
</file>