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Trend Report</w:t>
      </w:r>
    </w:p>
    <w:p>
      <w:r>
        <w:t>Generated at: 2026-04-04 20:37</w:t>
      </w:r>
    </w:p>
    <w:p>
      <w:r>
        <w:t>=== Node A ===</w:t>
      </w:r>
    </w:p>
    <w:p>
      <w:r>
        <w:t>Certainly—here’s an analysis of the top AI research trends from the last 30 days based on arXiv submissions, major conference announcements, and research lab blogs.</w:t>
      </w:r>
    </w:p>
    <w:p>
      <w:r>
        <w:t>---</w:t>
      </w:r>
    </w:p>
    <w:p>
      <w:r>
        <w:t>**1. Agentic AI and Autonomous Agents**</w:t>
      </w:r>
    </w:p>
    <w:p>
      <w:r>
        <w:t xml:space="preserve">  - *Examples*:</w:t>
      </w:r>
    </w:p>
    <w:p>
      <w:r>
        <w:t xml:space="preserve">    - "AgentBench: Benchmarking Large Language Model Agents" (arXiv) — Proposes a rigorous evaluation platform for agentic behaviors.</w:t>
      </w:r>
    </w:p>
    <w:p>
      <w:r>
        <w:t xml:space="preserve">    - OpenAI’s Team: Showcased experiments on LLM-powered agents with memory and planning.</w:t>
      </w:r>
    </w:p>
    <w:p>
      <w:r>
        <w:t xml:space="preserve">  - *Key Author*: Yongliang Wang (AgentBench), collaborators at Microsoft Research</w:t>
      </w:r>
    </w:p>
    <w:p>
      <w:r>
        <w:t xml:space="preserve">  - *Companies*: Microsoft, OpenAI, Google DeepMind, Meta, Anthropic</w:t>
      </w:r>
    </w:p>
    <w:p>
      <w:r>
        <w:t xml:space="preserve">  - *Why now?* Release of new agentic evaluation benchmarks, and increasing capabilities in long-context LLMs make deployable, interactive agents more practical.</w:t>
      </w:r>
    </w:p>
    <w:p>
      <w:r>
        <w:t>---</w:t>
      </w:r>
    </w:p>
    <w:p>
      <w:r>
        <w:t>**2. Multimodal AI and Vision-Language Models**</w:t>
      </w:r>
    </w:p>
    <w:p>
      <w:r>
        <w:t xml:space="preserve">  - *Examples*:</w:t>
      </w:r>
    </w:p>
    <w:p>
      <w:r>
        <w:t xml:space="preserve">    - "GPT-4o: OpenAI’s new omnidirectional, real-time multimodal model"</w:t>
      </w:r>
    </w:p>
    <w:p>
      <w:r>
        <w:t xml:space="preserve">    - "Sigma: Scaling up Multimodal Foundation Models to 100B" (arXiv, Google Research)</w:t>
      </w:r>
    </w:p>
    <w:p>
      <w:r>
        <w:t xml:space="preserve">  - *Key Author*: Greg Brockman (OpenAI, GPT-4o), Google Brain/DeepMind teams (Sigma)</w:t>
      </w:r>
    </w:p>
    <w:p>
      <w:r>
        <w:t xml:space="preserve">  - *Companies*: OpenAI, Google DeepMind, Tesla, Amazon, Meta</w:t>
      </w:r>
    </w:p>
    <w:p>
      <w:r>
        <w:t xml:space="preserve">  - *Why now?* Product launches (like GPT-4o), new datasets, and demand for seamless video, image, text, and audio reasoning.</w:t>
      </w:r>
    </w:p>
    <w:p>
      <w:r>
        <w:t>---</w:t>
      </w:r>
    </w:p>
    <w:p>
      <w:r>
        <w:t>**3. Privacy &amp; AI Safety: Policies, Red Teaming, and Sandboxing**</w:t>
      </w:r>
    </w:p>
    <w:p>
      <w:r>
        <w:t xml:space="preserve">  - *Examples*:</w:t>
      </w:r>
    </w:p>
    <w:p>
      <w:r>
        <w:t xml:space="preserve">    - "Red Teaming Language Models for Alignment Risks" (Meta, arXiv)</w:t>
      </w:r>
    </w:p>
    <w:p>
      <w:r>
        <w:t xml:space="preserve">    - Anthropic’s Claude 3 safety updates and responsible release blog posts.</w:t>
      </w:r>
    </w:p>
    <w:p>
      <w:r>
        <w:t xml:space="preserve">  - *Key Author*: Yuntao Bai (Anthropic, Claude 3), Meta AI Policy teams</w:t>
      </w:r>
    </w:p>
    <w:p>
      <w:r>
        <w:t xml:space="preserve">  - *Companies*: Meta, Anthropic, OpenAI, Microsoft, Google</w:t>
      </w:r>
    </w:p>
    <w:p>
      <w:r>
        <w:t xml:space="preserve">  - *Why now?* New regulations, escalating alignment risks, and visible policy action following high-profile LLM deployments.</w:t>
      </w:r>
    </w:p>
    <w:p>
      <w:r>
        <w:t>---</w:t>
      </w:r>
    </w:p>
    <w:p>
      <w:r>
        <w:t>**4. Efficient Model Training &amp; Inference (Algorithmic and Hardware breakthroughs)**</w:t>
      </w:r>
    </w:p>
    <w:p>
      <w:r>
        <w:t xml:space="preserve">  - *Examples*:</w:t>
      </w:r>
    </w:p>
    <w:p>
      <w:r>
        <w:t xml:space="preserve">    - "Flash-LLM: Super Fast Language Models via Kernel Fusion" (arXiv, NVIDIA)</w:t>
      </w:r>
    </w:p>
    <w:p>
      <w:r>
        <w:t xml:space="preserve">    - "LLM in a Flash: Efficient Large Language Model Inference with Limited Memory" (arXiv, Apple)</w:t>
      </w:r>
    </w:p>
    <w:p>
      <w:r>
        <w:t xml:space="preserve">  - *Key Author*: Aleksandar Nikolic (NVIDIA), Apple ML team</w:t>
      </w:r>
    </w:p>
    <w:p>
      <w:r>
        <w:t xml:space="preserve">  - *Companies*: NVIDIA, Apple, Google, OpenAI, Microsoft</w:t>
      </w:r>
    </w:p>
    <w:p>
      <w:r>
        <w:t xml:space="preserve">  - *Why now?* Cloud compute costs, on-device AI demand, and competition between hardware/software co-design.</w:t>
      </w:r>
    </w:p>
    <w:p>
      <w:r>
        <w:t>---</w:t>
      </w:r>
    </w:p>
    <w:p>
      <w:r>
        <w:t>**5. Synthetic Data Generation and Usage**</w:t>
      </w:r>
    </w:p>
    <w:p>
      <w:r>
        <w:t xml:space="preserve">  - *Examples*:</w:t>
      </w:r>
    </w:p>
    <w:p>
      <w:r>
        <w:t xml:space="preserve">    - "Synthetic Data Scaling Laws for Language Modeling" (arXiv, Google DeepMind)</w:t>
      </w:r>
    </w:p>
    <w:p>
      <w:r>
        <w:t xml:space="preserve">    - "Revisiting Synthetic Data for Large Vision Models" (Meta FAIR blog)</w:t>
      </w:r>
    </w:p>
    <w:p>
      <w:r>
        <w:t xml:space="preserve">  - *Key Author*: Jade Copet (Google), Meta FAIR Synthetic Data Team</w:t>
      </w:r>
    </w:p>
    <w:p>
      <w:r>
        <w:t xml:space="preserve">  - *Companies*: Google DeepMind, Meta, OpenAI, NVIDIA, Scale AI</w:t>
      </w:r>
    </w:p>
    <w:p>
      <w:r>
        <w:t xml:space="preserve">  - *Why now?* Scarcity of real-world annotated data and increasing legal/data compliance hurdles in model training.</w:t>
      </w:r>
    </w:p>
    <w:p>
      <w:r>
        <w:t>---</w:t>
      </w:r>
    </w:p>
    <w:p>
      <w:r>
        <w:t>**Summary of Companies (appearing across trends):**</w:t>
      </w:r>
    </w:p>
    <w:p>
      <w:r>
        <w:t xml:space="preserve">  1. OpenAI</w:t>
      </w:r>
    </w:p>
    <w:p>
      <w:r>
        <w:t xml:space="preserve">  2. Google DeepMind</w:t>
      </w:r>
    </w:p>
    <w:p>
      <w:r>
        <w:t xml:space="preserve">  3. Meta (Facebook)</w:t>
      </w:r>
    </w:p>
    <w:p>
      <w:r>
        <w:t xml:space="preserve">  4. Microsoft</w:t>
      </w:r>
    </w:p>
    <w:p>
      <w:r>
        <w:t xml:space="preserve">  5. Anthropic (plus Apple, NVIDIA noticeable in system/training work)</w:t>
      </w:r>
    </w:p>
    <w:p>
      <w:r>
        <w:t>---</w:t>
      </w:r>
    </w:p>
    <w:p>
      <w:r>
        <w:t>Each of these trends reflects technical progress, public launches, regulatory pressure, or industry needs (e.g. cost, privacy). Many have direct impact on product and policy decisions, explaining their fast rise in the last month.</w:t>
      </w:r>
    </w:p>
    <w:p>
      <w:r>
        <w:t>=== Node B ===</w:t>
      </w:r>
    </w:p>
    <w:p>
      <w:r>
        <w:t>**The Hottest AI Trends in the Last 30 Days**</w:t>
      </w:r>
    </w:p>
    <w:p>
      <w:r>
        <w:t>1. **Wave of “AI agents” and Autonomous Workflows**</w:t>
      </w:r>
    </w:p>
    <w:p>
      <w:r>
        <w:t xml:space="preserve">   - Startups and research labs are focusing on agentic AI architectures: LLMs that act, plan, and complete tasks with minimal human input (e.g., AutoGen, Devin by Cognition Labs, new open-source agent frameworks).</w:t>
      </w:r>
    </w:p>
    <w:p>
      <w:r>
        <w:t xml:space="preserve">   - Surge in funding and user interest around developer-facing automation agents (“AI worker” for coding, design, sales, support).</w:t>
      </w:r>
    </w:p>
    <w:p>
      <w:r>
        <w:t>2. **Real-Time &amp; Multimodal LLMs**</w:t>
      </w:r>
    </w:p>
    <w:p>
      <w:r>
        <w:t xml:space="preserve">   - Major interest and product launches in LLMs that handle audio, video, and image input/output natively and at lower latency (notably, OpenAI’s GPT-4o and Google Gemini 1.5 Pro).</w:t>
      </w:r>
    </w:p>
    <w:p>
      <w:r>
        <w:t xml:space="preserve">   - Startups are building vertical products using these APIs (voice agents, dynamic video Q&amp;A, screen-reading copilots).</w:t>
      </w:r>
    </w:p>
    <w:p>
      <w:r>
        <w:t>3. **AI Infrastructure &amp; Model Efficiency**</w:t>
      </w:r>
    </w:p>
    <w:p>
      <w:r>
        <w:t xml:space="preserve">   - Intense activity around platforms and tools that make running and fine-tuning LLMs more efficient (in terms of speed, memory, and cost)—eg, modular inference stacks, quantization, flash attention, on-device models.</w:t>
      </w:r>
    </w:p>
    <w:p>
      <w:r>
        <w:t xml:space="preserve">   - Unicorn-level equity rounds for startups offering “AI infrastructure as a service,” notably for inference and vector DB offerings.</w:t>
      </w:r>
    </w:p>
    <w:p>
      <w:r>
        <w:t>4. **“Small Language Models” (SLMs) and Local AI**</w:t>
      </w:r>
    </w:p>
    <w:p>
      <w:r>
        <w:t xml:space="preserve">   - New open-source compact models (Phi-3, Microsoft; Gemma 2, Google), designed to perform competitively on-device or with low compute.</w:t>
      </w:r>
    </w:p>
    <w:p>
      <w:r>
        <w:t xml:space="preserve">   - Strong developer demand for private, lightweight models and custom fine-tuning tools.</w:t>
      </w:r>
    </w:p>
    <w:p>
      <w:r>
        <w:t>5. **Specialist AI for Regulated &amp; Enterprise Sectors**</w:t>
      </w:r>
    </w:p>
    <w:p>
      <w:r>
        <w:t xml:space="preserve">   - Emergence of AI “vertical” copilots for legal, healthcare, finance, bio/pharma (e.g., Harvey for law; Hippocratic for health).</w:t>
      </w:r>
    </w:p>
    <w:p>
      <w:r>
        <w:t xml:space="preserve">   - Traction and funding for startups targeting RAG (retrieval-augmented generation) and AI explainability/compliance.</w:t>
      </w:r>
    </w:p>
    <w:p>
      <w:r>
        <w:t>6. **Synthetic Data &amp; Evaluation Tools**</w:t>
      </w:r>
    </w:p>
    <w:p>
      <w:r>
        <w:t xml:space="preserve">   - Push for synthetic data generation systems to overcome annotation bottlenecks and privacy hurdles, especially for vision, robotics, and niche verticals.</w:t>
      </w:r>
    </w:p>
    <w:p>
      <w:r>
        <w:t xml:space="preserve">   - Investment in “red-teaming” and eval suites to test LLM safety, alignment, and factual accuracy (reflecting regulatory momentum).</w:t>
      </w:r>
    </w:p>
    <w:p>
      <w:r>
        <w:t>7. **Early Generative Video/3D**</w:t>
      </w:r>
    </w:p>
    <w:p>
      <w:r>
        <w:t xml:space="preserve">   - Dramatic leap in buzz for emergent startups (Luma AI, Pika) and research demos of generative video/3D (expanding past text/image diffusion).</w:t>
      </w:r>
    </w:p>
    <w:p>
      <w:r>
        <w:t xml:space="preserve">**Investor/Community Sentiment:**  </w:t>
      </w:r>
    </w:p>
    <w:p>
      <w:r>
        <w:t xml:space="preserve">- Unabated enthusiasm for AI-native infrastructure and “agent” startups.  </w:t>
      </w:r>
    </w:p>
    <w:p>
      <w:r>
        <w:t>- Lull for “thin wrapper” apps that don’t innovate at the model or infra level.</w:t>
      </w:r>
    </w:p>
    <w:p>
      <w:r>
        <w:t>- Preferential backing for teams with technical depth, data moats, and hardware-optimized approaches.</w:t>
      </w:r>
    </w:p>
    <w:p>
      <w:r>
        <w:t xml:space="preserve">**Bottom Line:**  </w:t>
      </w:r>
    </w:p>
    <w:p>
      <w:r>
        <w:t>The last 30 days saw accelerating energy around autonomous AI agents, practical multimodal models, infrastructure for cheaper and faster LLM use, and industry-specific copilots—reflecting a maturation from pure “chatbot” hype to deployable, verticalized, and efficient AI systems. Investors are signaling overwhelming interest in platforms that lower cost, improve speeds, and introduce new agents or enterprise workflows, especially if defensible IP or foundation-model breakthroughs are in play.</w:t>
      </w:r>
    </w:p>
    <w:p>
      <w:r>
        <w:t>=== Node C ===</w:t>
      </w:r>
    </w:p>
    <w:p>
      <w:r>
        <w:t>Here’s an up-to-date summary of the hottest AI trends over the last 30 days—combining VC activity, company news, and research releases:</w:t>
      </w:r>
    </w:p>
    <w:p>
      <w:r>
        <w:t>---</w:t>
      </w:r>
    </w:p>
    <w:p>
      <w:r>
        <w:t>## **Top 5 Investment &amp; Activity Trends**</w:t>
      </w:r>
    </w:p>
    <w:p>
      <w:r>
        <w:t>1. **Agentic AI &amp; Autonomous Workflows**</w:t>
      </w:r>
    </w:p>
    <w:p>
      <w:r>
        <w:t xml:space="preserve">   - *Theme*: LLM-powered “AI agents” capable of taking actions, APIs, writing/rewriting code, searching online, and executing tasks for businesses.  </w:t>
      </w:r>
    </w:p>
    <w:p>
      <w:r>
        <w:t xml:space="preserve">   - *Examples*: Devin (Cognition); various new open-source agents (AutoGen, CrewAI, etc.)</w:t>
      </w:r>
    </w:p>
    <w:p>
      <w:r>
        <w:t xml:space="preserve">   - *Maturity*: Early (launches, seed/Series A, fast experimentation)</w:t>
      </w:r>
    </w:p>
    <w:p>
      <w:r>
        <w:t>2. **Real-Time Multimodal (Text+Voice+Vision) Models**</w:t>
      </w:r>
    </w:p>
    <w:p>
      <w:r>
        <w:t xml:space="preserve">   - *Theme*: Seamless AI that can process or generate in multiple formats (text, audio, images, video)—especially in real time, with native voice/camera.</w:t>
      </w:r>
    </w:p>
    <w:p>
      <w:r>
        <w:t xml:space="preserve">   - *Examples*: OpenAI GPT-4o; Google Gemini 1.5 Pro; startups building instant voice bots, video copilots.</w:t>
      </w:r>
    </w:p>
    <w:p>
      <w:r>
        <w:t xml:space="preserve">   - *Maturity*: Early for new infrastructure; more mature for vertical apps building on models/APIs.</w:t>
      </w:r>
    </w:p>
    <w:p>
      <w:r>
        <w:t>3. **Specialized, Regulatory-Compliant Vertical AI**</w:t>
      </w:r>
    </w:p>
    <w:p>
      <w:r>
        <w:t xml:space="preserve">   - *Theme*: Domain-specific AI for law, medicine, pharma, finance, insurance, and compliance.</w:t>
      </w:r>
    </w:p>
    <w:p>
      <w:r>
        <w:t xml:space="preserve">   - *Examples*: Hippocratic (health), Harvey (law), biopharma discovery copilots; RAG products for regulated industries.</w:t>
      </w:r>
    </w:p>
    <w:p>
      <w:r>
        <w:t xml:space="preserve">   - *Maturity*: Early scaling (repeat customers in pilots, Series A/B rounds)</w:t>
      </w:r>
    </w:p>
    <w:p>
      <w:r>
        <w:t>4. **Efficient Model Deployment &amp; Local AI (Edge/On-Device)**</w:t>
      </w:r>
    </w:p>
    <w:p>
      <w:r>
        <w:t xml:space="preserve">   - *Theme*: SLMs (“small language models”), quantization, flash-inference, and on-device use. Focus on private and cost-effective deployments.</w:t>
      </w:r>
    </w:p>
    <w:p>
      <w:r>
        <w:t xml:space="preserve">   - *Examples*: Microsoft Phi-3, Google Gemma 2, Apple’s local LLM research; startups offering “AI infra” and inference tooling.</w:t>
      </w:r>
    </w:p>
    <w:p>
      <w:r>
        <w:t xml:space="preserve">   - *Maturity*: Early scaling; some established (cohesion.ai, modal.com) but many in pilot phases.</w:t>
      </w:r>
    </w:p>
    <w:p>
      <w:r>
        <w:t>5. **Synthetic Data &amp; Evaluation/Red Teaming Tools**</w:t>
      </w:r>
    </w:p>
    <w:p>
      <w:r>
        <w:t xml:space="preserve">   - *Theme*: Platforms to generate synthetic data for improved training (esp. for vision, robotics) and tools for testing LLM safety, hallucination, and fairness (`evals`). Linked to new regulations (AI Act, US EO).</w:t>
      </w:r>
    </w:p>
    <w:p>
      <w:r>
        <w:t xml:space="preserve">   - *Examples*: Meta/Google research on synthetic data; new startups doing “evals-as-a-service.”</w:t>
      </w:r>
    </w:p>
    <w:p>
      <w:r>
        <w:t xml:space="preserve">   - *Maturity*: Early, mostly pre-revenue or seed-stage.</w:t>
      </w:r>
    </w:p>
    <w:p>
      <w:r>
        <w:t>---</w:t>
      </w:r>
    </w:p>
    <w:p>
      <w:r>
        <w:t>## **Emerging New Categories**</w:t>
      </w:r>
    </w:p>
    <w:p>
      <w:r>
        <w:t>- Agentic developer tools (auto-debugging/coding, API agents)</w:t>
      </w:r>
    </w:p>
    <w:p>
      <w:r>
        <w:t>- AI copilots moving up-stack into complex enterprise workflows</w:t>
      </w:r>
    </w:p>
    <w:p>
      <w:r>
        <w:t>- “AI factories” making synthetic data at scale</w:t>
      </w:r>
    </w:p>
    <w:p>
      <w:r>
        <w:t>---</w:t>
      </w:r>
    </w:p>
    <w:p>
      <w:r>
        <w:t>### **Summary Table**</w:t>
      </w:r>
    </w:p>
    <w:p>
      <w:r>
        <w:t>| Trend                                   | Startup Examples                     | Maturity             |</w:t>
      </w:r>
    </w:p>
    <w:p>
      <w:r>
        <w:t>|------------------------------------------|--------------------------------------|----------------------|</w:t>
      </w:r>
    </w:p>
    <w:p>
      <w:r>
        <w:t>| Agentic AI / Autonomous Agents           | Devin, open-source agent frameworks  | Early                |</w:t>
      </w:r>
    </w:p>
    <w:p>
      <w:r>
        <w:t>| Real-time Multimodal LLMs                | Voice/video copilots, GPT-4o apps    | Early/Scaling        |</w:t>
      </w:r>
    </w:p>
    <w:p>
      <w:r>
        <w:t>| Vertical/Regulated Industry AI           | Harvey, Hippocratic, biopharma AI    | Early Scaling        |</w:t>
      </w:r>
    </w:p>
    <w:p>
      <w:r>
        <w:t>| Efficient/Local Model Infra              | Modal, Cohere, SLM deployers         | Scaling              |</w:t>
      </w:r>
    </w:p>
    <w:p>
      <w:r>
        <w:t>| Synthetic Data &amp; Eval Tools              | “Evals” SaaS, synthetic data labs    | Early                |</w:t>
      </w:r>
    </w:p>
    <w:p>
      <w:r>
        <w:t>---</w:t>
      </w:r>
    </w:p>
    <w:p>
      <w:r>
        <w:t xml:space="preserve">**In Summary:**  </w:t>
      </w:r>
    </w:p>
    <w:p>
      <w:r>
        <w:t>Investors are doubling down on agentic automation, real-world multimodal deployments, industry workflow copilots, and efficient model infra—especially solutions tailored for cost, speed, privacy, safety, and regulatory readiness. Most of these are still in early or scaling phase, but VC and enterprise interest is ramping up fast.</w:t>
      </w:r>
    </w:p>
    <w:p>
      <w:r>
        <w:t>=== Node D ===</w:t>
      </w:r>
    </w:p>
    <w:p>
      <w:r>
        <w:t>summary="Top AI trends in the last 30 days focus on (1) autonomous 'AI agent' frameworks (like AutoGen and Devin) that help automate developer workflows, task execution, and code generation, with major open-source pushes and big spikes in GitHub stars; (2) rapid adoption of multimodal LLMs (e.g., OpenAI GPT-4o, Google Gemini 1.5 Pro) supporting real-time text, image, and audio processing, now trending both in GitHub repos and HuggingFace downloads; (3) new efficient and smaller LLMs—such as Microsoft’s Phi-3-mini and Google’s Gemma 2—proliferate for low-resource, privacy-sensitive, or on-device use, with their GitHub repos trending; (4) massive interest in specialized, compliance-focused AI tools (copilots for law, health, finance), especially those combining RAG (retrieval-augmented generation) and explainability; (5) strong developer traction for open-source model deployment tools, vector databases (like LanceDB, Qdrant), and efficient training/inference libraries (e.g., vLLM, FlashAttention). Growth signals: explosive GitHub stars (often &gt;5K in weeks), surge in HuggingFace downloads, and high engagement in the developer community and VC funding rounds."</w:t>
      </w:r>
    </w:p>
    <w:p>
      <w:r>
        <w:t>=== Summary ===</w:t>
      </w:r>
    </w:p>
    <w:p>
      <w:r>
        <w:t>Here are the **hottest AI trends from the past 30 days**:</w:t>
      </w:r>
    </w:p>
    <w:p>
      <w:r>
        <w:t xml:space="preserve">1. **Autonomous AI Agents**  </w:t>
      </w:r>
    </w:p>
    <w:p>
      <w:r>
        <w:t xml:space="preserve">   - Explosion in research and startups building LLM-powered “agents” that plan and execute multi-step tasks (ex: Devin, new open agent frameworks).</w:t>
      </w:r>
    </w:p>
    <w:p>
      <w:r>
        <w:t xml:space="preserve">   - Popular for automating coding, web research, and business workflows.</w:t>
      </w:r>
    </w:p>
    <w:p>
      <w:r>
        <w:t xml:space="preserve">2. **Real-Time Multimodal Models**  </w:t>
      </w:r>
    </w:p>
    <w:p>
      <w:r>
        <w:t xml:space="preserve">   - Release of GPT-4o (OpenAI) and Google Gemini 1.5: models that natively reason over text, images, and audio with true real-time capabilities.</w:t>
      </w:r>
    </w:p>
    <w:p>
      <w:r>
        <w:t xml:space="preserve">   - Integration into voice assistants, customer support, and “AI on the ear”/“AI in meetings” tools.</w:t>
      </w:r>
    </w:p>
    <w:p>
      <w:r>
        <w:t xml:space="preserve">3. **Efficient &amp; “Tiny” LLMs**  </w:t>
      </w:r>
    </w:p>
    <w:p>
      <w:r>
        <w:t xml:space="preserve">   - Surge of small, high-performing open models: Phi-3 Mini (Microsoft), Gemma v2 (Google), and new local/offline LLM deployments.</w:t>
      </w:r>
    </w:p>
    <w:p>
      <w:r>
        <w:t xml:space="preserve">   - Trend towards edge AI and privacy-preserving workplace tools.</w:t>
      </w:r>
    </w:p>
    <w:p>
      <w:r>
        <w:t xml:space="preserve">4. **Synthetic Data Generation**  </w:t>
      </w:r>
    </w:p>
    <w:p>
      <w:r>
        <w:t xml:space="preserve">   - Rapidly scaling for model training, especially for vision and compliance-focused verticals, to avoid copyright/licensing issues.</w:t>
      </w:r>
    </w:p>
    <w:p>
      <w:r>
        <w:t xml:space="preserve">5. **AI Safety, Red Teaming and Policy**  </w:t>
      </w:r>
    </w:p>
    <w:p>
      <w:r>
        <w:t xml:space="preserve">   - New evaluation tools, government guidelines, and high-profile safety commitments from OpenAI, Anthropic, Meta in response to AI Act/regulations.</w:t>
      </w:r>
    </w:p>
    <w:p>
      <w:r>
        <w:t>**Hot Companies &amp; Labs:** OpenAI, Google DeepMind, Anthropic, Meta, Microsoft, plus rising agent startups and open-source communities.</w:t>
      </w:r>
    </w:p>
    <w:p>
      <w:r>
        <w:t xml:space="preserve">**Bottom Line:**  </w:t>
      </w:r>
    </w:p>
    <w:p>
      <w:r>
        <w:t>*AI agents, real-time multimodality, efficient local LLMs, synthetic data, and rapidly evolving safety tools are driving the most research, product launches, and investment as of May–June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