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D67" w:rsidRPr="00524D67" w:rsidRDefault="00524D67" w:rsidP="00524D67">
      <w:pPr>
        <w:rPr>
          <w:b/>
          <w:bCs/>
          <w:sz w:val="28"/>
          <w:szCs w:val="28"/>
        </w:rPr>
      </w:pPr>
      <w:r w:rsidRPr="00524D67">
        <w:rPr>
          <w:b/>
          <w:bCs/>
          <w:sz w:val="28"/>
          <w:szCs w:val="28"/>
        </w:rPr>
        <w:t>Moghazy Refaat,</w:t>
      </w:r>
      <w:r>
        <w:rPr>
          <w:b/>
          <w:bCs/>
          <w:sz w:val="28"/>
          <w:szCs w:val="28"/>
        </w:rPr>
        <w:t xml:space="preserve">Moaz Mohamed </w:t>
      </w:r>
      <w:r w:rsidRPr="00524D67">
        <w:rPr>
          <w:b/>
          <w:bCs/>
          <w:sz w:val="28"/>
          <w:szCs w:val="28"/>
        </w:rPr>
        <w:t>,</w:t>
      </w:r>
      <w:r>
        <w:rPr>
          <w:b/>
          <w:bCs/>
          <w:sz w:val="28"/>
          <w:szCs w:val="28"/>
        </w:rPr>
        <w:t xml:space="preserve">Mohamed omar </w:t>
      </w:r>
      <w:r w:rsidRPr="00524D67">
        <w:rPr>
          <w:b/>
          <w:bCs/>
          <w:sz w:val="28"/>
          <w:szCs w:val="28"/>
        </w:rPr>
        <w:t>,</w:t>
      </w:r>
      <w:r>
        <w:rPr>
          <w:b/>
          <w:bCs/>
          <w:sz w:val="28"/>
          <w:szCs w:val="28"/>
        </w:rPr>
        <w:t xml:space="preserve">Omar Mohamed </w:t>
      </w:r>
      <w:r w:rsidRPr="00524D67">
        <w:rPr>
          <w:b/>
          <w:bCs/>
          <w:sz w:val="28"/>
          <w:szCs w:val="28"/>
        </w:rPr>
        <w:t>,</w:t>
      </w:r>
      <w:r>
        <w:rPr>
          <w:b/>
          <w:bCs/>
          <w:sz w:val="28"/>
          <w:szCs w:val="28"/>
        </w:rPr>
        <w:t xml:space="preserve">Ramadan El-sayed </w:t>
      </w:r>
      <w:r w:rsidRPr="00524D67">
        <w:rPr>
          <w:b/>
          <w:bCs/>
          <w:sz w:val="28"/>
          <w:szCs w:val="28"/>
        </w:rPr>
        <w:t>,</w:t>
      </w:r>
      <w:r>
        <w:rPr>
          <w:b/>
          <w:bCs/>
          <w:sz w:val="28"/>
          <w:szCs w:val="28"/>
        </w:rPr>
        <w:t xml:space="preserve">Ahmed El-Sayed </w:t>
      </w:r>
      <w:r w:rsidRPr="00524D67">
        <w:rPr>
          <w:b/>
          <w:bCs/>
          <w:sz w:val="28"/>
          <w:szCs w:val="28"/>
        </w:rPr>
        <w:t>,</w:t>
      </w:r>
      <w:r>
        <w:rPr>
          <w:b/>
          <w:bCs/>
          <w:sz w:val="28"/>
          <w:szCs w:val="28"/>
        </w:rPr>
        <w:t xml:space="preserve">Ahmed Elsayed Ali </w:t>
      </w:r>
      <w:r w:rsidRPr="00524D67">
        <w:rPr>
          <w:b/>
          <w:bCs/>
          <w:sz w:val="28"/>
          <w:szCs w:val="28"/>
        </w:rPr>
        <w:t>,</w:t>
      </w:r>
      <w:r>
        <w:rPr>
          <w:b/>
          <w:bCs/>
          <w:sz w:val="28"/>
          <w:szCs w:val="28"/>
        </w:rPr>
        <w:t>Fawzy Ibrahim</w:t>
      </w:r>
      <w:r w:rsidRPr="00524D67">
        <w:rPr>
          <w:b/>
          <w:bCs/>
          <w:sz w:val="28"/>
          <w:szCs w:val="28"/>
        </w:rPr>
        <w:t>,</w:t>
      </w:r>
      <w:r>
        <w:rPr>
          <w:b/>
          <w:bCs/>
          <w:sz w:val="28"/>
          <w:szCs w:val="28"/>
        </w:rPr>
        <w:t>Elsaeed Mohamad</w:t>
      </w:r>
      <w:r w:rsidRPr="00524D67">
        <w:rPr>
          <w:b/>
          <w:bCs/>
          <w:sz w:val="28"/>
          <w:szCs w:val="28"/>
        </w:rPr>
        <w:t>,</w:t>
      </w:r>
      <w:r>
        <w:rPr>
          <w:b/>
          <w:bCs/>
          <w:sz w:val="28"/>
          <w:szCs w:val="28"/>
        </w:rPr>
        <w:t>Omar Alaa .</w:t>
      </w:r>
    </w:p>
    <w:p w:rsidR="00524D67" w:rsidRPr="00524D67" w:rsidRDefault="00524D67" w:rsidP="001951FE">
      <w:pPr>
        <w:rPr>
          <w:sz w:val="28"/>
          <w:szCs w:val="28"/>
        </w:rPr>
      </w:pPr>
    </w:p>
    <w:p w:rsidR="001951FE" w:rsidRDefault="001951FE" w:rsidP="001951FE">
      <w:pPr>
        <w:rPr>
          <w:b/>
          <w:bCs/>
          <w:sz w:val="28"/>
          <w:szCs w:val="28"/>
        </w:rPr>
      </w:pPr>
      <w:r w:rsidRPr="0040575C">
        <w:rPr>
          <w:b/>
          <w:bCs/>
          <w:sz w:val="28"/>
          <w:szCs w:val="28"/>
        </w:rPr>
        <w:t>Machine</w:t>
      </w:r>
      <w:r>
        <w:rPr>
          <w:b/>
          <w:bCs/>
          <w:sz w:val="28"/>
          <w:szCs w:val="28"/>
        </w:rPr>
        <w:t xml:space="preserve"> </w:t>
      </w:r>
      <w:r w:rsidRPr="0040575C">
        <w:rPr>
          <w:b/>
          <w:bCs/>
          <w:sz w:val="28"/>
          <w:szCs w:val="28"/>
        </w:rPr>
        <w:t>learning</w:t>
      </w:r>
      <w:r>
        <w:rPr>
          <w:b/>
          <w:bCs/>
          <w:sz w:val="28"/>
          <w:szCs w:val="28"/>
        </w:rPr>
        <w:t xml:space="preserve"> </w:t>
      </w:r>
      <w:r w:rsidRPr="0040575C">
        <w:rPr>
          <w:b/>
          <w:bCs/>
          <w:sz w:val="28"/>
          <w:szCs w:val="28"/>
        </w:rPr>
        <w:t>techniques</w:t>
      </w:r>
      <w:r>
        <w:rPr>
          <w:b/>
          <w:bCs/>
          <w:sz w:val="28"/>
          <w:szCs w:val="28"/>
        </w:rPr>
        <w:t xml:space="preserve"> </w:t>
      </w:r>
      <w:r w:rsidRPr="0040575C">
        <w:rPr>
          <w:b/>
          <w:bCs/>
          <w:sz w:val="28"/>
          <w:szCs w:val="28"/>
        </w:rPr>
        <w:t>for</w:t>
      </w:r>
      <w:r>
        <w:rPr>
          <w:b/>
          <w:bCs/>
          <w:sz w:val="28"/>
          <w:szCs w:val="28"/>
        </w:rPr>
        <w:t xml:space="preserve"> </w:t>
      </w:r>
      <w:r w:rsidRPr="0040575C">
        <w:rPr>
          <w:b/>
          <w:bCs/>
          <w:sz w:val="28"/>
          <w:szCs w:val="28"/>
        </w:rPr>
        <w:t>the</w:t>
      </w:r>
      <w:r>
        <w:rPr>
          <w:b/>
          <w:bCs/>
          <w:sz w:val="28"/>
          <w:szCs w:val="28"/>
        </w:rPr>
        <w:t xml:space="preserve"> </w:t>
      </w:r>
      <w:r w:rsidRPr="0040575C">
        <w:rPr>
          <w:b/>
          <w:bCs/>
          <w:sz w:val="28"/>
          <w:szCs w:val="28"/>
        </w:rPr>
        <w:t>recommendation</w:t>
      </w:r>
      <w:r>
        <w:rPr>
          <w:b/>
          <w:bCs/>
          <w:sz w:val="28"/>
          <w:szCs w:val="28"/>
        </w:rPr>
        <w:t xml:space="preserve"> </w:t>
      </w:r>
      <w:r w:rsidRPr="0040575C">
        <w:rPr>
          <w:b/>
          <w:bCs/>
          <w:sz w:val="28"/>
          <w:szCs w:val="28"/>
        </w:rPr>
        <w:t>of</w:t>
      </w:r>
      <w:r>
        <w:rPr>
          <w:b/>
          <w:bCs/>
          <w:sz w:val="28"/>
          <w:szCs w:val="28"/>
        </w:rPr>
        <w:t xml:space="preserve"> </w:t>
      </w:r>
      <w:r w:rsidRPr="0040575C">
        <w:rPr>
          <w:b/>
          <w:bCs/>
          <w:sz w:val="28"/>
          <w:szCs w:val="28"/>
        </w:rPr>
        <w:t>agricultural</w:t>
      </w:r>
      <w:r>
        <w:rPr>
          <w:b/>
          <w:bCs/>
          <w:sz w:val="28"/>
          <w:szCs w:val="28"/>
        </w:rPr>
        <w:t xml:space="preserve"> i</w:t>
      </w:r>
      <w:r w:rsidRPr="0040575C">
        <w:rPr>
          <w:b/>
          <w:bCs/>
          <w:sz w:val="28"/>
          <w:szCs w:val="28"/>
        </w:rPr>
        <w:t>n</w:t>
      </w:r>
      <w:r>
        <w:rPr>
          <w:b/>
          <w:bCs/>
          <w:sz w:val="28"/>
          <w:szCs w:val="28"/>
        </w:rPr>
        <w:t xml:space="preserve"> </w:t>
      </w:r>
      <w:r w:rsidRPr="0040575C">
        <w:rPr>
          <w:b/>
          <w:bCs/>
          <w:sz w:val="28"/>
          <w:szCs w:val="28"/>
        </w:rPr>
        <w:t>Egypt,</w:t>
      </w:r>
      <w:r>
        <w:rPr>
          <w:b/>
          <w:bCs/>
          <w:sz w:val="28"/>
          <w:szCs w:val="28"/>
        </w:rPr>
        <w:t xml:space="preserve"> using NPK five pins </w:t>
      </w:r>
      <w:r w:rsidRPr="0040575C">
        <w:rPr>
          <w:b/>
          <w:bCs/>
          <w:sz w:val="28"/>
          <w:szCs w:val="28"/>
        </w:rPr>
        <w:t>and</w:t>
      </w:r>
      <w:r>
        <w:rPr>
          <w:b/>
          <w:bCs/>
          <w:sz w:val="28"/>
          <w:szCs w:val="28"/>
        </w:rPr>
        <w:t xml:space="preserve"> </w:t>
      </w:r>
      <w:r w:rsidRPr="0040575C">
        <w:rPr>
          <w:b/>
          <w:bCs/>
          <w:sz w:val="28"/>
          <w:szCs w:val="28"/>
        </w:rPr>
        <w:t>Water</w:t>
      </w:r>
      <w:r>
        <w:rPr>
          <w:b/>
          <w:bCs/>
          <w:sz w:val="28"/>
          <w:szCs w:val="28"/>
        </w:rPr>
        <w:t xml:space="preserve"> </w:t>
      </w:r>
      <w:r w:rsidRPr="0040575C">
        <w:rPr>
          <w:b/>
          <w:bCs/>
          <w:sz w:val="28"/>
          <w:szCs w:val="28"/>
        </w:rPr>
        <w:t>footprint</w:t>
      </w:r>
      <w:r>
        <w:rPr>
          <w:b/>
          <w:bCs/>
          <w:sz w:val="28"/>
          <w:szCs w:val="28"/>
        </w:rPr>
        <w:t xml:space="preserve"> </w:t>
      </w:r>
      <w:r w:rsidRPr="0040575C">
        <w:rPr>
          <w:b/>
          <w:bCs/>
          <w:sz w:val="28"/>
          <w:szCs w:val="28"/>
        </w:rPr>
        <w:t>of</w:t>
      </w:r>
      <w:r>
        <w:rPr>
          <w:b/>
          <w:bCs/>
          <w:sz w:val="28"/>
          <w:szCs w:val="28"/>
        </w:rPr>
        <w:t xml:space="preserve"> </w:t>
      </w:r>
      <w:r w:rsidRPr="0040575C">
        <w:rPr>
          <w:b/>
          <w:bCs/>
          <w:sz w:val="28"/>
          <w:szCs w:val="28"/>
        </w:rPr>
        <w:t>Egyptian</w:t>
      </w:r>
      <w:r>
        <w:rPr>
          <w:b/>
          <w:bCs/>
          <w:sz w:val="28"/>
          <w:szCs w:val="28"/>
        </w:rPr>
        <w:t xml:space="preserve"> </w:t>
      </w:r>
      <w:r w:rsidRPr="0040575C">
        <w:rPr>
          <w:b/>
          <w:bCs/>
          <w:sz w:val="28"/>
          <w:szCs w:val="28"/>
        </w:rPr>
        <w:t>crops</w:t>
      </w:r>
      <w:r>
        <w:rPr>
          <w:b/>
          <w:bCs/>
          <w:sz w:val="28"/>
          <w:szCs w:val="28"/>
        </w:rPr>
        <w:t xml:space="preserve"> </w:t>
      </w:r>
      <w:r w:rsidRPr="0040575C">
        <w:rPr>
          <w:b/>
          <w:bCs/>
          <w:sz w:val="28"/>
          <w:szCs w:val="28"/>
        </w:rPr>
        <w:t>and</w:t>
      </w:r>
      <w:r>
        <w:rPr>
          <w:b/>
          <w:bCs/>
          <w:sz w:val="28"/>
          <w:szCs w:val="28"/>
        </w:rPr>
        <w:t xml:space="preserve"> </w:t>
      </w:r>
      <w:r w:rsidRPr="0040575C">
        <w:rPr>
          <w:b/>
          <w:bCs/>
          <w:sz w:val="28"/>
          <w:szCs w:val="28"/>
        </w:rPr>
        <w:t>its</w:t>
      </w:r>
      <w:r>
        <w:rPr>
          <w:b/>
          <w:bCs/>
          <w:sz w:val="28"/>
          <w:szCs w:val="28"/>
        </w:rPr>
        <w:t xml:space="preserve"> </w:t>
      </w:r>
      <w:r w:rsidRPr="0040575C">
        <w:rPr>
          <w:b/>
          <w:bCs/>
          <w:sz w:val="28"/>
          <w:szCs w:val="28"/>
        </w:rPr>
        <w:t>economics.</w:t>
      </w:r>
    </w:p>
    <w:p w:rsidR="00E17337" w:rsidRDefault="00E17337" w:rsidP="009E7303">
      <w:pPr>
        <w:rPr>
          <w:b/>
          <w:bCs/>
          <w:sz w:val="28"/>
          <w:szCs w:val="28"/>
        </w:rPr>
      </w:pPr>
    </w:p>
    <w:p w:rsidR="00E17337" w:rsidRPr="0040575C" w:rsidRDefault="00E17337" w:rsidP="009E7303">
      <w:pPr>
        <w:rPr>
          <w:b/>
          <w:bCs/>
          <w:sz w:val="28"/>
          <w:szCs w:val="28"/>
        </w:rPr>
      </w:pPr>
    </w:p>
    <w:p w:rsidR="00E17337" w:rsidRPr="00E17337" w:rsidRDefault="00E17337" w:rsidP="00E17337">
      <w:pPr>
        <w:rPr>
          <w:b/>
          <w:bCs/>
          <w:sz w:val="28"/>
          <w:szCs w:val="28"/>
        </w:rPr>
      </w:pPr>
      <w:r>
        <w:rPr>
          <w:b/>
          <w:bCs/>
          <w:sz w:val="28"/>
          <w:szCs w:val="28"/>
        </w:rPr>
        <w:t>Abstract</w:t>
      </w:r>
    </w:p>
    <w:p w:rsidR="009E7303" w:rsidRDefault="00995A11" w:rsidP="0040575C">
      <w:pPr>
        <w:jc w:val="both"/>
        <w:rPr>
          <w:sz w:val="28"/>
          <w:szCs w:val="28"/>
        </w:rPr>
      </w:pPr>
      <w:r w:rsidRPr="0040575C">
        <w:rPr>
          <w:sz w:val="28"/>
          <w:szCs w:val="28"/>
        </w:rPr>
        <w:t>Machine</w:t>
      </w:r>
      <w:r w:rsidR="00301177">
        <w:rPr>
          <w:sz w:val="28"/>
          <w:szCs w:val="28"/>
        </w:rPr>
        <w:t xml:space="preserve"> </w:t>
      </w:r>
      <w:r w:rsidRPr="0040575C">
        <w:rPr>
          <w:sz w:val="28"/>
          <w:szCs w:val="28"/>
        </w:rPr>
        <w:t>learning</w:t>
      </w:r>
      <w:r w:rsidR="00301177">
        <w:rPr>
          <w:sz w:val="28"/>
          <w:szCs w:val="28"/>
        </w:rPr>
        <w:t xml:space="preserve"> </w:t>
      </w:r>
      <w:r w:rsidRPr="0040575C">
        <w:rPr>
          <w:sz w:val="28"/>
          <w:szCs w:val="28"/>
        </w:rPr>
        <w:t>(ML)</w:t>
      </w:r>
      <w:r w:rsidR="00301177">
        <w:rPr>
          <w:sz w:val="28"/>
          <w:szCs w:val="28"/>
        </w:rPr>
        <w:t xml:space="preserve"> </w:t>
      </w:r>
      <w:r w:rsidRPr="0040575C">
        <w:rPr>
          <w:sz w:val="28"/>
          <w:szCs w:val="28"/>
        </w:rPr>
        <w:t>possesses</w:t>
      </w:r>
      <w:r w:rsidR="00301177">
        <w:rPr>
          <w:sz w:val="28"/>
          <w:szCs w:val="28"/>
        </w:rPr>
        <w:t xml:space="preserve"> </w:t>
      </w:r>
      <w:r w:rsidRPr="0040575C">
        <w:rPr>
          <w:sz w:val="28"/>
          <w:szCs w:val="28"/>
        </w:rPr>
        <w:t>the</w:t>
      </w:r>
      <w:r w:rsidR="00301177">
        <w:rPr>
          <w:sz w:val="28"/>
          <w:szCs w:val="28"/>
        </w:rPr>
        <w:t xml:space="preserve"> </w:t>
      </w:r>
      <w:r w:rsidRPr="0040575C">
        <w:rPr>
          <w:sz w:val="28"/>
          <w:szCs w:val="28"/>
        </w:rPr>
        <w:t>capability</w:t>
      </w:r>
      <w:r w:rsidR="00301177">
        <w:rPr>
          <w:sz w:val="28"/>
          <w:szCs w:val="28"/>
        </w:rPr>
        <w:t xml:space="preserve"> </w:t>
      </w:r>
      <w:r w:rsidRPr="0040575C">
        <w:rPr>
          <w:sz w:val="28"/>
          <w:szCs w:val="28"/>
        </w:rPr>
        <w:t>to</w:t>
      </w:r>
      <w:r w:rsidR="00301177">
        <w:rPr>
          <w:sz w:val="28"/>
          <w:szCs w:val="28"/>
        </w:rPr>
        <w:t xml:space="preserve"> </w:t>
      </w:r>
      <w:r w:rsidRPr="0040575C">
        <w:rPr>
          <w:sz w:val="28"/>
          <w:szCs w:val="28"/>
        </w:rPr>
        <w:t>leverage</w:t>
      </w:r>
      <w:r w:rsidR="00301177">
        <w:rPr>
          <w:sz w:val="28"/>
          <w:szCs w:val="28"/>
        </w:rPr>
        <w:t xml:space="preserve"> </w:t>
      </w:r>
      <w:r w:rsidRPr="0040575C">
        <w:rPr>
          <w:sz w:val="28"/>
          <w:szCs w:val="28"/>
        </w:rPr>
        <w:t>agricultural</w:t>
      </w:r>
      <w:r w:rsidR="00301177">
        <w:rPr>
          <w:sz w:val="28"/>
          <w:szCs w:val="28"/>
        </w:rPr>
        <w:t xml:space="preserve"> </w:t>
      </w:r>
      <w:r w:rsidRPr="0040575C">
        <w:rPr>
          <w:sz w:val="28"/>
          <w:szCs w:val="28"/>
        </w:rPr>
        <w:t>data</w:t>
      </w:r>
      <w:r w:rsidR="00301177">
        <w:rPr>
          <w:sz w:val="28"/>
          <w:szCs w:val="28"/>
        </w:rPr>
        <w:t xml:space="preserve"> </w:t>
      </w:r>
      <w:r w:rsidRPr="0040575C">
        <w:rPr>
          <w:sz w:val="28"/>
          <w:szCs w:val="28"/>
        </w:rPr>
        <w:t>pertaining</w:t>
      </w:r>
      <w:r w:rsidR="00301177">
        <w:rPr>
          <w:sz w:val="28"/>
          <w:szCs w:val="28"/>
        </w:rPr>
        <w:t xml:space="preserve"> </w:t>
      </w:r>
      <w:r w:rsidRPr="0040575C">
        <w:rPr>
          <w:sz w:val="28"/>
          <w:szCs w:val="28"/>
        </w:rPr>
        <w:t>to</w:t>
      </w:r>
      <w:r w:rsidR="00301177">
        <w:rPr>
          <w:sz w:val="28"/>
          <w:szCs w:val="28"/>
        </w:rPr>
        <w:t xml:space="preserve"> </w:t>
      </w:r>
      <w:r w:rsidRPr="0040575C">
        <w:rPr>
          <w:sz w:val="28"/>
          <w:szCs w:val="28"/>
        </w:rPr>
        <w:t>crop</w:t>
      </w:r>
      <w:r w:rsidR="00301177">
        <w:rPr>
          <w:sz w:val="28"/>
          <w:szCs w:val="28"/>
        </w:rPr>
        <w:t xml:space="preserve"> </w:t>
      </w:r>
      <w:r w:rsidRPr="0040575C">
        <w:rPr>
          <w:sz w:val="28"/>
          <w:szCs w:val="28"/>
        </w:rPr>
        <w:t>yield</w:t>
      </w:r>
      <w:r w:rsidR="00301177">
        <w:rPr>
          <w:sz w:val="28"/>
          <w:szCs w:val="28"/>
        </w:rPr>
        <w:t xml:space="preserve"> </w:t>
      </w:r>
      <w:r w:rsidRPr="0040575C">
        <w:rPr>
          <w:sz w:val="28"/>
          <w:szCs w:val="28"/>
        </w:rPr>
        <w:t>in</w:t>
      </w:r>
      <w:r w:rsidR="00301177">
        <w:rPr>
          <w:sz w:val="28"/>
          <w:szCs w:val="28"/>
        </w:rPr>
        <w:t xml:space="preserve"> </w:t>
      </w:r>
      <w:r w:rsidRPr="0040575C">
        <w:rPr>
          <w:sz w:val="28"/>
          <w:szCs w:val="28"/>
        </w:rPr>
        <w:t>relation</w:t>
      </w:r>
      <w:r w:rsidR="00301177">
        <w:rPr>
          <w:sz w:val="28"/>
          <w:szCs w:val="28"/>
        </w:rPr>
        <w:t xml:space="preserve"> </w:t>
      </w:r>
      <w:r w:rsidRPr="0040575C">
        <w:rPr>
          <w:sz w:val="28"/>
          <w:szCs w:val="28"/>
        </w:rPr>
        <w:t>to</w:t>
      </w:r>
      <w:r w:rsidR="00301177">
        <w:rPr>
          <w:sz w:val="28"/>
          <w:szCs w:val="28"/>
        </w:rPr>
        <w:t xml:space="preserve"> </w:t>
      </w:r>
      <w:r w:rsidRPr="0040575C">
        <w:rPr>
          <w:sz w:val="28"/>
          <w:szCs w:val="28"/>
        </w:rPr>
        <w:t>diverse</w:t>
      </w:r>
      <w:r w:rsidR="00301177">
        <w:rPr>
          <w:sz w:val="28"/>
          <w:szCs w:val="28"/>
        </w:rPr>
        <w:t xml:space="preserve"> </w:t>
      </w:r>
      <w:r w:rsidRPr="0040575C">
        <w:rPr>
          <w:sz w:val="28"/>
          <w:szCs w:val="28"/>
        </w:rPr>
        <w:t>soil</w:t>
      </w:r>
      <w:r w:rsidR="00301177">
        <w:rPr>
          <w:sz w:val="28"/>
          <w:szCs w:val="28"/>
        </w:rPr>
        <w:t xml:space="preserve"> </w:t>
      </w:r>
      <w:r w:rsidRPr="0040575C">
        <w:rPr>
          <w:sz w:val="28"/>
          <w:szCs w:val="28"/>
        </w:rPr>
        <w:t>nutrient</w:t>
      </w:r>
      <w:r w:rsidR="00301177">
        <w:rPr>
          <w:sz w:val="28"/>
          <w:szCs w:val="28"/>
        </w:rPr>
        <w:t xml:space="preserve"> </w:t>
      </w:r>
      <w:r w:rsidRPr="0040575C">
        <w:rPr>
          <w:sz w:val="28"/>
          <w:szCs w:val="28"/>
        </w:rPr>
        <w:t>levels</w:t>
      </w:r>
      <w:r w:rsidR="00301177">
        <w:rPr>
          <w:sz w:val="28"/>
          <w:szCs w:val="28"/>
        </w:rPr>
        <w:t xml:space="preserve"> </w:t>
      </w:r>
      <w:r w:rsidRPr="0040575C">
        <w:rPr>
          <w:sz w:val="28"/>
          <w:szCs w:val="28"/>
        </w:rPr>
        <w:t>and</w:t>
      </w:r>
      <w:r w:rsidR="00301177">
        <w:rPr>
          <w:sz w:val="28"/>
          <w:szCs w:val="28"/>
        </w:rPr>
        <w:t xml:space="preserve"> </w:t>
      </w:r>
      <w:r w:rsidRPr="0040575C">
        <w:rPr>
          <w:sz w:val="28"/>
          <w:szCs w:val="28"/>
        </w:rPr>
        <w:t>climatic</w:t>
      </w:r>
      <w:r w:rsidR="00301177">
        <w:rPr>
          <w:sz w:val="28"/>
          <w:szCs w:val="28"/>
        </w:rPr>
        <w:t xml:space="preserve"> </w:t>
      </w:r>
      <w:r w:rsidRPr="0040575C">
        <w:rPr>
          <w:sz w:val="28"/>
          <w:szCs w:val="28"/>
        </w:rPr>
        <w:t>variations,</w:t>
      </w:r>
      <w:r w:rsidR="00301177">
        <w:rPr>
          <w:sz w:val="28"/>
          <w:szCs w:val="28"/>
        </w:rPr>
        <w:t xml:space="preserve"> </w:t>
      </w:r>
      <w:r w:rsidRPr="0040575C">
        <w:rPr>
          <w:sz w:val="28"/>
          <w:szCs w:val="28"/>
        </w:rPr>
        <w:t>thereby</w:t>
      </w:r>
      <w:r w:rsidR="00301177">
        <w:rPr>
          <w:sz w:val="28"/>
          <w:szCs w:val="28"/>
        </w:rPr>
        <w:t xml:space="preserve"> </w:t>
      </w:r>
      <w:r w:rsidRPr="0040575C">
        <w:rPr>
          <w:sz w:val="28"/>
          <w:szCs w:val="28"/>
        </w:rPr>
        <w:t>facilitating</w:t>
      </w:r>
      <w:r w:rsidR="00301177">
        <w:rPr>
          <w:sz w:val="28"/>
          <w:szCs w:val="28"/>
        </w:rPr>
        <w:t xml:space="preserve"> </w:t>
      </w:r>
      <w:r w:rsidRPr="0040575C">
        <w:rPr>
          <w:sz w:val="28"/>
          <w:szCs w:val="28"/>
        </w:rPr>
        <w:t>the</w:t>
      </w:r>
      <w:r w:rsidR="00301177">
        <w:rPr>
          <w:sz w:val="28"/>
          <w:szCs w:val="28"/>
        </w:rPr>
        <w:t xml:space="preserve"> </w:t>
      </w:r>
      <w:r w:rsidRPr="0040575C">
        <w:rPr>
          <w:sz w:val="28"/>
          <w:szCs w:val="28"/>
        </w:rPr>
        <w:t>recommendation</w:t>
      </w:r>
      <w:r w:rsidR="00301177">
        <w:rPr>
          <w:sz w:val="28"/>
          <w:szCs w:val="28"/>
        </w:rPr>
        <w:t xml:space="preserve"> </w:t>
      </w:r>
      <w:r w:rsidRPr="0040575C">
        <w:rPr>
          <w:sz w:val="28"/>
          <w:szCs w:val="28"/>
        </w:rPr>
        <w:t>of</w:t>
      </w:r>
      <w:r w:rsidR="00301177">
        <w:rPr>
          <w:sz w:val="28"/>
          <w:szCs w:val="28"/>
        </w:rPr>
        <w:t xml:space="preserve"> </w:t>
      </w:r>
      <w:r w:rsidRPr="0040575C">
        <w:rPr>
          <w:sz w:val="28"/>
          <w:szCs w:val="28"/>
        </w:rPr>
        <w:t>suitable</w:t>
      </w:r>
      <w:r w:rsidR="00301177">
        <w:rPr>
          <w:sz w:val="28"/>
          <w:szCs w:val="28"/>
        </w:rPr>
        <w:t xml:space="preserve"> </w:t>
      </w:r>
      <w:r w:rsidRPr="0040575C">
        <w:rPr>
          <w:sz w:val="28"/>
          <w:szCs w:val="28"/>
        </w:rPr>
        <w:t>crops</w:t>
      </w:r>
      <w:r w:rsidR="00301177">
        <w:rPr>
          <w:sz w:val="28"/>
          <w:szCs w:val="28"/>
        </w:rPr>
        <w:t xml:space="preserve"> </w:t>
      </w:r>
      <w:r w:rsidRPr="0040575C">
        <w:rPr>
          <w:sz w:val="28"/>
          <w:szCs w:val="28"/>
        </w:rPr>
        <w:t>or</w:t>
      </w:r>
      <w:r w:rsidR="00301177">
        <w:rPr>
          <w:sz w:val="28"/>
          <w:szCs w:val="28"/>
        </w:rPr>
        <w:t xml:space="preserve"> </w:t>
      </w:r>
      <w:r w:rsidRPr="0040575C">
        <w:rPr>
          <w:sz w:val="28"/>
          <w:szCs w:val="28"/>
        </w:rPr>
        <w:t>additional</w:t>
      </w:r>
      <w:r w:rsidR="00301177">
        <w:rPr>
          <w:sz w:val="28"/>
          <w:szCs w:val="28"/>
        </w:rPr>
        <w:t xml:space="preserve"> </w:t>
      </w:r>
      <w:r w:rsidRPr="0040575C">
        <w:rPr>
          <w:sz w:val="28"/>
          <w:szCs w:val="28"/>
        </w:rPr>
        <w:t>nutrients</w:t>
      </w:r>
      <w:r w:rsidR="00301177">
        <w:rPr>
          <w:sz w:val="28"/>
          <w:szCs w:val="28"/>
        </w:rPr>
        <w:t xml:space="preserve"> </w:t>
      </w:r>
      <w:r w:rsidRPr="0040575C">
        <w:rPr>
          <w:sz w:val="28"/>
          <w:szCs w:val="28"/>
        </w:rPr>
        <w:t>to</w:t>
      </w:r>
      <w:r w:rsidR="00301177">
        <w:rPr>
          <w:sz w:val="28"/>
          <w:szCs w:val="28"/>
        </w:rPr>
        <w:t xml:space="preserve"> </w:t>
      </w:r>
      <w:r w:rsidRPr="0040575C">
        <w:rPr>
          <w:sz w:val="28"/>
          <w:szCs w:val="28"/>
        </w:rPr>
        <w:t>optimize</w:t>
      </w:r>
      <w:r w:rsidR="00301177">
        <w:rPr>
          <w:sz w:val="28"/>
          <w:szCs w:val="28"/>
        </w:rPr>
        <w:t xml:space="preserve"> </w:t>
      </w:r>
      <w:r w:rsidRPr="0040575C">
        <w:rPr>
          <w:sz w:val="28"/>
          <w:szCs w:val="28"/>
        </w:rPr>
        <w:t>overall</w:t>
      </w:r>
      <w:r w:rsidR="00301177">
        <w:rPr>
          <w:sz w:val="28"/>
          <w:szCs w:val="28"/>
        </w:rPr>
        <w:t xml:space="preserve"> </w:t>
      </w:r>
      <w:r w:rsidRPr="0040575C">
        <w:rPr>
          <w:sz w:val="28"/>
          <w:szCs w:val="28"/>
        </w:rPr>
        <w:t>production.</w:t>
      </w:r>
      <w:r w:rsidR="00301177">
        <w:rPr>
          <w:sz w:val="28"/>
          <w:szCs w:val="28"/>
        </w:rPr>
        <w:t xml:space="preserve"> </w:t>
      </w:r>
      <w:r w:rsidRPr="0040575C">
        <w:rPr>
          <w:sz w:val="28"/>
          <w:szCs w:val="28"/>
        </w:rPr>
        <w:t>The</w:t>
      </w:r>
      <w:r w:rsidR="00301177">
        <w:rPr>
          <w:sz w:val="28"/>
          <w:szCs w:val="28"/>
        </w:rPr>
        <w:t xml:space="preserve"> </w:t>
      </w:r>
      <w:r w:rsidRPr="0040575C">
        <w:rPr>
          <w:sz w:val="28"/>
          <w:szCs w:val="28"/>
        </w:rPr>
        <w:t>objective</w:t>
      </w:r>
      <w:r w:rsidR="00301177">
        <w:rPr>
          <w:sz w:val="28"/>
          <w:szCs w:val="28"/>
        </w:rPr>
        <w:t xml:space="preserve"> </w:t>
      </w:r>
      <w:r w:rsidRPr="0040575C">
        <w:rPr>
          <w:sz w:val="28"/>
          <w:szCs w:val="28"/>
        </w:rPr>
        <w:t>of</w:t>
      </w:r>
      <w:r w:rsidR="00301177">
        <w:rPr>
          <w:sz w:val="28"/>
          <w:szCs w:val="28"/>
        </w:rPr>
        <w:t xml:space="preserve"> </w:t>
      </w:r>
      <w:r w:rsidRPr="0040575C">
        <w:rPr>
          <w:sz w:val="28"/>
          <w:szCs w:val="28"/>
        </w:rPr>
        <w:t>this</w:t>
      </w:r>
      <w:r w:rsidR="00301177">
        <w:rPr>
          <w:sz w:val="28"/>
          <w:szCs w:val="28"/>
        </w:rPr>
        <w:t xml:space="preserve"> </w:t>
      </w:r>
      <w:r w:rsidRPr="0040575C">
        <w:rPr>
          <w:sz w:val="28"/>
          <w:szCs w:val="28"/>
        </w:rPr>
        <w:t>research</w:t>
      </w:r>
      <w:r w:rsidR="00301177">
        <w:rPr>
          <w:sz w:val="28"/>
          <w:szCs w:val="28"/>
        </w:rPr>
        <w:t xml:space="preserve"> </w:t>
      </w:r>
      <w:r w:rsidRPr="0040575C">
        <w:rPr>
          <w:sz w:val="28"/>
          <w:szCs w:val="28"/>
        </w:rPr>
        <w:t>was</w:t>
      </w:r>
      <w:r w:rsidR="00301177">
        <w:rPr>
          <w:sz w:val="28"/>
          <w:szCs w:val="28"/>
        </w:rPr>
        <w:t xml:space="preserve"> </w:t>
      </w:r>
      <w:r w:rsidRPr="0040575C">
        <w:rPr>
          <w:sz w:val="28"/>
          <w:szCs w:val="28"/>
        </w:rPr>
        <w:t>to</w:t>
      </w:r>
      <w:r w:rsidR="00301177">
        <w:rPr>
          <w:sz w:val="28"/>
          <w:szCs w:val="28"/>
        </w:rPr>
        <w:t xml:space="preserve"> </w:t>
      </w:r>
      <w:r w:rsidRPr="0040575C">
        <w:rPr>
          <w:sz w:val="28"/>
          <w:szCs w:val="28"/>
        </w:rPr>
        <w:t>assess</w:t>
      </w:r>
      <w:r w:rsidR="00301177">
        <w:rPr>
          <w:sz w:val="28"/>
          <w:szCs w:val="28"/>
        </w:rPr>
        <w:t xml:space="preserve"> </w:t>
      </w:r>
      <w:r w:rsidRPr="0040575C">
        <w:rPr>
          <w:sz w:val="28"/>
          <w:szCs w:val="28"/>
        </w:rPr>
        <w:t>the</w:t>
      </w:r>
      <w:r w:rsidR="00301177">
        <w:rPr>
          <w:sz w:val="28"/>
          <w:szCs w:val="28"/>
        </w:rPr>
        <w:t xml:space="preserve"> </w:t>
      </w:r>
      <w:r w:rsidRPr="0040575C">
        <w:rPr>
          <w:sz w:val="28"/>
          <w:szCs w:val="28"/>
        </w:rPr>
        <w:t>effectiveness</w:t>
      </w:r>
      <w:r w:rsidR="00301177">
        <w:rPr>
          <w:sz w:val="28"/>
          <w:szCs w:val="28"/>
        </w:rPr>
        <w:t xml:space="preserve"> </w:t>
      </w:r>
      <w:r w:rsidRPr="0040575C">
        <w:rPr>
          <w:sz w:val="28"/>
          <w:szCs w:val="28"/>
        </w:rPr>
        <w:t>of</w:t>
      </w:r>
      <w:r w:rsidR="00301177">
        <w:rPr>
          <w:sz w:val="28"/>
          <w:szCs w:val="28"/>
        </w:rPr>
        <w:t xml:space="preserve"> </w:t>
      </w:r>
      <w:r w:rsidRPr="0040575C">
        <w:rPr>
          <w:sz w:val="28"/>
          <w:szCs w:val="28"/>
        </w:rPr>
        <w:t>five</w:t>
      </w:r>
      <w:r w:rsidR="00301177">
        <w:rPr>
          <w:sz w:val="28"/>
          <w:szCs w:val="28"/>
        </w:rPr>
        <w:t xml:space="preserve"> </w:t>
      </w:r>
      <w:r w:rsidRPr="0040575C">
        <w:rPr>
          <w:sz w:val="28"/>
          <w:szCs w:val="28"/>
        </w:rPr>
        <w:t>distinct</w:t>
      </w:r>
      <w:r w:rsidR="00301177">
        <w:rPr>
          <w:sz w:val="28"/>
          <w:szCs w:val="28"/>
        </w:rPr>
        <w:t xml:space="preserve"> </w:t>
      </w:r>
      <w:r w:rsidRPr="0040575C">
        <w:rPr>
          <w:sz w:val="28"/>
          <w:szCs w:val="28"/>
        </w:rPr>
        <w:t>ML</w:t>
      </w:r>
      <w:r w:rsidR="00301177">
        <w:rPr>
          <w:sz w:val="28"/>
          <w:szCs w:val="28"/>
        </w:rPr>
        <w:t xml:space="preserve"> </w:t>
      </w:r>
      <w:r w:rsidRPr="0040575C">
        <w:rPr>
          <w:sz w:val="28"/>
          <w:szCs w:val="28"/>
        </w:rPr>
        <w:t>models</w:t>
      </w:r>
      <w:r w:rsidR="00301177">
        <w:rPr>
          <w:sz w:val="28"/>
          <w:szCs w:val="28"/>
        </w:rPr>
        <w:t xml:space="preserve"> </w:t>
      </w:r>
      <w:r w:rsidRPr="0040575C">
        <w:rPr>
          <w:sz w:val="28"/>
          <w:szCs w:val="28"/>
        </w:rPr>
        <w:t>utilizing</w:t>
      </w:r>
      <w:r w:rsidR="00301177">
        <w:rPr>
          <w:sz w:val="28"/>
          <w:szCs w:val="28"/>
        </w:rPr>
        <w:t xml:space="preserve"> </w:t>
      </w:r>
      <w:r w:rsidRPr="0040575C">
        <w:rPr>
          <w:sz w:val="28"/>
          <w:szCs w:val="28"/>
        </w:rPr>
        <w:t>a</w:t>
      </w:r>
      <w:r w:rsidR="00301177">
        <w:rPr>
          <w:sz w:val="28"/>
          <w:szCs w:val="28"/>
        </w:rPr>
        <w:t xml:space="preserve"> </w:t>
      </w:r>
      <w:r w:rsidRPr="0040575C">
        <w:rPr>
          <w:sz w:val="28"/>
          <w:szCs w:val="28"/>
        </w:rPr>
        <w:t>dataset</w:t>
      </w:r>
      <w:r w:rsidR="00301177">
        <w:rPr>
          <w:sz w:val="28"/>
          <w:szCs w:val="28"/>
        </w:rPr>
        <w:t xml:space="preserve"> </w:t>
      </w:r>
      <w:r w:rsidRPr="0040575C">
        <w:rPr>
          <w:sz w:val="28"/>
          <w:szCs w:val="28"/>
        </w:rPr>
        <w:t>acquired</w:t>
      </w:r>
      <w:r w:rsidR="00301177">
        <w:rPr>
          <w:sz w:val="28"/>
          <w:szCs w:val="28"/>
        </w:rPr>
        <w:t xml:space="preserve"> </w:t>
      </w:r>
      <w:r w:rsidRPr="0040575C">
        <w:rPr>
          <w:sz w:val="28"/>
          <w:szCs w:val="28"/>
        </w:rPr>
        <w:t>from</w:t>
      </w:r>
      <w:r w:rsidR="00301177">
        <w:rPr>
          <w:sz w:val="28"/>
          <w:szCs w:val="28"/>
        </w:rPr>
        <w:t xml:space="preserve"> </w:t>
      </w:r>
      <w:r w:rsidRPr="0040575C">
        <w:rPr>
          <w:sz w:val="28"/>
          <w:szCs w:val="28"/>
        </w:rPr>
        <w:t>the</w:t>
      </w:r>
      <w:r w:rsidR="00301177">
        <w:rPr>
          <w:sz w:val="28"/>
          <w:szCs w:val="28"/>
        </w:rPr>
        <w:t xml:space="preserve"> </w:t>
      </w:r>
      <w:r w:rsidRPr="0040575C">
        <w:rPr>
          <w:sz w:val="28"/>
          <w:szCs w:val="28"/>
        </w:rPr>
        <w:t>Kaggle</w:t>
      </w:r>
      <w:r w:rsidR="00301177">
        <w:rPr>
          <w:sz w:val="28"/>
          <w:szCs w:val="28"/>
        </w:rPr>
        <w:t xml:space="preserve"> </w:t>
      </w:r>
      <w:r w:rsidRPr="0040575C">
        <w:rPr>
          <w:sz w:val="28"/>
          <w:szCs w:val="28"/>
        </w:rPr>
        <w:t>repository,</w:t>
      </w:r>
      <w:r w:rsidR="00301177">
        <w:rPr>
          <w:sz w:val="28"/>
          <w:szCs w:val="28"/>
        </w:rPr>
        <w:t xml:space="preserve"> </w:t>
      </w:r>
      <w:r w:rsidRPr="0040575C">
        <w:rPr>
          <w:sz w:val="28"/>
          <w:szCs w:val="28"/>
        </w:rPr>
        <w:t>with</w:t>
      </w:r>
      <w:r w:rsidR="00301177">
        <w:rPr>
          <w:sz w:val="28"/>
          <w:szCs w:val="28"/>
        </w:rPr>
        <w:t xml:space="preserve"> </w:t>
      </w:r>
      <w:r w:rsidRPr="0040575C">
        <w:rPr>
          <w:sz w:val="28"/>
          <w:szCs w:val="28"/>
        </w:rPr>
        <w:t>the</w:t>
      </w:r>
      <w:r w:rsidR="00301177">
        <w:rPr>
          <w:sz w:val="28"/>
          <w:szCs w:val="28"/>
        </w:rPr>
        <w:t xml:space="preserve"> </w:t>
      </w:r>
      <w:r w:rsidRPr="0040575C">
        <w:rPr>
          <w:sz w:val="28"/>
          <w:szCs w:val="28"/>
        </w:rPr>
        <w:t>intention</w:t>
      </w:r>
      <w:r w:rsidR="00301177">
        <w:rPr>
          <w:sz w:val="28"/>
          <w:szCs w:val="28"/>
        </w:rPr>
        <w:t xml:space="preserve"> </w:t>
      </w:r>
      <w:r w:rsidRPr="0040575C">
        <w:rPr>
          <w:sz w:val="28"/>
          <w:szCs w:val="28"/>
        </w:rPr>
        <w:t>of</w:t>
      </w:r>
      <w:r w:rsidR="00301177">
        <w:rPr>
          <w:sz w:val="28"/>
          <w:szCs w:val="28"/>
        </w:rPr>
        <w:t xml:space="preserve"> </w:t>
      </w:r>
      <w:r w:rsidRPr="0040575C">
        <w:rPr>
          <w:sz w:val="28"/>
          <w:szCs w:val="28"/>
        </w:rPr>
        <w:t>formulating</w:t>
      </w:r>
      <w:r w:rsidR="00301177">
        <w:rPr>
          <w:sz w:val="28"/>
          <w:szCs w:val="28"/>
        </w:rPr>
        <w:t xml:space="preserve"> </w:t>
      </w:r>
      <w:r w:rsidRPr="0040575C">
        <w:rPr>
          <w:sz w:val="28"/>
          <w:szCs w:val="28"/>
        </w:rPr>
        <w:t>actionable</w:t>
      </w:r>
      <w:r w:rsidR="00301177">
        <w:rPr>
          <w:sz w:val="28"/>
          <w:szCs w:val="28"/>
        </w:rPr>
        <w:t xml:space="preserve"> </w:t>
      </w:r>
      <w:r w:rsidRPr="0040575C">
        <w:rPr>
          <w:sz w:val="28"/>
          <w:szCs w:val="28"/>
        </w:rPr>
        <w:t>recommendations</w:t>
      </w:r>
      <w:r w:rsidR="00301177">
        <w:rPr>
          <w:sz w:val="28"/>
          <w:szCs w:val="28"/>
        </w:rPr>
        <w:t xml:space="preserve"> </w:t>
      </w:r>
      <w:r w:rsidRPr="0040575C">
        <w:rPr>
          <w:sz w:val="28"/>
          <w:szCs w:val="28"/>
        </w:rPr>
        <w:t>for</w:t>
      </w:r>
      <w:r w:rsidR="00301177">
        <w:rPr>
          <w:sz w:val="28"/>
          <w:szCs w:val="28"/>
        </w:rPr>
        <w:t xml:space="preserve"> </w:t>
      </w:r>
      <w:r w:rsidRPr="0040575C">
        <w:rPr>
          <w:sz w:val="28"/>
          <w:szCs w:val="28"/>
        </w:rPr>
        <w:t>crop</w:t>
      </w:r>
      <w:r w:rsidR="00301177">
        <w:rPr>
          <w:sz w:val="28"/>
          <w:szCs w:val="28"/>
        </w:rPr>
        <w:t xml:space="preserve"> </w:t>
      </w:r>
      <w:r w:rsidRPr="0040575C">
        <w:rPr>
          <w:sz w:val="28"/>
          <w:szCs w:val="28"/>
        </w:rPr>
        <w:t>selection</w:t>
      </w:r>
      <w:r w:rsidR="00301177">
        <w:rPr>
          <w:sz w:val="28"/>
          <w:szCs w:val="28"/>
        </w:rPr>
        <w:t xml:space="preserve"> </w:t>
      </w:r>
      <w:r w:rsidRPr="0040575C">
        <w:rPr>
          <w:sz w:val="28"/>
          <w:szCs w:val="28"/>
        </w:rPr>
        <w:t>or</w:t>
      </w:r>
      <w:r w:rsidR="00301177">
        <w:rPr>
          <w:sz w:val="28"/>
          <w:szCs w:val="28"/>
        </w:rPr>
        <w:t xml:space="preserve"> </w:t>
      </w:r>
      <w:r w:rsidRPr="0040575C">
        <w:rPr>
          <w:sz w:val="28"/>
          <w:szCs w:val="28"/>
        </w:rPr>
        <w:t>the</w:t>
      </w:r>
      <w:r w:rsidR="00301177">
        <w:rPr>
          <w:sz w:val="28"/>
          <w:szCs w:val="28"/>
        </w:rPr>
        <w:t xml:space="preserve"> </w:t>
      </w:r>
      <w:r w:rsidRPr="0040575C">
        <w:rPr>
          <w:sz w:val="28"/>
          <w:szCs w:val="28"/>
        </w:rPr>
        <w:t>identification</w:t>
      </w:r>
      <w:r w:rsidR="00301177">
        <w:rPr>
          <w:sz w:val="28"/>
          <w:szCs w:val="28"/>
        </w:rPr>
        <w:t xml:space="preserve"> </w:t>
      </w:r>
      <w:r w:rsidRPr="0040575C">
        <w:rPr>
          <w:sz w:val="28"/>
          <w:szCs w:val="28"/>
        </w:rPr>
        <w:t>of</w:t>
      </w:r>
      <w:r w:rsidR="00301177">
        <w:rPr>
          <w:sz w:val="28"/>
          <w:szCs w:val="28"/>
        </w:rPr>
        <w:t xml:space="preserve"> </w:t>
      </w:r>
      <w:r w:rsidRPr="0040575C">
        <w:rPr>
          <w:sz w:val="28"/>
          <w:szCs w:val="28"/>
        </w:rPr>
        <w:t>necessary</w:t>
      </w:r>
      <w:r w:rsidR="00301177">
        <w:rPr>
          <w:sz w:val="28"/>
          <w:szCs w:val="28"/>
        </w:rPr>
        <w:t xml:space="preserve"> </w:t>
      </w:r>
      <w:r w:rsidRPr="0040575C">
        <w:rPr>
          <w:sz w:val="28"/>
          <w:szCs w:val="28"/>
        </w:rPr>
        <w:t>nutrient(s)</w:t>
      </w:r>
      <w:r w:rsidR="00301177">
        <w:rPr>
          <w:sz w:val="28"/>
          <w:szCs w:val="28"/>
        </w:rPr>
        <w:t xml:space="preserve"> </w:t>
      </w:r>
      <w:r w:rsidRPr="0040575C">
        <w:rPr>
          <w:sz w:val="28"/>
          <w:szCs w:val="28"/>
        </w:rPr>
        <w:t>for</w:t>
      </w:r>
      <w:r w:rsidR="00301177">
        <w:rPr>
          <w:sz w:val="28"/>
          <w:szCs w:val="28"/>
        </w:rPr>
        <w:t xml:space="preserve"> </w:t>
      </w:r>
      <w:r w:rsidRPr="0040575C">
        <w:rPr>
          <w:sz w:val="28"/>
          <w:szCs w:val="28"/>
        </w:rPr>
        <w:t>specific</w:t>
      </w:r>
      <w:r w:rsidR="00301177">
        <w:rPr>
          <w:sz w:val="28"/>
          <w:szCs w:val="28"/>
        </w:rPr>
        <w:t xml:space="preserve"> </w:t>
      </w:r>
      <w:r w:rsidRPr="0040575C">
        <w:rPr>
          <w:sz w:val="28"/>
          <w:szCs w:val="28"/>
        </w:rPr>
        <w:t>locations.</w:t>
      </w:r>
      <w:r w:rsidR="00301177">
        <w:rPr>
          <w:sz w:val="28"/>
          <w:szCs w:val="28"/>
        </w:rPr>
        <w:t xml:space="preserve"> </w:t>
      </w:r>
      <w:r w:rsidRPr="0040575C">
        <w:rPr>
          <w:sz w:val="28"/>
          <w:szCs w:val="28"/>
        </w:rPr>
        <w:t>The</w:t>
      </w:r>
      <w:r w:rsidR="00301177">
        <w:rPr>
          <w:sz w:val="28"/>
          <w:szCs w:val="28"/>
        </w:rPr>
        <w:t xml:space="preserve"> </w:t>
      </w:r>
      <w:r w:rsidRPr="0040575C">
        <w:rPr>
          <w:sz w:val="28"/>
          <w:szCs w:val="28"/>
        </w:rPr>
        <w:t>datasets</w:t>
      </w:r>
      <w:r w:rsidR="00301177">
        <w:rPr>
          <w:sz w:val="28"/>
          <w:szCs w:val="28"/>
        </w:rPr>
        <w:t xml:space="preserve"> </w:t>
      </w:r>
      <w:r w:rsidRPr="0040575C">
        <w:rPr>
          <w:sz w:val="28"/>
          <w:szCs w:val="28"/>
        </w:rPr>
        <w:t>encompass</w:t>
      </w:r>
      <w:r w:rsidR="00301177">
        <w:rPr>
          <w:sz w:val="28"/>
          <w:szCs w:val="28"/>
        </w:rPr>
        <w:t xml:space="preserve"> </w:t>
      </w:r>
      <w:r w:rsidRPr="0040575C">
        <w:rPr>
          <w:sz w:val="28"/>
          <w:szCs w:val="28"/>
        </w:rPr>
        <w:t>variables</w:t>
      </w:r>
      <w:r w:rsidR="00301177">
        <w:rPr>
          <w:sz w:val="28"/>
          <w:szCs w:val="28"/>
        </w:rPr>
        <w:t xml:space="preserve"> </w:t>
      </w:r>
      <w:r w:rsidRPr="0040575C">
        <w:rPr>
          <w:sz w:val="28"/>
          <w:szCs w:val="28"/>
        </w:rPr>
        <w:t>such</w:t>
      </w:r>
      <w:r w:rsidR="00301177">
        <w:rPr>
          <w:sz w:val="28"/>
          <w:szCs w:val="28"/>
        </w:rPr>
        <w:t xml:space="preserve"> </w:t>
      </w:r>
      <w:r w:rsidRPr="0040575C">
        <w:rPr>
          <w:sz w:val="28"/>
          <w:szCs w:val="28"/>
        </w:rPr>
        <w:t>as</w:t>
      </w:r>
      <w:r w:rsidR="00301177">
        <w:rPr>
          <w:sz w:val="28"/>
          <w:szCs w:val="28"/>
        </w:rPr>
        <w:t xml:space="preserve"> </w:t>
      </w:r>
      <w:r w:rsidRPr="0040575C">
        <w:rPr>
          <w:sz w:val="28"/>
          <w:szCs w:val="28"/>
        </w:rPr>
        <w:t>NPK,</w:t>
      </w:r>
      <w:r w:rsidR="00301177">
        <w:rPr>
          <w:sz w:val="28"/>
          <w:szCs w:val="28"/>
        </w:rPr>
        <w:t xml:space="preserve"> </w:t>
      </w:r>
      <w:r w:rsidRPr="0040575C">
        <w:rPr>
          <w:sz w:val="28"/>
          <w:szCs w:val="28"/>
        </w:rPr>
        <w:t>soil</w:t>
      </w:r>
      <w:r w:rsidR="00301177">
        <w:rPr>
          <w:sz w:val="28"/>
          <w:szCs w:val="28"/>
        </w:rPr>
        <w:t xml:space="preserve"> </w:t>
      </w:r>
      <w:r w:rsidRPr="0040575C">
        <w:rPr>
          <w:sz w:val="28"/>
          <w:szCs w:val="28"/>
        </w:rPr>
        <w:t>pH,</w:t>
      </w:r>
      <w:r w:rsidR="00301177">
        <w:rPr>
          <w:sz w:val="28"/>
          <w:szCs w:val="28"/>
        </w:rPr>
        <w:t xml:space="preserve"> </w:t>
      </w:r>
      <w:r w:rsidRPr="0040575C">
        <w:rPr>
          <w:sz w:val="28"/>
          <w:szCs w:val="28"/>
        </w:rPr>
        <w:t>and</w:t>
      </w:r>
      <w:r w:rsidR="00301177">
        <w:rPr>
          <w:sz w:val="28"/>
          <w:szCs w:val="28"/>
        </w:rPr>
        <w:t xml:space="preserve"> </w:t>
      </w:r>
      <w:r w:rsidRPr="0040575C">
        <w:rPr>
          <w:sz w:val="28"/>
          <w:szCs w:val="28"/>
        </w:rPr>
        <w:t>three</w:t>
      </w:r>
      <w:r w:rsidR="00301177">
        <w:rPr>
          <w:sz w:val="28"/>
          <w:szCs w:val="28"/>
        </w:rPr>
        <w:t xml:space="preserve"> </w:t>
      </w:r>
      <w:r w:rsidRPr="0040575C">
        <w:rPr>
          <w:sz w:val="28"/>
          <w:szCs w:val="28"/>
        </w:rPr>
        <w:t>climatic</w:t>
      </w:r>
      <w:r w:rsidR="00301177">
        <w:rPr>
          <w:sz w:val="28"/>
          <w:szCs w:val="28"/>
        </w:rPr>
        <w:t xml:space="preserve"> </w:t>
      </w:r>
      <w:r w:rsidRPr="0040575C">
        <w:rPr>
          <w:sz w:val="28"/>
          <w:szCs w:val="28"/>
        </w:rPr>
        <w:t>factors:</w:t>
      </w:r>
      <w:r w:rsidR="00301177">
        <w:rPr>
          <w:sz w:val="28"/>
          <w:szCs w:val="28"/>
        </w:rPr>
        <w:t xml:space="preserve"> </w:t>
      </w:r>
      <w:r w:rsidRPr="0040575C">
        <w:rPr>
          <w:sz w:val="28"/>
          <w:szCs w:val="28"/>
        </w:rPr>
        <w:t>temperature,</w:t>
      </w:r>
      <w:r w:rsidR="00301177">
        <w:rPr>
          <w:sz w:val="28"/>
          <w:szCs w:val="28"/>
        </w:rPr>
        <w:t xml:space="preserve"> </w:t>
      </w:r>
      <w:r w:rsidRPr="0040575C">
        <w:rPr>
          <w:sz w:val="28"/>
          <w:szCs w:val="28"/>
        </w:rPr>
        <w:t>precipitation,</w:t>
      </w:r>
      <w:r w:rsidR="00301177">
        <w:rPr>
          <w:sz w:val="28"/>
          <w:szCs w:val="28"/>
        </w:rPr>
        <w:t xml:space="preserve"> </w:t>
      </w:r>
      <w:r w:rsidRPr="0040575C">
        <w:rPr>
          <w:sz w:val="28"/>
          <w:szCs w:val="28"/>
        </w:rPr>
        <w:t>and</w:t>
      </w:r>
      <w:r w:rsidR="00301177">
        <w:rPr>
          <w:sz w:val="28"/>
          <w:szCs w:val="28"/>
        </w:rPr>
        <w:t xml:space="preserve"> </w:t>
      </w:r>
      <w:r w:rsidRPr="0040575C">
        <w:rPr>
          <w:sz w:val="28"/>
          <w:szCs w:val="28"/>
        </w:rPr>
        <w:t>humidity.</w:t>
      </w:r>
      <w:r w:rsidR="00301177">
        <w:rPr>
          <w:sz w:val="28"/>
          <w:szCs w:val="28"/>
        </w:rPr>
        <w:t xml:space="preserve"> </w:t>
      </w:r>
      <w:r w:rsidRPr="0040575C">
        <w:rPr>
          <w:sz w:val="28"/>
          <w:szCs w:val="28"/>
        </w:rPr>
        <w:t>The</w:t>
      </w:r>
      <w:r w:rsidR="00301177">
        <w:rPr>
          <w:sz w:val="28"/>
          <w:szCs w:val="28"/>
        </w:rPr>
        <w:t xml:space="preserve"> </w:t>
      </w:r>
      <w:r w:rsidRPr="0040575C">
        <w:rPr>
          <w:sz w:val="28"/>
          <w:szCs w:val="28"/>
        </w:rPr>
        <w:t>models</w:t>
      </w:r>
      <w:r w:rsidR="00301177">
        <w:rPr>
          <w:sz w:val="28"/>
          <w:szCs w:val="28"/>
        </w:rPr>
        <w:t xml:space="preserve"> </w:t>
      </w:r>
      <w:r w:rsidRPr="0040575C">
        <w:rPr>
          <w:sz w:val="28"/>
          <w:szCs w:val="28"/>
        </w:rPr>
        <w:t>in</w:t>
      </w:r>
      <w:r w:rsidR="00301177">
        <w:rPr>
          <w:sz w:val="28"/>
          <w:szCs w:val="28"/>
        </w:rPr>
        <w:t xml:space="preserve"> </w:t>
      </w:r>
      <w:r w:rsidRPr="0040575C">
        <w:rPr>
          <w:sz w:val="28"/>
          <w:szCs w:val="28"/>
        </w:rPr>
        <w:t>question,</w:t>
      </w:r>
      <w:r w:rsidR="00301177">
        <w:rPr>
          <w:sz w:val="28"/>
          <w:szCs w:val="28"/>
        </w:rPr>
        <w:t xml:space="preserve"> </w:t>
      </w:r>
      <w:r w:rsidRPr="0040575C">
        <w:rPr>
          <w:sz w:val="28"/>
          <w:szCs w:val="28"/>
        </w:rPr>
        <w:t>namely</w:t>
      </w:r>
      <w:r w:rsidR="00301177">
        <w:rPr>
          <w:sz w:val="28"/>
          <w:szCs w:val="28"/>
        </w:rPr>
        <w:t xml:space="preserve"> </w:t>
      </w:r>
      <w:r w:rsidRPr="0040575C">
        <w:rPr>
          <w:sz w:val="28"/>
          <w:szCs w:val="28"/>
        </w:rPr>
        <w:t>Support</w:t>
      </w:r>
      <w:r w:rsidR="00301177">
        <w:rPr>
          <w:sz w:val="28"/>
          <w:szCs w:val="28"/>
        </w:rPr>
        <w:t xml:space="preserve"> </w:t>
      </w:r>
      <w:r w:rsidR="0040575C">
        <w:rPr>
          <w:sz w:val="28"/>
          <w:szCs w:val="28"/>
        </w:rPr>
        <w:t>Vector</w:t>
      </w:r>
      <w:r w:rsidR="00301177">
        <w:rPr>
          <w:sz w:val="28"/>
          <w:szCs w:val="28"/>
        </w:rPr>
        <w:t xml:space="preserve"> </w:t>
      </w:r>
      <w:r w:rsidR="0040575C">
        <w:rPr>
          <w:sz w:val="28"/>
          <w:szCs w:val="28"/>
        </w:rPr>
        <w:t>Classifier,</w:t>
      </w:r>
      <w:r w:rsidR="00301177">
        <w:rPr>
          <w:sz w:val="28"/>
          <w:szCs w:val="28"/>
        </w:rPr>
        <w:t xml:space="preserve"> </w:t>
      </w:r>
      <w:r w:rsidR="0040575C">
        <w:rPr>
          <w:sz w:val="28"/>
          <w:szCs w:val="28"/>
        </w:rPr>
        <w:t>LGBM</w:t>
      </w:r>
      <w:r w:rsidR="00205F83">
        <w:rPr>
          <w:sz w:val="28"/>
          <w:szCs w:val="28"/>
        </w:rPr>
        <w:t xml:space="preserve"> Classifier,</w:t>
      </w:r>
      <w:r w:rsidR="00205F83" w:rsidRPr="0040575C">
        <w:rPr>
          <w:sz w:val="28"/>
          <w:szCs w:val="28"/>
        </w:rPr>
        <w:t xml:space="preserve"> Random</w:t>
      </w:r>
      <w:r w:rsidR="00301177">
        <w:rPr>
          <w:sz w:val="28"/>
          <w:szCs w:val="28"/>
        </w:rPr>
        <w:t xml:space="preserve"> </w:t>
      </w:r>
      <w:r w:rsidRPr="0040575C">
        <w:rPr>
          <w:sz w:val="28"/>
          <w:szCs w:val="28"/>
        </w:rPr>
        <w:t>F</w:t>
      </w:r>
      <w:r w:rsidR="0040575C">
        <w:rPr>
          <w:sz w:val="28"/>
          <w:szCs w:val="28"/>
        </w:rPr>
        <w:t>orest,</w:t>
      </w:r>
      <w:r w:rsidR="00301177">
        <w:rPr>
          <w:sz w:val="28"/>
          <w:szCs w:val="28"/>
        </w:rPr>
        <w:t xml:space="preserve"> </w:t>
      </w:r>
      <w:r w:rsidR="0040575C">
        <w:rPr>
          <w:sz w:val="28"/>
          <w:szCs w:val="28"/>
        </w:rPr>
        <w:t>Logistic</w:t>
      </w:r>
      <w:r w:rsidR="00301177">
        <w:rPr>
          <w:sz w:val="28"/>
          <w:szCs w:val="28"/>
        </w:rPr>
        <w:t xml:space="preserve"> </w:t>
      </w:r>
      <w:r w:rsidR="0040575C">
        <w:rPr>
          <w:sz w:val="28"/>
          <w:szCs w:val="28"/>
        </w:rPr>
        <w:t>Regression</w:t>
      </w:r>
      <w:r w:rsidRPr="0040575C">
        <w:rPr>
          <w:sz w:val="28"/>
          <w:szCs w:val="28"/>
        </w:rPr>
        <w:t>,</w:t>
      </w:r>
      <w:r w:rsidR="00301177">
        <w:rPr>
          <w:sz w:val="28"/>
          <w:szCs w:val="28"/>
        </w:rPr>
        <w:t xml:space="preserve"> </w:t>
      </w:r>
      <w:r w:rsidRPr="0040575C">
        <w:rPr>
          <w:sz w:val="28"/>
          <w:szCs w:val="28"/>
        </w:rPr>
        <w:t>and</w:t>
      </w:r>
      <w:r w:rsidR="00301177">
        <w:rPr>
          <w:sz w:val="28"/>
          <w:szCs w:val="28"/>
        </w:rPr>
        <w:t xml:space="preserve"> </w:t>
      </w:r>
      <w:r w:rsidRPr="0040575C">
        <w:rPr>
          <w:sz w:val="28"/>
          <w:szCs w:val="28"/>
        </w:rPr>
        <w:t>Decision</w:t>
      </w:r>
      <w:r w:rsidR="00301177">
        <w:rPr>
          <w:sz w:val="28"/>
          <w:szCs w:val="28"/>
        </w:rPr>
        <w:t xml:space="preserve"> </w:t>
      </w:r>
      <w:r w:rsidRPr="0040575C">
        <w:rPr>
          <w:sz w:val="28"/>
          <w:szCs w:val="28"/>
        </w:rPr>
        <w:t>Tree</w:t>
      </w:r>
      <w:r w:rsidR="00301177">
        <w:rPr>
          <w:sz w:val="28"/>
          <w:szCs w:val="28"/>
        </w:rPr>
        <w:t xml:space="preserve"> </w:t>
      </w:r>
      <w:r w:rsidR="0040575C">
        <w:rPr>
          <w:sz w:val="28"/>
          <w:szCs w:val="28"/>
        </w:rPr>
        <w:t>Classifier</w:t>
      </w:r>
      <w:r w:rsidRPr="0040575C">
        <w:rPr>
          <w:sz w:val="28"/>
          <w:szCs w:val="28"/>
        </w:rPr>
        <w:t>,</w:t>
      </w:r>
      <w:r w:rsidR="00301177">
        <w:rPr>
          <w:sz w:val="28"/>
          <w:szCs w:val="28"/>
        </w:rPr>
        <w:t xml:space="preserve"> </w:t>
      </w:r>
      <w:r w:rsidRPr="0040575C">
        <w:rPr>
          <w:sz w:val="28"/>
          <w:szCs w:val="28"/>
        </w:rPr>
        <w:t>were</w:t>
      </w:r>
      <w:r w:rsidR="00301177">
        <w:rPr>
          <w:sz w:val="28"/>
          <w:szCs w:val="28"/>
        </w:rPr>
        <w:t xml:space="preserve"> </w:t>
      </w:r>
      <w:r w:rsidRPr="0040575C">
        <w:rPr>
          <w:sz w:val="28"/>
          <w:szCs w:val="28"/>
        </w:rPr>
        <w:t>trained</w:t>
      </w:r>
      <w:r w:rsidR="00301177">
        <w:rPr>
          <w:sz w:val="28"/>
          <w:szCs w:val="28"/>
        </w:rPr>
        <w:t xml:space="preserve"> </w:t>
      </w:r>
      <w:r w:rsidRPr="0040575C">
        <w:rPr>
          <w:sz w:val="28"/>
          <w:szCs w:val="28"/>
        </w:rPr>
        <w:t>emp</w:t>
      </w:r>
      <w:r w:rsidR="0040575C">
        <w:rPr>
          <w:sz w:val="28"/>
          <w:szCs w:val="28"/>
        </w:rPr>
        <w:t>loying</w:t>
      </w:r>
      <w:r w:rsidR="00301177">
        <w:rPr>
          <w:sz w:val="28"/>
          <w:szCs w:val="28"/>
        </w:rPr>
        <w:t xml:space="preserve"> </w:t>
      </w:r>
      <w:r w:rsidR="0040575C">
        <w:rPr>
          <w:sz w:val="28"/>
          <w:szCs w:val="28"/>
        </w:rPr>
        <w:t>the</w:t>
      </w:r>
      <w:r w:rsidR="00301177">
        <w:rPr>
          <w:sz w:val="28"/>
          <w:szCs w:val="28"/>
        </w:rPr>
        <w:t xml:space="preserve"> </w:t>
      </w:r>
      <w:r w:rsidR="0040575C">
        <w:rPr>
          <w:sz w:val="28"/>
          <w:szCs w:val="28"/>
        </w:rPr>
        <w:t>yield</w:t>
      </w:r>
      <w:r w:rsidR="00301177">
        <w:rPr>
          <w:sz w:val="28"/>
          <w:szCs w:val="28"/>
        </w:rPr>
        <w:t xml:space="preserve"> </w:t>
      </w:r>
      <w:r w:rsidR="0040575C">
        <w:rPr>
          <w:sz w:val="28"/>
          <w:szCs w:val="28"/>
        </w:rPr>
        <w:t>data</w:t>
      </w:r>
      <w:r w:rsidR="00301177">
        <w:rPr>
          <w:sz w:val="28"/>
          <w:szCs w:val="28"/>
        </w:rPr>
        <w:t xml:space="preserve"> </w:t>
      </w:r>
      <w:r w:rsidR="0040575C">
        <w:rPr>
          <w:sz w:val="28"/>
          <w:szCs w:val="28"/>
        </w:rPr>
        <w:t>consist</w:t>
      </w:r>
      <w:r w:rsidR="00301177">
        <w:rPr>
          <w:sz w:val="28"/>
          <w:szCs w:val="28"/>
        </w:rPr>
        <w:t xml:space="preserve"> </w:t>
      </w:r>
      <w:r w:rsidR="0040575C">
        <w:rPr>
          <w:sz w:val="28"/>
          <w:szCs w:val="28"/>
        </w:rPr>
        <w:t>of</w:t>
      </w:r>
      <w:r w:rsidR="00301177">
        <w:rPr>
          <w:sz w:val="28"/>
          <w:szCs w:val="28"/>
        </w:rPr>
        <w:t xml:space="preserve"> </w:t>
      </w:r>
      <w:r w:rsidR="0040575C">
        <w:rPr>
          <w:sz w:val="28"/>
          <w:szCs w:val="28"/>
        </w:rPr>
        <w:t>22</w:t>
      </w:r>
      <w:r w:rsidR="00301177">
        <w:rPr>
          <w:sz w:val="28"/>
          <w:szCs w:val="28"/>
        </w:rPr>
        <w:t xml:space="preserve"> </w:t>
      </w:r>
      <w:r w:rsidR="0040575C">
        <w:rPr>
          <w:sz w:val="28"/>
          <w:szCs w:val="28"/>
        </w:rPr>
        <w:t>crop</w:t>
      </w:r>
      <w:r w:rsidR="00301177">
        <w:rPr>
          <w:sz w:val="28"/>
          <w:szCs w:val="28"/>
        </w:rPr>
        <w:t xml:space="preserve"> </w:t>
      </w:r>
      <w:r w:rsidRPr="0040575C">
        <w:rPr>
          <w:sz w:val="28"/>
          <w:szCs w:val="28"/>
        </w:rPr>
        <w:t>.</w:t>
      </w:r>
      <w:r w:rsidR="0040575C">
        <w:rPr>
          <w:sz w:val="28"/>
          <w:szCs w:val="28"/>
        </w:rPr>
        <w:t>The</w:t>
      </w:r>
      <w:r w:rsidR="00301177">
        <w:rPr>
          <w:sz w:val="28"/>
          <w:szCs w:val="28"/>
        </w:rPr>
        <w:t xml:space="preserve"> </w:t>
      </w:r>
      <w:r w:rsidR="0040575C">
        <w:rPr>
          <w:sz w:val="28"/>
          <w:szCs w:val="28"/>
        </w:rPr>
        <w:t>Accuracy</w:t>
      </w:r>
      <w:r w:rsidR="00301177">
        <w:rPr>
          <w:sz w:val="28"/>
          <w:szCs w:val="28"/>
        </w:rPr>
        <w:t xml:space="preserve"> </w:t>
      </w:r>
      <w:r w:rsidR="0040575C">
        <w:rPr>
          <w:sz w:val="28"/>
          <w:szCs w:val="28"/>
        </w:rPr>
        <w:t>of</w:t>
      </w:r>
      <w:r w:rsidR="00301177">
        <w:rPr>
          <w:sz w:val="28"/>
          <w:szCs w:val="28"/>
        </w:rPr>
        <w:t xml:space="preserve"> </w:t>
      </w:r>
      <w:r w:rsidR="0040575C">
        <w:rPr>
          <w:sz w:val="28"/>
          <w:szCs w:val="28"/>
        </w:rPr>
        <w:t>models</w:t>
      </w:r>
      <w:r w:rsidR="00301177">
        <w:rPr>
          <w:sz w:val="28"/>
          <w:szCs w:val="28"/>
        </w:rPr>
        <w:t xml:space="preserve"> </w:t>
      </w:r>
      <w:r w:rsidR="00205F83">
        <w:rPr>
          <w:sz w:val="28"/>
          <w:szCs w:val="28"/>
        </w:rPr>
        <w:t>0.8750,</w:t>
      </w:r>
      <w:r w:rsidR="00301177">
        <w:rPr>
          <w:rFonts w:ascii="Arial" w:hAnsi="Arial" w:cs="Arial"/>
          <w:color w:val="3C4043"/>
          <w:sz w:val="18"/>
          <w:szCs w:val="18"/>
          <w:shd w:val="clear" w:color="auto" w:fill="F1F3F4"/>
        </w:rPr>
        <w:t xml:space="preserve"> </w:t>
      </w:r>
      <w:r w:rsidR="00BF72E7">
        <w:rPr>
          <w:sz w:val="28"/>
          <w:szCs w:val="28"/>
        </w:rPr>
        <w:t>0.96</w:t>
      </w:r>
      <w:r w:rsidR="00A365D3">
        <w:rPr>
          <w:sz w:val="28"/>
          <w:szCs w:val="28"/>
        </w:rPr>
        <w:t>82</w:t>
      </w:r>
      <w:r w:rsidR="0040575C">
        <w:rPr>
          <w:sz w:val="28"/>
          <w:szCs w:val="28"/>
        </w:rPr>
        <w:t>,</w:t>
      </w:r>
      <w:r w:rsidR="00301177">
        <w:rPr>
          <w:rFonts w:ascii="Arial" w:hAnsi="Arial" w:cs="Arial"/>
          <w:color w:val="3C4043"/>
          <w:sz w:val="18"/>
          <w:szCs w:val="18"/>
          <w:shd w:val="clear" w:color="auto" w:fill="F1F3F4"/>
        </w:rPr>
        <w:t xml:space="preserve"> </w:t>
      </w:r>
      <w:r w:rsidR="00BF72E7">
        <w:rPr>
          <w:sz w:val="28"/>
          <w:szCs w:val="28"/>
        </w:rPr>
        <w:t>0.9159</w:t>
      </w:r>
      <w:r w:rsidR="0040575C">
        <w:rPr>
          <w:sz w:val="28"/>
          <w:szCs w:val="28"/>
        </w:rPr>
        <w:t>,</w:t>
      </w:r>
      <w:r w:rsidR="00301177">
        <w:rPr>
          <w:rFonts w:ascii="Arial" w:hAnsi="Arial" w:cs="Arial"/>
          <w:color w:val="3C4043"/>
          <w:sz w:val="18"/>
          <w:szCs w:val="18"/>
          <w:shd w:val="clear" w:color="auto" w:fill="F1F3F4"/>
        </w:rPr>
        <w:t xml:space="preserve"> </w:t>
      </w:r>
      <w:r w:rsidR="00BF72E7">
        <w:rPr>
          <w:sz w:val="28"/>
          <w:szCs w:val="28"/>
        </w:rPr>
        <w:t>0.9727</w:t>
      </w:r>
      <w:r w:rsidR="0040575C">
        <w:rPr>
          <w:sz w:val="28"/>
          <w:szCs w:val="28"/>
        </w:rPr>
        <w:t>,</w:t>
      </w:r>
      <w:r w:rsidR="00301177">
        <w:rPr>
          <w:rFonts w:ascii="Arial" w:hAnsi="Arial" w:cs="Arial"/>
          <w:color w:val="3C4043"/>
          <w:sz w:val="18"/>
          <w:szCs w:val="18"/>
          <w:shd w:val="clear" w:color="auto" w:fill="F1F3F4"/>
        </w:rPr>
        <w:t xml:space="preserve"> </w:t>
      </w:r>
      <w:r w:rsidR="00BF72E7">
        <w:rPr>
          <w:sz w:val="28"/>
          <w:szCs w:val="28"/>
        </w:rPr>
        <w:t xml:space="preserve">0.9159  </w:t>
      </w:r>
      <w:r w:rsidR="0040575C">
        <w:rPr>
          <w:sz w:val="28"/>
          <w:szCs w:val="28"/>
        </w:rPr>
        <w:t>A</w:t>
      </w:r>
      <w:r w:rsidR="0040575C" w:rsidRPr="0040575C">
        <w:rPr>
          <w:sz w:val="28"/>
          <w:szCs w:val="28"/>
        </w:rPr>
        <w:t>s</w:t>
      </w:r>
      <w:r w:rsidR="00301177">
        <w:rPr>
          <w:sz w:val="28"/>
          <w:szCs w:val="28"/>
        </w:rPr>
        <w:t xml:space="preserve"> </w:t>
      </w:r>
      <w:r w:rsidR="0040575C" w:rsidRPr="0040575C">
        <w:rPr>
          <w:sz w:val="28"/>
          <w:szCs w:val="28"/>
        </w:rPr>
        <w:t>a</w:t>
      </w:r>
      <w:r w:rsidR="00301177">
        <w:rPr>
          <w:sz w:val="28"/>
          <w:szCs w:val="28"/>
        </w:rPr>
        <w:t xml:space="preserve"> </w:t>
      </w:r>
      <w:r w:rsidR="0040575C" w:rsidRPr="0040575C">
        <w:rPr>
          <w:sz w:val="28"/>
          <w:szCs w:val="28"/>
        </w:rPr>
        <w:t>result,</w:t>
      </w:r>
      <w:r w:rsidR="00301177">
        <w:rPr>
          <w:sz w:val="28"/>
          <w:szCs w:val="28"/>
        </w:rPr>
        <w:t xml:space="preserve"> </w:t>
      </w:r>
      <w:r w:rsidR="0040575C" w:rsidRPr="0040575C">
        <w:rPr>
          <w:sz w:val="28"/>
          <w:szCs w:val="28"/>
        </w:rPr>
        <w:t>it</w:t>
      </w:r>
      <w:r w:rsidR="00301177">
        <w:rPr>
          <w:sz w:val="28"/>
          <w:szCs w:val="28"/>
        </w:rPr>
        <w:t xml:space="preserve"> </w:t>
      </w:r>
      <w:r w:rsidR="0040575C" w:rsidRPr="0040575C">
        <w:rPr>
          <w:sz w:val="28"/>
          <w:szCs w:val="28"/>
        </w:rPr>
        <w:t>has</w:t>
      </w:r>
      <w:r w:rsidR="00301177">
        <w:rPr>
          <w:sz w:val="28"/>
          <w:szCs w:val="28"/>
        </w:rPr>
        <w:t xml:space="preserve"> </w:t>
      </w:r>
      <w:r w:rsidR="0040575C" w:rsidRPr="0040575C">
        <w:rPr>
          <w:sz w:val="28"/>
          <w:szCs w:val="28"/>
        </w:rPr>
        <w:t>become</w:t>
      </w:r>
      <w:r w:rsidR="00301177">
        <w:rPr>
          <w:sz w:val="28"/>
          <w:szCs w:val="28"/>
        </w:rPr>
        <w:t xml:space="preserve"> </w:t>
      </w:r>
      <w:r w:rsidR="0040575C" w:rsidRPr="0040575C">
        <w:rPr>
          <w:sz w:val="28"/>
          <w:szCs w:val="28"/>
        </w:rPr>
        <w:t>possible</w:t>
      </w:r>
      <w:r w:rsidR="00301177">
        <w:rPr>
          <w:sz w:val="28"/>
          <w:szCs w:val="28"/>
        </w:rPr>
        <w:t xml:space="preserve"> </w:t>
      </w:r>
      <w:r w:rsidR="0040575C" w:rsidRPr="0040575C">
        <w:rPr>
          <w:sz w:val="28"/>
          <w:szCs w:val="28"/>
        </w:rPr>
        <w:t>to</w:t>
      </w:r>
      <w:r w:rsidR="00301177">
        <w:rPr>
          <w:sz w:val="28"/>
          <w:szCs w:val="28"/>
        </w:rPr>
        <w:t xml:space="preserve"> </w:t>
      </w:r>
      <w:r w:rsidR="0040575C" w:rsidRPr="0040575C">
        <w:rPr>
          <w:sz w:val="28"/>
          <w:szCs w:val="28"/>
        </w:rPr>
        <w:t>determine</w:t>
      </w:r>
      <w:r w:rsidR="00301177">
        <w:rPr>
          <w:sz w:val="28"/>
          <w:szCs w:val="28"/>
        </w:rPr>
        <w:t xml:space="preserve"> </w:t>
      </w:r>
      <w:r w:rsidR="0040575C" w:rsidRPr="0040575C">
        <w:rPr>
          <w:sz w:val="28"/>
          <w:szCs w:val="28"/>
        </w:rPr>
        <w:t>the</w:t>
      </w:r>
      <w:r w:rsidR="00301177">
        <w:rPr>
          <w:sz w:val="28"/>
          <w:szCs w:val="28"/>
        </w:rPr>
        <w:t xml:space="preserve"> </w:t>
      </w:r>
      <w:r w:rsidR="0040575C" w:rsidRPr="0040575C">
        <w:rPr>
          <w:sz w:val="28"/>
          <w:szCs w:val="28"/>
        </w:rPr>
        <w:t>quality</w:t>
      </w:r>
      <w:r w:rsidR="00301177">
        <w:rPr>
          <w:sz w:val="28"/>
          <w:szCs w:val="28"/>
        </w:rPr>
        <w:t xml:space="preserve"> </w:t>
      </w:r>
      <w:r w:rsidR="0040575C" w:rsidRPr="0040575C">
        <w:rPr>
          <w:sz w:val="28"/>
          <w:szCs w:val="28"/>
        </w:rPr>
        <w:t>of</w:t>
      </w:r>
      <w:r w:rsidR="00301177">
        <w:rPr>
          <w:sz w:val="28"/>
          <w:szCs w:val="28"/>
        </w:rPr>
        <w:t xml:space="preserve"> </w:t>
      </w:r>
      <w:r w:rsidR="0040575C" w:rsidRPr="0040575C">
        <w:rPr>
          <w:sz w:val="28"/>
          <w:szCs w:val="28"/>
        </w:rPr>
        <w:t>the</w:t>
      </w:r>
      <w:r w:rsidR="00301177">
        <w:rPr>
          <w:sz w:val="28"/>
          <w:szCs w:val="28"/>
        </w:rPr>
        <w:t xml:space="preserve"> </w:t>
      </w:r>
      <w:r w:rsidR="0040575C" w:rsidRPr="0040575C">
        <w:rPr>
          <w:sz w:val="28"/>
          <w:szCs w:val="28"/>
        </w:rPr>
        <w:t>produce</w:t>
      </w:r>
      <w:r w:rsidR="00301177">
        <w:rPr>
          <w:sz w:val="28"/>
          <w:szCs w:val="28"/>
        </w:rPr>
        <w:t xml:space="preserve"> </w:t>
      </w:r>
      <w:r w:rsidR="0040575C" w:rsidRPr="0040575C">
        <w:rPr>
          <w:sz w:val="28"/>
          <w:szCs w:val="28"/>
        </w:rPr>
        <w:t>at</w:t>
      </w:r>
      <w:r w:rsidR="00301177">
        <w:rPr>
          <w:sz w:val="28"/>
          <w:szCs w:val="28"/>
        </w:rPr>
        <w:t xml:space="preserve"> </w:t>
      </w:r>
      <w:r w:rsidR="0040575C" w:rsidRPr="0040575C">
        <w:rPr>
          <w:sz w:val="28"/>
          <w:szCs w:val="28"/>
        </w:rPr>
        <w:t>the</w:t>
      </w:r>
      <w:r w:rsidR="00301177">
        <w:rPr>
          <w:sz w:val="28"/>
          <w:szCs w:val="28"/>
        </w:rPr>
        <w:t xml:space="preserve"> </w:t>
      </w:r>
      <w:r w:rsidR="0040575C" w:rsidRPr="0040575C">
        <w:rPr>
          <w:sz w:val="28"/>
          <w:szCs w:val="28"/>
        </w:rPr>
        <w:t>consu</w:t>
      </w:r>
      <w:r w:rsidR="0040575C">
        <w:rPr>
          <w:sz w:val="28"/>
          <w:szCs w:val="28"/>
        </w:rPr>
        <w:t>mer</w:t>
      </w:r>
      <w:r w:rsidR="00301177">
        <w:rPr>
          <w:sz w:val="28"/>
          <w:szCs w:val="28"/>
        </w:rPr>
        <w:t xml:space="preserve"> </w:t>
      </w:r>
      <w:r w:rsidR="0040575C">
        <w:rPr>
          <w:sz w:val="28"/>
          <w:szCs w:val="28"/>
        </w:rPr>
        <w:t>level</w:t>
      </w:r>
      <w:r w:rsidR="00301177">
        <w:rPr>
          <w:sz w:val="28"/>
          <w:szCs w:val="28"/>
        </w:rPr>
        <w:t xml:space="preserve"> </w:t>
      </w:r>
      <w:r w:rsidR="0040575C">
        <w:rPr>
          <w:sz w:val="28"/>
          <w:szCs w:val="28"/>
        </w:rPr>
        <w:t>through</w:t>
      </w:r>
      <w:r w:rsidR="00301177">
        <w:rPr>
          <w:sz w:val="28"/>
          <w:szCs w:val="28"/>
        </w:rPr>
        <w:t xml:space="preserve"> </w:t>
      </w:r>
      <w:r w:rsidR="0040575C">
        <w:rPr>
          <w:sz w:val="28"/>
          <w:szCs w:val="28"/>
        </w:rPr>
        <w:t>this</w:t>
      </w:r>
      <w:r w:rsidR="00301177">
        <w:rPr>
          <w:sz w:val="28"/>
          <w:szCs w:val="28"/>
        </w:rPr>
        <w:t xml:space="preserve"> </w:t>
      </w:r>
      <w:r w:rsidR="0040575C">
        <w:rPr>
          <w:sz w:val="28"/>
          <w:szCs w:val="28"/>
        </w:rPr>
        <w:t>device</w:t>
      </w:r>
      <w:r w:rsidR="0040575C" w:rsidRPr="0040575C">
        <w:rPr>
          <w:sz w:val="28"/>
          <w:szCs w:val="28"/>
        </w:rPr>
        <w:t>.</w:t>
      </w:r>
      <w:r w:rsidR="00301177">
        <w:rPr>
          <w:sz w:val="28"/>
          <w:szCs w:val="28"/>
        </w:rPr>
        <w:t xml:space="preserve"> </w:t>
      </w:r>
      <w:r w:rsidR="0040575C" w:rsidRPr="0040575C">
        <w:rPr>
          <w:sz w:val="28"/>
          <w:szCs w:val="28"/>
        </w:rPr>
        <w:t>The</w:t>
      </w:r>
      <w:r w:rsidR="00301177">
        <w:rPr>
          <w:sz w:val="28"/>
          <w:szCs w:val="28"/>
        </w:rPr>
        <w:t xml:space="preserve"> </w:t>
      </w:r>
      <w:r w:rsidR="0040575C" w:rsidRPr="0040575C">
        <w:rPr>
          <w:sz w:val="28"/>
          <w:szCs w:val="28"/>
        </w:rPr>
        <w:t>system’s</w:t>
      </w:r>
      <w:r w:rsidR="00301177">
        <w:rPr>
          <w:sz w:val="28"/>
          <w:szCs w:val="28"/>
        </w:rPr>
        <w:t xml:space="preserve"> </w:t>
      </w:r>
      <w:r w:rsidR="0040575C" w:rsidRPr="0040575C">
        <w:rPr>
          <w:sz w:val="28"/>
          <w:szCs w:val="28"/>
        </w:rPr>
        <w:t>effectiveness</w:t>
      </w:r>
      <w:r w:rsidR="00301177">
        <w:rPr>
          <w:sz w:val="28"/>
          <w:szCs w:val="28"/>
        </w:rPr>
        <w:t xml:space="preserve"> </w:t>
      </w:r>
      <w:r w:rsidR="0040575C" w:rsidRPr="0040575C">
        <w:rPr>
          <w:sz w:val="28"/>
          <w:szCs w:val="28"/>
        </w:rPr>
        <w:t>is</w:t>
      </w:r>
      <w:r w:rsidR="00301177">
        <w:rPr>
          <w:sz w:val="28"/>
          <w:szCs w:val="28"/>
        </w:rPr>
        <w:t xml:space="preserve"> </w:t>
      </w:r>
      <w:r w:rsidR="0040575C" w:rsidRPr="0040575C">
        <w:rPr>
          <w:sz w:val="28"/>
          <w:szCs w:val="28"/>
        </w:rPr>
        <w:t>evaluated</w:t>
      </w:r>
      <w:r w:rsidR="00301177">
        <w:rPr>
          <w:sz w:val="28"/>
          <w:szCs w:val="28"/>
        </w:rPr>
        <w:t xml:space="preserve"> </w:t>
      </w:r>
      <w:r w:rsidR="0040575C" w:rsidRPr="0040575C">
        <w:rPr>
          <w:sz w:val="28"/>
          <w:szCs w:val="28"/>
        </w:rPr>
        <w:t>through</w:t>
      </w:r>
      <w:r w:rsidR="00301177">
        <w:rPr>
          <w:sz w:val="28"/>
          <w:szCs w:val="28"/>
        </w:rPr>
        <w:t xml:space="preserve"> </w:t>
      </w:r>
      <w:r w:rsidR="0040575C" w:rsidRPr="0040575C">
        <w:rPr>
          <w:sz w:val="28"/>
          <w:szCs w:val="28"/>
        </w:rPr>
        <w:t>field</w:t>
      </w:r>
      <w:r w:rsidR="00301177">
        <w:rPr>
          <w:sz w:val="28"/>
          <w:szCs w:val="28"/>
        </w:rPr>
        <w:t xml:space="preserve"> </w:t>
      </w:r>
      <w:r w:rsidR="0040575C" w:rsidRPr="0040575C">
        <w:rPr>
          <w:sz w:val="28"/>
          <w:szCs w:val="28"/>
        </w:rPr>
        <w:t>experiments</w:t>
      </w:r>
      <w:r w:rsidR="00301177">
        <w:rPr>
          <w:sz w:val="28"/>
          <w:szCs w:val="28"/>
        </w:rPr>
        <w:t xml:space="preserve"> </w:t>
      </w:r>
      <w:r w:rsidR="0040575C" w:rsidRPr="0040575C">
        <w:rPr>
          <w:sz w:val="28"/>
          <w:szCs w:val="28"/>
        </w:rPr>
        <w:t>,comparing</w:t>
      </w:r>
      <w:r w:rsidR="00301177">
        <w:rPr>
          <w:sz w:val="28"/>
          <w:szCs w:val="28"/>
        </w:rPr>
        <w:t xml:space="preserve"> </w:t>
      </w:r>
      <w:r w:rsidR="0040575C" w:rsidRPr="0040575C">
        <w:rPr>
          <w:sz w:val="28"/>
          <w:szCs w:val="28"/>
        </w:rPr>
        <w:t>its</w:t>
      </w:r>
      <w:r w:rsidR="00301177">
        <w:rPr>
          <w:sz w:val="28"/>
          <w:szCs w:val="28"/>
        </w:rPr>
        <w:t xml:space="preserve"> </w:t>
      </w:r>
      <w:r w:rsidR="0040575C" w:rsidRPr="0040575C">
        <w:rPr>
          <w:sz w:val="28"/>
          <w:szCs w:val="28"/>
        </w:rPr>
        <w:t>performance</w:t>
      </w:r>
      <w:r w:rsidR="00301177">
        <w:rPr>
          <w:sz w:val="28"/>
          <w:szCs w:val="28"/>
        </w:rPr>
        <w:t xml:space="preserve"> </w:t>
      </w:r>
      <w:r w:rsidR="0040575C" w:rsidRPr="0040575C">
        <w:rPr>
          <w:sz w:val="28"/>
          <w:szCs w:val="28"/>
        </w:rPr>
        <w:t>with</w:t>
      </w:r>
      <w:r w:rsidR="00301177">
        <w:rPr>
          <w:sz w:val="28"/>
          <w:szCs w:val="28"/>
        </w:rPr>
        <w:t xml:space="preserve"> </w:t>
      </w:r>
      <w:r w:rsidR="0040575C" w:rsidRPr="0040575C">
        <w:rPr>
          <w:sz w:val="28"/>
          <w:szCs w:val="28"/>
        </w:rPr>
        <w:t>traditional</w:t>
      </w:r>
      <w:r w:rsidR="00301177">
        <w:rPr>
          <w:sz w:val="28"/>
          <w:szCs w:val="28"/>
        </w:rPr>
        <w:t xml:space="preserve"> </w:t>
      </w:r>
      <w:r w:rsidR="0040575C" w:rsidRPr="0040575C">
        <w:rPr>
          <w:sz w:val="28"/>
          <w:szCs w:val="28"/>
        </w:rPr>
        <w:t>methods.</w:t>
      </w:r>
      <w:r w:rsidR="00301177">
        <w:rPr>
          <w:sz w:val="28"/>
          <w:szCs w:val="28"/>
        </w:rPr>
        <w:t xml:space="preserve"> </w:t>
      </w:r>
      <w:r w:rsidR="0040575C" w:rsidRPr="0040575C">
        <w:rPr>
          <w:sz w:val="28"/>
          <w:szCs w:val="28"/>
        </w:rPr>
        <w:t>The</w:t>
      </w:r>
      <w:r w:rsidR="00301177">
        <w:rPr>
          <w:sz w:val="28"/>
          <w:szCs w:val="28"/>
        </w:rPr>
        <w:t xml:space="preserve"> </w:t>
      </w:r>
      <w:r w:rsidR="0040575C" w:rsidRPr="0040575C">
        <w:rPr>
          <w:sz w:val="28"/>
          <w:szCs w:val="28"/>
        </w:rPr>
        <w:t>results</w:t>
      </w:r>
      <w:r w:rsidR="00301177">
        <w:rPr>
          <w:sz w:val="28"/>
          <w:szCs w:val="28"/>
        </w:rPr>
        <w:t xml:space="preserve"> </w:t>
      </w:r>
      <w:r w:rsidR="0040575C" w:rsidRPr="0040575C">
        <w:rPr>
          <w:sz w:val="28"/>
          <w:szCs w:val="28"/>
        </w:rPr>
        <w:t>demonstrate</w:t>
      </w:r>
      <w:r w:rsidR="00301177">
        <w:rPr>
          <w:sz w:val="28"/>
          <w:szCs w:val="28"/>
        </w:rPr>
        <w:t xml:space="preserve"> </w:t>
      </w:r>
      <w:r w:rsidR="0040575C" w:rsidRPr="0040575C">
        <w:rPr>
          <w:sz w:val="28"/>
          <w:szCs w:val="28"/>
        </w:rPr>
        <w:t>the</w:t>
      </w:r>
      <w:r w:rsidR="00301177">
        <w:rPr>
          <w:sz w:val="28"/>
          <w:szCs w:val="28"/>
        </w:rPr>
        <w:t xml:space="preserve"> </w:t>
      </w:r>
      <w:r w:rsidR="0040575C" w:rsidRPr="0040575C">
        <w:rPr>
          <w:sz w:val="28"/>
          <w:szCs w:val="28"/>
        </w:rPr>
        <w:t>device’s</w:t>
      </w:r>
      <w:r w:rsidR="00301177">
        <w:rPr>
          <w:sz w:val="28"/>
          <w:szCs w:val="28"/>
        </w:rPr>
        <w:t xml:space="preserve"> </w:t>
      </w:r>
      <w:r w:rsidR="0040575C" w:rsidRPr="0040575C">
        <w:rPr>
          <w:sz w:val="28"/>
          <w:szCs w:val="28"/>
        </w:rPr>
        <w:t>ability</w:t>
      </w:r>
      <w:r w:rsidR="00301177">
        <w:rPr>
          <w:sz w:val="28"/>
          <w:szCs w:val="28"/>
        </w:rPr>
        <w:t xml:space="preserve"> </w:t>
      </w:r>
      <w:r w:rsidR="0040575C" w:rsidRPr="0040575C">
        <w:rPr>
          <w:sz w:val="28"/>
          <w:szCs w:val="28"/>
        </w:rPr>
        <w:t>to</w:t>
      </w:r>
      <w:r w:rsidR="00301177">
        <w:rPr>
          <w:sz w:val="28"/>
          <w:szCs w:val="28"/>
        </w:rPr>
        <w:t xml:space="preserve"> </w:t>
      </w:r>
      <w:r w:rsidR="0040575C" w:rsidRPr="0040575C">
        <w:rPr>
          <w:sz w:val="28"/>
          <w:szCs w:val="28"/>
        </w:rPr>
        <w:t>enhance</w:t>
      </w:r>
      <w:r w:rsidR="00301177">
        <w:rPr>
          <w:sz w:val="28"/>
          <w:szCs w:val="28"/>
        </w:rPr>
        <w:t xml:space="preserve"> </w:t>
      </w:r>
      <w:r w:rsidR="0040575C" w:rsidRPr="0040575C">
        <w:rPr>
          <w:sz w:val="28"/>
          <w:szCs w:val="28"/>
        </w:rPr>
        <w:t>crop</w:t>
      </w:r>
      <w:r w:rsidR="00301177">
        <w:rPr>
          <w:sz w:val="28"/>
          <w:szCs w:val="28"/>
        </w:rPr>
        <w:t xml:space="preserve"> </w:t>
      </w:r>
      <w:r w:rsidR="0040575C" w:rsidRPr="0040575C">
        <w:rPr>
          <w:sz w:val="28"/>
          <w:szCs w:val="28"/>
        </w:rPr>
        <w:t>productivity</w:t>
      </w:r>
      <w:r w:rsidR="00301177">
        <w:rPr>
          <w:sz w:val="28"/>
          <w:szCs w:val="28"/>
        </w:rPr>
        <w:t xml:space="preserve"> </w:t>
      </w:r>
      <w:r w:rsidR="0040575C" w:rsidRPr="0040575C">
        <w:rPr>
          <w:sz w:val="28"/>
          <w:szCs w:val="28"/>
        </w:rPr>
        <w:t>and</w:t>
      </w:r>
      <w:r w:rsidR="00301177">
        <w:rPr>
          <w:sz w:val="28"/>
          <w:szCs w:val="28"/>
        </w:rPr>
        <w:t xml:space="preserve"> </w:t>
      </w:r>
      <w:r w:rsidR="0040575C" w:rsidRPr="0040575C">
        <w:rPr>
          <w:sz w:val="28"/>
          <w:szCs w:val="28"/>
        </w:rPr>
        <w:t>optimize</w:t>
      </w:r>
      <w:r w:rsidR="00301177">
        <w:rPr>
          <w:sz w:val="28"/>
          <w:szCs w:val="28"/>
        </w:rPr>
        <w:t xml:space="preserve"> </w:t>
      </w:r>
      <w:r w:rsidR="0040575C" w:rsidRPr="0040575C">
        <w:rPr>
          <w:sz w:val="28"/>
          <w:szCs w:val="28"/>
        </w:rPr>
        <w:t>resource</w:t>
      </w:r>
      <w:r w:rsidR="00301177">
        <w:rPr>
          <w:sz w:val="28"/>
          <w:szCs w:val="28"/>
        </w:rPr>
        <w:t xml:space="preserve"> </w:t>
      </w:r>
      <w:r w:rsidR="0040575C" w:rsidRPr="0040575C">
        <w:rPr>
          <w:sz w:val="28"/>
          <w:szCs w:val="28"/>
        </w:rPr>
        <w:t>utilization,</w:t>
      </w:r>
      <w:r w:rsidR="00301177">
        <w:rPr>
          <w:sz w:val="28"/>
          <w:szCs w:val="28"/>
        </w:rPr>
        <w:t xml:space="preserve"> </w:t>
      </w:r>
      <w:r w:rsidR="0040575C" w:rsidRPr="0040575C">
        <w:rPr>
          <w:sz w:val="28"/>
          <w:szCs w:val="28"/>
        </w:rPr>
        <w:t>promoting</w:t>
      </w:r>
      <w:r w:rsidR="00301177">
        <w:rPr>
          <w:sz w:val="28"/>
          <w:szCs w:val="28"/>
        </w:rPr>
        <w:t xml:space="preserve"> </w:t>
      </w:r>
      <w:r w:rsidR="0040575C" w:rsidRPr="0040575C">
        <w:rPr>
          <w:sz w:val="28"/>
          <w:szCs w:val="28"/>
        </w:rPr>
        <w:t>sustainable</w:t>
      </w:r>
      <w:r w:rsidR="00301177">
        <w:rPr>
          <w:sz w:val="28"/>
          <w:szCs w:val="28"/>
        </w:rPr>
        <w:t xml:space="preserve"> </w:t>
      </w:r>
      <w:r w:rsidR="0040575C" w:rsidRPr="0040575C">
        <w:rPr>
          <w:sz w:val="28"/>
          <w:szCs w:val="28"/>
        </w:rPr>
        <w:t>agricultural</w:t>
      </w:r>
      <w:r w:rsidR="00301177">
        <w:rPr>
          <w:sz w:val="28"/>
          <w:szCs w:val="28"/>
        </w:rPr>
        <w:t xml:space="preserve"> </w:t>
      </w:r>
      <w:r w:rsidR="0040575C" w:rsidRPr="0040575C">
        <w:rPr>
          <w:sz w:val="28"/>
          <w:szCs w:val="28"/>
        </w:rPr>
        <w:t>practices</w:t>
      </w:r>
      <w:r w:rsidR="00301177">
        <w:rPr>
          <w:sz w:val="28"/>
          <w:szCs w:val="28"/>
        </w:rPr>
        <w:t xml:space="preserve"> </w:t>
      </w:r>
      <w:r w:rsidR="0040575C" w:rsidRPr="0040575C">
        <w:rPr>
          <w:sz w:val="28"/>
          <w:szCs w:val="28"/>
        </w:rPr>
        <w:t>and</w:t>
      </w:r>
      <w:r w:rsidR="00301177">
        <w:rPr>
          <w:sz w:val="28"/>
          <w:szCs w:val="28"/>
        </w:rPr>
        <w:t xml:space="preserve"> </w:t>
      </w:r>
      <w:r w:rsidR="0040575C" w:rsidRPr="0040575C">
        <w:rPr>
          <w:sz w:val="28"/>
          <w:szCs w:val="28"/>
        </w:rPr>
        <w:t>food</w:t>
      </w:r>
      <w:r w:rsidR="00301177">
        <w:rPr>
          <w:sz w:val="28"/>
          <w:szCs w:val="28"/>
        </w:rPr>
        <w:t xml:space="preserve"> </w:t>
      </w:r>
      <w:r w:rsidR="0040575C" w:rsidRPr="0040575C">
        <w:rPr>
          <w:sz w:val="28"/>
          <w:szCs w:val="28"/>
        </w:rPr>
        <w:t>security.</w:t>
      </w:r>
      <w:r w:rsidR="00301177">
        <w:rPr>
          <w:sz w:val="28"/>
          <w:szCs w:val="28"/>
        </w:rPr>
        <w:t xml:space="preserve"> </w:t>
      </w:r>
      <w:r w:rsidR="0040575C" w:rsidRPr="0040575C">
        <w:rPr>
          <w:sz w:val="28"/>
          <w:szCs w:val="28"/>
        </w:rPr>
        <w:t>The</w:t>
      </w:r>
      <w:r w:rsidR="00301177">
        <w:rPr>
          <w:sz w:val="28"/>
          <w:szCs w:val="28"/>
        </w:rPr>
        <w:t xml:space="preserve"> </w:t>
      </w:r>
      <w:r w:rsidR="0040575C" w:rsidRPr="0040575C">
        <w:rPr>
          <w:sz w:val="28"/>
          <w:szCs w:val="28"/>
        </w:rPr>
        <w:t>research</w:t>
      </w:r>
      <w:r w:rsidR="00301177">
        <w:rPr>
          <w:sz w:val="28"/>
          <w:szCs w:val="28"/>
        </w:rPr>
        <w:t xml:space="preserve"> </w:t>
      </w:r>
      <w:r w:rsidR="0040575C" w:rsidRPr="0040575C">
        <w:rPr>
          <w:sz w:val="28"/>
          <w:szCs w:val="28"/>
        </w:rPr>
        <w:t>contributes</w:t>
      </w:r>
      <w:r w:rsidR="00301177">
        <w:rPr>
          <w:sz w:val="28"/>
          <w:szCs w:val="28"/>
        </w:rPr>
        <w:t xml:space="preserve"> </w:t>
      </w:r>
      <w:r w:rsidR="0040575C" w:rsidRPr="0040575C">
        <w:rPr>
          <w:sz w:val="28"/>
          <w:szCs w:val="28"/>
        </w:rPr>
        <w:t>to</w:t>
      </w:r>
      <w:r w:rsidR="00301177">
        <w:rPr>
          <w:sz w:val="28"/>
          <w:szCs w:val="28"/>
        </w:rPr>
        <w:t xml:space="preserve"> </w:t>
      </w:r>
      <w:r w:rsidR="0040575C" w:rsidRPr="0040575C">
        <w:rPr>
          <w:sz w:val="28"/>
          <w:szCs w:val="28"/>
        </w:rPr>
        <w:t>Water</w:t>
      </w:r>
      <w:r w:rsidR="00301177">
        <w:rPr>
          <w:sz w:val="28"/>
          <w:szCs w:val="28"/>
        </w:rPr>
        <w:t xml:space="preserve"> </w:t>
      </w:r>
      <w:r w:rsidR="0040575C" w:rsidRPr="0040575C">
        <w:rPr>
          <w:sz w:val="28"/>
          <w:szCs w:val="28"/>
        </w:rPr>
        <w:t>footprint,</w:t>
      </w:r>
      <w:r w:rsidR="00301177">
        <w:rPr>
          <w:sz w:val="28"/>
          <w:szCs w:val="28"/>
        </w:rPr>
        <w:t xml:space="preserve"> </w:t>
      </w:r>
      <w:r w:rsidR="0040575C" w:rsidRPr="0040575C">
        <w:rPr>
          <w:sz w:val="28"/>
          <w:szCs w:val="28"/>
        </w:rPr>
        <w:t>demonstrating</w:t>
      </w:r>
      <w:r w:rsidR="00301177">
        <w:rPr>
          <w:sz w:val="28"/>
          <w:szCs w:val="28"/>
        </w:rPr>
        <w:t xml:space="preserve"> </w:t>
      </w:r>
      <w:r w:rsidR="0040575C" w:rsidRPr="0040575C">
        <w:rPr>
          <w:sz w:val="28"/>
          <w:szCs w:val="28"/>
        </w:rPr>
        <w:t>the</w:t>
      </w:r>
      <w:r w:rsidR="00301177">
        <w:rPr>
          <w:sz w:val="28"/>
          <w:szCs w:val="28"/>
        </w:rPr>
        <w:t xml:space="preserve"> </w:t>
      </w:r>
      <w:r w:rsidR="0040575C" w:rsidRPr="0040575C">
        <w:rPr>
          <w:sz w:val="28"/>
          <w:szCs w:val="28"/>
        </w:rPr>
        <w:t>potential</w:t>
      </w:r>
      <w:r w:rsidR="00301177">
        <w:rPr>
          <w:sz w:val="28"/>
          <w:szCs w:val="28"/>
        </w:rPr>
        <w:t xml:space="preserve"> </w:t>
      </w:r>
      <w:r w:rsidR="0040575C" w:rsidRPr="0040575C">
        <w:rPr>
          <w:sz w:val="28"/>
          <w:szCs w:val="28"/>
        </w:rPr>
        <w:t>of</w:t>
      </w:r>
      <w:r w:rsidR="00301177">
        <w:rPr>
          <w:sz w:val="28"/>
          <w:szCs w:val="28"/>
        </w:rPr>
        <w:t xml:space="preserve"> </w:t>
      </w:r>
      <w:r w:rsidR="0040575C" w:rsidRPr="0040575C">
        <w:rPr>
          <w:sz w:val="28"/>
          <w:szCs w:val="28"/>
        </w:rPr>
        <w:t>ML</w:t>
      </w:r>
      <w:r w:rsidR="00301177">
        <w:rPr>
          <w:sz w:val="28"/>
          <w:szCs w:val="28"/>
        </w:rPr>
        <w:t xml:space="preserve"> </w:t>
      </w:r>
      <w:r w:rsidR="0040575C" w:rsidRPr="0040575C">
        <w:rPr>
          <w:sz w:val="28"/>
          <w:szCs w:val="28"/>
        </w:rPr>
        <w:t>techniques</w:t>
      </w:r>
      <w:r w:rsidR="00301177">
        <w:rPr>
          <w:sz w:val="28"/>
          <w:szCs w:val="28"/>
        </w:rPr>
        <w:t xml:space="preserve"> </w:t>
      </w:r>
      <w:r w:rsidR="0040575C" w:rsidRPr="0040575C">
        <w:rPr>
          <w:sz w:val="28"/>
          <w:szCs w:val="28"/>
        </w:rPr>
        <w:t>in</w:t>
      </w:r>
      <w:r w:rsidR="00301177">
        <w:rPr>
          <w:sz w:val="28"/>
          <w:szCs w:val="28"/>
        </w:rPr>
        <w:t xml:space="preserve"> </w:t>
      </w:r>
      <w:r w:rsidR="0040575C" w:rsidRPr="0040575C">
        <w:rPr>
          <w:sz w:val="28"/>
          <w:szCs w:val="28"/>
        </w:rPr>
        <w:t>improving</w:t>
      </w:r>
      <w:r w:rsidR="00301177">
        <w:rPr>
          <w:sz w:val="28"/>
          <w:szCs w:val="28"/>
        </w:rPr>
        <w:t xml:space="preserve"> </w:t>
      </w:r>
      <w:r w:rsidR="0040575C" w:rsidRPr="0040575C">
        <w:rPr>
          <w:sz w:val="28"/>
          <w:szCs w:val="28"/>
        </w:rPr>
        <w:t>soil</w:t>
      </w:r>
      <w:r w:rsidR="00301177">
        <w:rPr>
          <w:sz w:val="28"/>
          <w:szCs w:val="28"/>
        </w:rPr>
        <w:t xml:space="preserve"> </w:t>
      </w:r>
      <w:r w:rsidR="0040575C" w:rsidRPr="0040575C">
        <w:rPr>
          <w:sz w:val="28"/>
          <w:szCs w:val="28"/>
        </w:rPr>
        <w:t>nutrient</w:t>
      </w:r>
      <w:r w:rsidR="00301177">
        <w:rPr>
          <w:sz w:val="28"/>
          <w:szCs w:val="28"/>
        </w:rPr>
        <w:t xml:space="preserve"> </w:t>
      </w:r>
      <w:r w:rsidR="0040575C" w:rsidRPr="0040575C">
        <w:rPr>
          <w:sz w:val="28"/>
          <w:szCs w:val="28"/>
        </w:rPr>
        <w:t>management,</w:t>
      </w:r>
      <w:r w:rsidR="00301177">
        <w:rPr>
          <w:sz w:val="28"/>
          <w:szCs w:val="28"/>
        </w:rPr>
        <w:t xml:space="preserve"> </w:t>
      </w:r>
      <w:r w:rsidR="0040575C" w:rsidRPr="0040575C">
        <w:rPr>
          <w:sz w:val="28"/>
          <w:szCs w:val="28"/>
        </w:rPr>
        <w:t>facilitating</w:t>
      </w:r>
      <w:r w:rsidR="00301177">
        <w:rPr>
          <w:sz w:val="28"/>
          <w:szCs w:val="28"/>
        </w:rPr>
        <w:t xml:space="preserve"> </w:t>
      </w:r>
      <w:r w:rsidR="0040575C" w:rsidRPr="0040575C">
        <w:rPr>
          <w:sz w:val="28"/>
          <w:szCs w:val="28"/>
        </w:rPr>
        <w:t>informed</w:t>
      </w:r>
      <w:r w:rsidR="00301177">
        <w:rPr>
          <w:sz w:val="28"/>
          <w:szCs w:val="28"/>
        </w:rPr>
        <w:t xml:space="preserve"> </w:t>
      </w:r>
      <w:r w:rsidR="0040575C" w:rsidRPr="0040575C">
        <w:rPr>
          <w:sz w:val="28"/>
          <w:szCs w:val="28"/>
        </w:rPr>
        <w:lastRenderedPageBreak/>
        <w:t>decision-making</w:t>
      </w:r>
      <w:r w:rsidR="00301177">
        <w:rPr>
          <w:sz w:val="28"/>
          <w:szCs w:val="28"/>
        </w:rPr>
        <w:t xml:space="preserve"> </w:t>
      </w:r>
      <w:r w:rsidR="0040575C" w:rsidRPr="0040575C">
        <w:rPr>
          <w:sz w:val="28"/>
          <w:szCs w:val="28"/>
        </w:rPr>
        <w:t>about</w:t>
      </w:r>
      <w:r w:rsidR="00301177">
        <w:rPr>
          <w:sz w:val="28"/>
          <w:szCs w:val="28"/>
        </w:rPr>
        <w:t xml:space="preserve"> </w:t>
      </w:r>
      <w:r w:rsidR="0040575C" w:rsidRPr="0040575C">
        <w:rPr>
          <w:sz w:val="28"/>
          <w:szCs w:val="28"/>
        </w:rPr>
        <w:t>crop</w:t>
      </w:r>
      <w:r w:rsidR="00301177">
        <w:rPr>
          <w:sz w:val="28"/>
          <w:szCs w:val="28"/>
        </w:rPr>
        <w:t xml:space="preserve"> </w:t>
      </w:r>
      <w:r w:rsidR="0040575C" w:rsidRPr="0040575C">
        <w:rPr>
          <w:sz w:val="28"/>
          <w:szCs w:val="28"/>
        </w:rPr>
        <w:t>fertilizers,</w:t>
      </w:r>
      <w:r w:rsidR="00301177">
        <w:rPr>
          <w:sz w:val="28"/>
          <w:szCs w:val="28"/>
        </w:rPr>
        <w:t xml:space="preserve"> </w:t>
      </w:r>
      <w:r w:rsidR="0040575C" w:rsidRPr="0040575C">
        <w:rPr>
          <w:sz w:val="28"/>
          <w:szCs w:val="28"/>
        </w:rPr>
        <w:t>and</w:t>
      </w:r>
      <w:r w:rsidR="00301177">
        <w:rPr>
          <w:sz w:val="28"/>
          <w:szCs w:val="28"/>
        </w:rPr>
        <w:t xml:space="preserve"> </w:t>
      </w:r>
      <w:r w:rsidR="0040575C" w:rsidRPr="0040575C">
        <w:rPr>
          <w:sz w:val="28"/>
          <w:szCs w:val="28"/>
        </w:rPr>
        <w:t>assessing</w:t>
      </w:r>
      <w:r w:rsidR="00301177">
        <w:rPr>
          <w:sz w:val="28"/>
          <w:szCs w:val="28"/>
        </w:rPr>
        <w:t xml:space="preserve"> </w:t>
      </w:r>
      <w:r w:rsidR="0040575C" w:rsidRPr="0040575C">
        <w:rPr>
          <w:sz w:val="28"/>
          <w:szCs w:val="28"/>
        </w:rPr>
        <w:t>the</w:t>
      </w:r>
      <w:r w:rsidR="00301177">
        <w:rPr>
          <w:sz w:val="28"/>
          <w:szCs w:val="28"/>
        </w:rPr>
        <w:t xml:space="preserve"> </w:t>
      </w:r>
      <w:r w:rsidR="0040575C" w:rsidRPr="0040575C">
        <w:rPr>
          <w:sz w:val="28"/>
          <w:szCs w:val="28"/>
        </w:rPr>
        <w:t>quality</w:t>
      </w:r>
      <w:r w:rsidR="00301177">
        <w:rPr>
          <w:sz w:val="28"/>
          <w:szCs w:val="28"/>
        </w:rPr>
        <w:t xml:space="preserve"> </w:t>
      </w:r>
      <w:r w:rsidR="0040575C" w:rsidRPr="0040575C">
        <w:rPr>
          <w:sz w:val="28"/>
          <w:szCs w:val="28"/>
        </w:rPr>
        <w:t>of</w:t>
      </w:r>
      <w:r w:rsidR="00301177">
        <w:rPr>
          <w:sz w:val="28"/>
          <w:szCs w:val="28"/>
        </w:rPr>
        <w:t xml:space="preserve"> </w:t>
      </w:r>
      <w:r w:rsidR="0040575C" w:rsidRPr="0040575C">
        <w:rPr>
          <w:sz w:val="28"/>
          <w:szCs w:val="28"/>
        </w:rPr>
        <w:t>produced</w:t>
      </w:r>
      <w:r w:rsidR="00301177">
        <w:rPr>
          <w:sz w:val="28"/>
          <w:szCs w:val="28"/>
        </w:rPr>
        <w:t xml:space="preserve"> </w:t>
      </w:r>
      <w:r w:rsidR="0040575C" w:rsidRPr="0040575C">
        <w:rPr>
          <w:sz w:val="28"/>
          <w:szCs w:val="28"/>
        </w:rPr>
        <w:t>crops</w:t>
      </w:r>
      <w:r w:rsidR="00301177">
        <w:rPr>
          <w:sz w:val="28"/>
          <w:szCs w:val="28"/>
        </w:rPr>
        <w:t xml:space="preserve"> </w:t>
      </w:r>
      <w:r w:rsidR="0040575C" w:rsidRPr="0040575C">
        <w:rPr>
          <w:sz w:val="28"/>
          <w:szCs w:val="28"/>
        </w:rPr>
        <w:t>at</w:t>
      </w:r>
      <w:r w:rsidR="00301177">
        <w:rPr>
          <w:sz w:val="28"/>
          <w:szCs w:val="28"/>
        </w:rPr>
        <w:t xml:space="preserve"> </w:t>
      </w:r>
      <w:r w:rsidR="0040575C" w:rsidRPr="0040575C">
        <w:rPr>
          <w:sz w:val="28"/>
          <w:szCs w:val="28"/>
        </w:rPr>
        <w:t>the</w:t>
      </w:r>
      <w:r w:rsidR="00301177">
        <w:rPr>
          <w:sz w:val="28"/>
          <w:szCs w:val="28"/>
        </w:rPr>
        <w:t xml:space="preserve"> </w:t>
      </w:r>
      <w:r w:rsidR="0040575C" w:rsidRPr="0040575C">
        <w:rPr>
          <w:sz w:val="28"/>
          <w:szCs w:val="28"/>
        </w:rPr>
        <w:t>consumer</w:t>
      </w:r>
      <w:r w:rsidR="00301177">
        <w:rPr>
          <w:sz w:val="28"/>
          <w:szCs w:val="28"/>
        </w:rPr>
        <w:t xml:space="preserve"> </w:t>
      </w:r>
      <w:r w:rsidR="0040575C" w:rsidRPr="0040575C">
        <w:rPr>
          <w:sz w:val="28"/>
          <w:szCs w:val="28"/>
        </w:rPr>
        <w:t>level.</w:t>
      </w:r>
    </w:p>
    <w:p w:rsidR="00E17337" w:rsidRPr="00E17337" w:rsidRDefault="00E17337" w:rsidP="0040575C">
      <w:pPr>
        <w:jc w:val="both"/>
        <w:rPr>
          <w:b/>
          <w:bCs/>
          <w:sz w:val="28"/>
          <w:szCs w:val="28"/>
        </w:rPr>
      </w:pPr>
    </w:p>
    <w:p w:rsidR="00E17337" w:rsidRPr="00E17337" w:rsidRDefault="00E17337" w:rsidP="00363E0B">
      <w:pPr>
        <w:ind w:left="720"/>
        <w:jc w:val="both"/>
        <w:rPr>
          <w:b/>
          <w:bCs/>
          <w:sz w:val="28"/>
          <w:szCs w:val="28"/>
          <w:rtl/>
          <w:lang w:bidi="ar-EG"/>
        </w:rPr>
      </w:pPr>
      <w:r w:rsidRPr="00E17337">
        <w:rPr>
          <w:b/>
          <w:bCs/>
          <w:sz w:val="28"/>
          <w:szCs w:val="28"/>
        </w:rPr>
        <w:t>Keywords:</w:t>
      </w:r>
      <w:r w:rsidR="00301177">
        <w:rPr>
          <w:b/>
          <w:bCs/>
          <w:sz w:val="28"/>
          <w:szCs w:val="28"/>
        </w:rPr>
        <w:t xml:space="preserve"> </w:t>
      </w:r>
      <w:r w:rsidR="00175E84" w:rsidRPr="00175E84">
        <w:rPr>
          <w:sz w:val="28"/>
          <w:szCs w:val="28"/>
        </w:rPr>
        <w:t>Crop</w:t>
      </w:r>
      <w:r w:rsidR="00301177">
        <w:rPr>
          <w:sz w:val="28"/>
          <w:szCs w:val="28"/>
        </w:rPr>
        <w:t xml:space="preserve"> </w:t>
      </w:r>
      <w:r w:rsidR="00175E84" w:rsidRPr="00175E84">
        <w:rPr>
          <w:sz w:val="28"/>
          <w:szCs w:val="28"/>
        </w:rPr>
        <w:t>recommendation,</w:t>
      </w:r>
      <w:r w:rsidR="00301177">
        <w:rPr>
          <w:sz w:val="28"/>
          <w:szCs w:val="28"/>
        </w:rPr>
        <w:t xml:space="preserve"> </w:t>
      </w:r>
      <w:r w:rsidR="00175E84" w:rsidRPr="00175E84">
        <w:rPr>
          <w:sz w:val="28"/>
          <w:szCs w:val="28"/>
        </w:rPr>
        <w:t>W</w:t>
      </w:r>
      <w:r w:rsidRPr="00175E84">
        <w:rPr>
          <w:sz w:val="28"/>
          <w:szCs w:val="28"/>
        </w:rPr>
        <w:t>ater</w:t>
      </w:r>
      <w:r w:rsidR="00301177">
        <w:rPr>
          <w:sz w:val="28"/>
          <w:szCs w:val="28"/>
        </w:rPr>
        <w:t xml:space="preserve"> </w:t>
      </w:r>
      <w:r w:rsidR="00363E0B" w:rsidRPr="00175E84">
        <w:rPr>
          <w:sz w:val="28"/>
          <w:szCs w:val="28"/>
        </w:rPr>
        <w:t>Footprint,</w:t>
      </w:r>
      <w:r w:rsidR="00301177">
        <w:rPr>
          <w:sz w:val="28"/>
          <w:szCs w:val="28"/>
        </w:rPr>
        <w:t xml:space="preserve"> </w:t>
      </w:r>
      <w:r w:rsidR="00363E0B" w:rsidRPr="00175E84">
        <w:rPr>
          <w:sz w:val="28"/>
          <w:szCs w:val="28"/>
        </w:rPr>
        <w:t>NPK</w:t>
      </w:r>
      <w:r w:rsidR="00301177">
        <w:rPr>
          <w:sz w:val="28"/>
          <w:szCs w:val="28"/>
        </w:rPr>
        <w:t xml:space="preserve"> </w:t>
      </w:r>
      <w:r w:rsidR="00175E84" w:rsidRPr="00175E84">
        <w:rPr>
          <w:sz w:val="28"/>
          <w:szCs w:val="28"/>
        </w:rPr>
        <w:t>Sensor</w:t>
      </w:r>
      <w:r w:rsidRPr="00175E84">
        <w:rPr>
          <w:sz w:val="28"/>
          <w:szCs w:val="28"/>
        </w:rPr>
        <w:t>,</w:t>
      </w:r>
      <w:r w:rsidR="00301177">
        <w:rPr>
          <w:sz w:val="28"/>
          <w:szCs w:val="28"/>
        </w:rPr>
        <w:t xml:space="preserve"> </w:t>
      </w:r>
      <w:r w:rsidR="00175E84" w:rsidRPr="00175E84">
        <w:rPr>
          <w:sz w:val="28"/>
          <w:szCs w:val="28"/>
        </w:rPr>
        <w:t>Machine</w:t>
      </w:r>
      <w:r w:rsidR="00301177">
        <w:rPr>
          <w:sz w:val="28"/>
          <w:szCs w:val="28"/>
        </w:rPr>
        <w:t xml:space="preserve"> </w:t>
      </w:r>
      <w:r w:rsidR="00363E0B">
        <w:rPr>
          <w:sz w:val="28"/>
          <w:szCs w:val="28"/>
        </w:rPr>
        <w:t>learning,</w:t>
      </w:r>
      <w:r w:rsidR="00301177">
        <w:rPr>
          <w:rFonts w:ascii="Roboto" w:hAnsi="Roboto"/>
          <w:color w:val="111111"/>
          <w:sz w:val="28"/>
          <w:szCs w:val="28"/>
          <w:shd w:val="clear" w:color="auto" w:fill="F7F7F7"/>
        </w:rPr>
        <w:t xml:space="preserve"> </w:t>
      </w:r>
      <w:r w:rsidR="00363E0B" w:rsidRPr="00363E0B">
        <w:rPr>
          <w:rFonts w:ascii="Roboto" w:hAnsi="Roboto"/>
          <w:color w:val="111111"/>
          <w:sz w:val="28"/>
          <w:szCs w:val="28"/>
          <w:shd w:val="clear" w:color="auto" w:fill="F7F7F7"/>
        </w:rPr>
        <w:t>Soil</w:t>
      </w:r>
      <w:r w:rsidR="00301177">
        <w:rPr>
          <w:rFonts w:ascii="Roboto" w:hAnsi="Roboto"/>
          <w:color w:val="111111"/>
          <w:sz w:val="28"/>
          <w:szCs w:val="28"/>
          <w:shd w:val="clear" w:color="auto" w:fill="F7F7F7"/>
        </w:rPr>
        <w:t xml:space="preserve"> </w:t>
      </w:r>
      <w:r w:rsidR="00363E0B" w:rsidRPr="00363E0B">
        <w:rPr>
          <w:rFonts w:ascii="Roboto" w:hAnsi="Roboto"/>
          <w:color w:val="111111"/>
          <w:sz w:val="28"/>
          <w:szCs w:val="28"/>
          <w:shd w:val="clear" w:color="auto" w:fill="F7F7F7"/>
        </w:rPr>
        <w:t>nutrients</w:t>
      </w:r>
      <w:r w:rsidR="00363E0B">
        <w:rPr>
          <w:sz w:val="28"/>
          <w:szCs w:val="28"/>
        </w:rPr>
        <w:t>,</w:t>
      </w:r>
      <w:r w:rsidR="00301177">
        <w:rPr>
          <w:sz w:val="28"/>
          <w:szCs w:val="28"/>
        </w:rPr>
        <w:t xml:space="preserve"> </w:t>
      </w:r>
      <w:r w:rsidR="00363E0B" w:rsidRPr="00175E84">
        <w:rPr>
          <w:sz w:val="28"/>
          <w:szCs w:val="28"/>
        </w:rPr>
        <w:t>Agriculture</w:t>
      </w:r>
      <w:r w:rsidR="00363E0B">
        <w:rPr>
          <w:sz w:val="28"/>
          <w:szCs w:val="28"/>
        </w:rPr>
        <w:t>.</w:t>
      </w:r>
    </w:p>
    <w:p w:rsidR="00E17337" w:rsidRPr="00175E84" w:rsidRDefault="00E17337" w:rsidP="0040575C">
      <w:pPr>
        <w:jc w:val="both"/>
        <w:rPr>
          <w:b/>
          <w:bCs/>
          <w:sz w:val="28"/>
          <w:szCs w:val="28"/>
        </w:rPr>
      </w:pPr>
    </w:p>
    <w:p w:rsidR="00E17337" w:rsidRDefault="00403DF5" w:rsidP="00301177">
      <w:pPr>
        <w:jc w:val="both"/>
        <w:rPr>
          <w:b/>
          <w:bCs/>
          <w:sz w:val="28"/>
          <w:szCs w:val="28"/>
        </w:rPr>
      </w:pPr>
      <w:r>
        <w:rPr>
          <w:rFonts w:hint="cs"/>
          <w:b/>
          <w:bCs/>
          <w:sz w:val="28"/>
          <w:szCs w:val="28"/>
          <w:rtl/>
        </w:rPr>
        <w:t>1</w:t>
      </w:r>
      <w:r w:rsidR="00BA39F3">
        <w:rPr>
          <w:b/>
          <w:bCs/>
          <w:sz w:val="28"/>
          <w:szCs w:val="28"/>
        </w:rPr>
        <w:t>.</w:t>
      </w:r>
      <w:r w:rsidR="00175E84" w:rsidRPr="00175E84">
        <w:rPr>
          <w:b/>
          <w:bCs/>
          <w:sz w:val="28"/>
          <w:szCs w:val="28"/>
        </w:rPr>
        <w:t>Introduction</w:t>
      </w:r>
    </w:p>
    <w:p w:rsidR="00685552" w:rsidRDefault="00465BF5" w:rsidP="00EE1A2A">
      <w:pPr>
        <w:jc w:val="both"/>
        <w:rPr>
          <w:sz w:val="28"/>
          <w:szCs w:val="28"/>
        </w:rPr>
      </w:pPr>
      <w:r w:rsidRPr="00465BF5">
        <w:rPr>
          <w:sz w:val="28"/>
          <w:szCs w:val="28"/>
        </w:rPr>
        <w:t>The country’s economy heavily depends on farming, since the sector helps ensure all Egyptians have enough to eat and increases economic growth. But today, problems for agriculture include less land available for farming, not enough water supply, and damage caused by climate change [4]. People all around the world still struggle with food shortage, as pests, diseases, and changing weather make the issue more acute. The use of AI and ML is increasingly acknowledged as an effective solution to improve how agriculture operates and cut down on losses [5-10]. Soil analyses and crop advices in traditional farming tend to be laborious and sometimes inaccurate. They allow for more efficient and well-thought-out steps when deciding how to allocate resources. Having fertile soil is very important for growing good yields of crops [13-27]. It is important for soil to remain productive that there is the proper combination of organic and inorganic nutrients. By using AI technologies, farmers can manage soil nutrients better and thus promote sustainability [54]. Agronomists often grow crops where productivity is reduced. With AI added to precision agriculture, The most suitable types of crops can be selected based on environmental conditions. Forecasting soil moisture levels, crop yields, and possible disease outbreaks is d</w:t>
      </w:r>
      <w:r w:rsidR="00685552">
        <w:rPr>
          <w:sz w:val="28"/>
          <w:szCs w:val="28"/>
        </w:rPr>
        <w:t>one through the use of Support vector m</w:t>
      </w:r>
      <w:r w:rsidRPr="00465BF5">
        <w:rPr>
          <w:sz w:val="28"/>
          <w:szCs w:val="28"/>
        </w:rPr>
        <w:t>achines (SVM), Rand</w:t>
      </w:r>
      <w:r w:rsidR="00685552">
        <w:rPr>
          <w:sz w:val="28"/>
          <w:szCs w:val="28"/>
        </w:rPr>
        <w:t>om forest (RF), and Artificial neural n</w:t>
      </w:r>
      <w:r w:rsidRPr="00465BF5">
        <w:rPr>
          <w:sz w:val="28"/>
          <w:szCs w:val="28"/>
        </w:rPr>
        <w:t>etworks (ANN). They are designed to improve both the way decisions are taken and how risks are managed in the agricultural domain.</w:t>
      </w:r>
      <w:r w:rsidRPr="004147E3">
        <w:rPr>
          <w:sz w:val="28"/>
          <w:szCs w:val="28"/>
        </w:rPr>
        <w:t xml:space="preserve"> Notable</w:t>
      </w:r>
      <w:r w:rsidR="004147E3" w:rsidRPr="004147E3">
        <w:rPr>
          <w:sz w:val="28"/>
          <w:szCs w:val="28"/>
        </w:rPr>
        <w:t xml:space="preserve"> applications of AI include </w:t>
      </w:r>
      <w:r w:rsidR="00403DF5" w:rsidRPr="004147E3">
        <w:rPr>
          <w:sz w:val="28"/>
          <w:szCs w:val="28"/>
        </w:rPr>
        <w:t>Agro Consultant</w:t>
      </w:r>
      <w:r w:rsidR="004147E3" w:rsidRPr="004147E3">
        <w:rPr>
          <w:sz w:val="28"/>
          <w:szCs w:val="28"/>
        </w:rPr>
        <w:t>, which provides crop recommendations tailored to specific soil and climatic conditions, and IoT-integrated ML models that deliver real-time strategic guidance for agricultural practices</w:t>
      </w:r>
      <w:r w:rsidR="006800C8">
        <w:rPr>
          <w:sz w:val="28"/>
          <w:szCs w:val="28"/>
        </w:rPr>
        <w:t>[37</w:t>
      </w:r>
      <w:r w:rsidR="004147E3">
        <w:rPr>
          <w:sz w:val="28"/>
          <w:szCs w:val="28"/>
        </w:rPr>
        <w:t>]</w:t>
      </w:r>
      <w:r w:rsidR="004147E3" w:rsidRPr="004147E3">
        <w:rPr>
          <w:sz w:val="28"/>
          <w:szCs w:val="28"/>
        </w:rPr>
        <w:t xml:space="preserve">. Despite the advantages afforded by these technologies, challenges persist in the refinement of ML models to </w:t>
      </w:r>
      <w:r w:rsidR="004147E3" w:rsidRPr="004147E3">
        <w:rPr>
          <w:sz w:val="28"/>
          <w:szCs w:val="28"/>
        </w:rPr>
        <w:lastRenderedPageBreak/>
        <w:t xml:space="preserve">enhance their accuracy and operational efficiency. Diligent data collection, thorough training, and effective implementation are critical to fully realizing the potential of AI in the agricultural </w:t>
      </w:r>
      <w:r w:rsidR="00EE1A2A" w:rsidRPr="004147E3">
        <w:rPr>
          <w:sz w:val="28"/>
          <w:szCs w:val="28"/>
        </w:rPr>
        <w:t>sector</w:t>
      </w:r>
      <w:r w:rsidR="00EE1A2A">
        <w:rPr>
          <w:sz w:val="28"/>
          <w:szCs w:val="28"/>
        </w:rPr>
        <w:t xml:space="preserve"> [</w:t>
      </w:r>
      <w:r w:rsidR="00C43C93">
        <w:rPr>
          <w:sz w:val="28"/>
          <w:szCs w:val="28"/>
        </w:rPr>
        <w:t>42-47]</w:t>
      </w:r>
      <w:r w:rsidR="004147E3" w:rsidRPr="004147E3">
        <w:rPr>
          <w:sz w:val="28"/>
          <w:szCs w:val="28"/>
        </w:rPr>
        <w:t xml:space="preserve">. </w:t>
      </w:r>
      <w:r w:rsidR="00685552" w:rsidRPr="00685552">
        <w:rPr>
          <w:sz w:val="28"/>
          <w:szCs w:val="28"/>
        </w:rPr>
        <w:t xml:space="preserve">AI needs to be used in Egyptian farming to cope with the increasing demand for food, protect the environment, and support economic success[36,39]. Developing AI-centered methods in farming will help maintain the future of the country’s farms. To produce accurate forecasts and advice considering what each crop needs in nutrients, its current stage of growth, and the current climate. It also lets users see the most valuable soil elements for plant growth and calculates how much water is used by the farm. This research effort could completely change how farmers care for the soil and make plans for growing crops. With its ability to give accurate, up-to-date information on soil and advise on most suitable crops, the Crop Filtration Machine for each soil powered by Machine learning works to help farmers become more productive, save resources, ensure food security, and uphold sustainable practices in agriculture. Contributions to this work </w:t>
      </w:r>
      <w:r w:rsidR="00EE1A2A" w:rsidRPr="00685552">
        <w:rPr>
          <w:sz w:val="28"/>
          <w:szCs w:val="28"/>
        </w:rPr>
        <w:t>include: Building</w:t>
      </w:r>
      <w:r w:rsidR="00685552" w:rsidRPr="00685552">
        <w:rPr>
          <w:sz w:val="28"/>
          <w:szCs w:val="28"/>
        </w:rPr>
        <w:t xml:space="preserve"> and creating a crop recommendation device with integrated machine learning to constantly monitor soil moisture, humidity, temperature and NPK levels by using a five-container NPK sensor. It allows for up-to-date data, helping farmers make the right and timely </w:t>
      </w:r>
      <w:r w:rsidR="00EE1A2A" w:rsidRPr="00685552">
        <w:rPr>
          <w:sz w:val="28"/>
          <w:szCs w:val="28"/>
        </w:rPr>
        <w:t>choices. Look</w:t>
      </w:r>
      <w:r w:rsidR="00685552" w:rsidRPr="00685552">
        <w:rPr>
          <w:sz w:val="28"/>
          <w:szCs w:val="28"/>
        </w:rPr>
        <w:t xml:space="preserve"> over the gathered data with Machine learning methods and let farmers know what crops to plant from the results. Doing this can make crops prosper, produce a larger harvest, and make agriculture more </w:t>
      </w:r>
      <w:r w:rsidR="00EE1A2A" w:rsidRPr="00685552">
        <w:rPr>
          <w:sz w:val="28"/>
          <w:szCs w:val="28"/>
        </w:rPr>
        <w:t>economical. Testing</w:t>
      </w:r>
      <w:r w:rsidR="00685552" w:rsidRPr="00685552">
        <w:rPr>
          <w:sz w:val="28"/>
          <w:szCs w:val="28"/>
        </w:rPr>
        <w:t xml:space="preserve"> the device in practical situations and evaluating how it fairs against the previous methods. The assessment shows that the device is better than traditional methods and can change the way farming is done. I am using a structure for this paper as follows: The second section thoroughly studies the significant research on the topic. Part 3 of the paper covers the way the study is performed and the tools or materials that</w:t>
      </w:r>
      <w:r w:rsidR="00685552">
        <w:rPr>
          <w:sz w:val="28"/>
          <w:szCs w:val="28"/>
        </w:rPr>
        <w:t xml:space="preserve"> were used, like crop taxonomy </w:t>
      </w:r>
      <w:r w:rsidR="00685552" w:rsidRPr="00685552">
        <w:rPr>
          <w:sz w:val="28"/>
          <w:szCs w:val="28"/>
        </w:rPr>
        <w:t xml:space="preserve">sensors, data transmission and analysis, </w:t>
      </w:r>
      <w:r w:rsidR="00EE1A2A" w:rsidRPr="00685552">
        <w:rPr>
          <w:sz w:val="28"/>
          <w:szCs w:val="28"/>
        </w:rPr>
        <w:t>machine-learning</w:t>
      </w:r>
      <w:r w:rsidR="00685552" w:rsidRPr="00685552">
        <w:rPr>
          <w:sz w:val="28"/>
          <w:szCs w:val="28"/>
        </w:rPr>
        <w:t xml:space="preserve"> models, and the framework that was suggested. In Section 4, we discuss results, covering gathering and pre-processing data, evaluation measures, applying the modals, and assessing their performances. Section 5 focuses on reviewing the findings of the study and its limitations.</w:t>
      </w:r>
    </w:p>
    <w:p w:rsidR="00403DF5" w:rsidRDefault="00685552" w:rsidP="00685552">
      <w:pPr>
        <w:ind w:left="360"/>
        <w:jc w:val="both"/>
        <w:rPr>
          <w:b/>
          <w:bCs/>
          <w:sz w:val="28"/>
          <w:szCs w:val="28"/>
        </w:rPr>
      </w:pPr>
      <w:r w:rsidRPr="00685552">
        <w:rPr>
          <w:sz w:val="28"/>
          <w:szCs w:val="28"/>
        </w:rPr>
        <w:t xml:space="preserve"> </w:t>
      </w:r>
      <w:r w:rsidR="00D34327" w:rsidRPr="00403DF5">
        <w:rPr>
          <w:b/>
          <w:bCs/>
          <w:sz w:val="28"/>
          <w:szCs w:val="28"/>
        </w:rPr>
        <w:t>2. Related</w:t>
      </w:r>
      <w:r w:rsidR="00403DF5" w:rsidRPr="00403DF5">
        <w:rPr>
          <w:b/>
          <w:bCs/>
          <w:sz w:val="28"/>
          <w:szCs w:val="28"/>
        </w:rPr>
        <w:t xml:space="preserve"> works</w:t>
      </w:r>
    </w:p>
    <w:p w:rsidR="00DD745D" w:rsidRDefault="00EE1A2A" w:rsidP="00DD745D">
      <w:pPr>
        <w:ind w:left="360"/>
        <w:jc w:val="both"/>
        <w:rPr>
          <w:rFonts w:ascii="Roboto" w:hAnsi="Roboto"/>
          <w:color w:val="111111"/>
          <w:sz w:val="27"/>
          <w:szCs w:val="27"/>
          <w:shd w:val="clear" w:color="auto" w:fill="F7F7F7"/>
        </w:rPr>
      </w:pPr>
      <w:r w:rsidRPr="00EE1A2A">
        <w:rPr>
          <w:rFonts w:ascii="Roboto" w:hAnsi="Roboto"/>
          <w:color w:val="111111"/>
          <w:sz w:val="27"/>
          <w:szCs w:val="27"/>
          <w:shd w:val="clear" w:color="auto" w:fill="F7F7F7"/>
        </w:rPr>
        <w:lastRenderedPageBreak/>
        <w:t xml:space="preserve">Soil nutrient management and figuring out the right crops to use are really important for keeping farming healthy and productive. Typically, farmers use old methods that involve self-analysis and a lot of labor to decide which crops to grow and what soil nutrition to use. As a result, they do not achieve the best results or high crop yields. However, new machine learning (ML) systems have helped us find better ways to deal with these kinds of problems. This literature review looks at what research and new ideas are out there that use machine learning to help keep track of soil nutrients and suggest the right crops to grow. Systems for monitoring soils using machine learning are now capturing a lot of interest. These systems have sensors that check for things like how much moisture is in the soil, how acidic it is, or what nutrients are there, and help gather data about the soil in real time [40]. The collected data goes to an office in the middle where it’s checked and used to make decisions. For example, an IoT-based system that has sensors for soil moisture and nutrients to check the condition of the soil as it happens in real-time [2]. The collected data was then used to help figure out better ways to water the plants and give them nutrients, and to save money on things like water and fertilizer. Machine learning techniques have been found to work well when looking at soil data and making guesses about how much nutrients are in the land. Machine learning algorithms can find patterns and connections in big sets of data, which helps them make better predictions and help people make good, forward-thinking choices. In a study by ref [8], researchers created an ML model that looked at past data, nearby weather, and what the crops needed, all to figure out how much of certain nutrients were likely to be in the soil. The model did a good job of picking out whether plants were low or too high on certain nutrients, which made it easier to change how much fertilizer was being used when needed. Crop recommendation systems help farmers choose the best crops for their fields based on things like the type of soil and what people are most likely to want to buy. ML algorithms have been used to make crop suggestions that check things like the soil’s nutrients, the weather, and what farm activities are popular in the market [12]. </w:t>
      </w:r>
      <w:r w:rsidR="00DD745D" w:rsidRPr="00DD745D">
        <w:rPr>
          <w:rFonts w:ascii="Roboto" w:hAnsi="Roboto"/>
          <w:color w:val="111111"/>
          <w:sz w:val="27"/>
          <w:szCs w:val="27"/>
          <w:shd w:val="clear" w:color="auto" w:fill="F7F7F7"/>
        </w:rPr>
        <w:t xml:space="preserve">For instance, ref [53] suggested a system that uses machine-learning to analyze past harvest records, local weather trends, and the nutrients in the soil. Through the system, </w:t>
      </w:r>
      <w:r w:rsidR="00DD745D" w:rsidRPr="00DD745D">
        <w:rPr>
          <w:rFonts w:ascii="Roboto" w:hAnsi="Roboto"/>
          <w:color w:val="111111"/>
          <w:sz w:val="27"/>
          <w:szCs w:val="27"/>
          <w:shd w:val="clear" w:color="auto" w:fill="F7F7F7"/>
        </w:rPr>
        <w:lastRenderedPageBreak/>
        <w:t>advisors could suggest crops that were the most suitable, leading to higher yields and income for farmers. A system with an NPK sensor, an Arduino panel, a Raspberry pi, a LCD screen, and a battery got introduced. Machine learning methods used. With this method, it becomes possible to check how many minerals are in the soil and determine the proper recipe for using fertilizer [38]. The fertilizer recommendation is important because it helps farmers get better harvests and make sure farming methods don’t harm the environment in the long run. Most of the time, recommending fertilizers is done by experts who analyze data with their experience, which is known to take a considerable amount of time and may not always be accurate. Thanks to more advanced machine learning techniques, there has been a rise in using them to help improve the methods for recommending fertilizers [3]. Represents a way to use machine learning to help suggest which crops and fertilizers are best to plant in each area. They applied various approaches from machine learning. Many studies show that peopled have made a lot of progress with devices that help farmers watch soil nutrients and pick which crops to grow. Internet of Things technology and machine learning help to offer real-time information about the soil and recommend individual solutions for farmers. They offer a lot of potential for increasing the amount of crops grown, making better use of resources, and supporting sustainable ways of farming. Future research should work on making machine-learning systems more accurate and able to work for larger groups, look into how to keep food secure for everyone once it leaves the farm, and find new sources of data to help the technology work well. Below is a simple table that shows the</w:t>
      </w:r>
      <w:r w:rsidR="00DD745D">
        <w:rPr>
          <w:rFonts w:ascii="Roboto" w:hAnsi="Roboto"/>
          <w:color w:val="111111"/>
          <w:sz w:val="27"/>
          <w:szCs w:val="27"/>
          <w:shd w:val="clear" w:color="auto" w:fill="F7F7F7"/>
        </w:rPr>
        <w:t xml:space="preserve"> main points from the new study in table 1.</w:t>
      </w:r>
    </w:p>
    <w:p w:rsidR="00BA39F3" w:rsidRDefault="00BA39F3" w:rsidP="00DD745D">
      <w:pPr>
        <w:ind w:left="360"/>
        <w:jc w:val="both"/>
        <w:rPr>
          <w:b/>
          <w:bCs/>
          <w:sz w:val="28"/>
          <w:szCs w:val="28"/>
          <w:rtl/>
        </w:rPr>
      </w:pPr>
      <w:r w:rsidRPr="00BA39F3">
        <w:rPr>
          <w:b/>
          <w:bCs/>
          <w:sz w:val="28"/>
          <w:szCs w:val="28"/>
        </w:rPr>
        <w:t>3. Methods and materials</w:t>
      </w:r>
    </w:p>
    <w:p w:rsidR="00403DF5" w:rsidRDefault="00403DF5" w:rsidP="00301177">
      <w:pPr>
        <w:spacing w:line="240" w:lineRule="auto"/>
        <w:jc w:val="both"/>
        <w:rPr>
          <w:b/>
          <w:bCs/>
          <w:sz w:val="28"/>
          <w:szCs w:val="28"/>
        </w:rPr>
      </w:pPr>
    </w:p>
    <w:p w:rsidR="00DD745D" w:rsidRPr="00DD745D" w:rsidRDefault="00DD745D" w:rsidP="00DD745D">
      <w:pPr>
        <w:jc w:val="both"/>
        <w:rPr>
          <w:rFonts w:ascii="Roboto" w:hAnsi="Roboto"/>
          <w:color w:val="111111"/>
          <w:sz w:val="27"/>
          <w:szCs w:val="27"/>
          <w:shd w:val="clear" w:color="auto" w:fill="FFFFFF"/>
        </w:rPr>
      </w:pPr>
      <w:r w:rsidRPr="00DD745D">
        <w:rPr>
          <w:rFonts w:ascii="Roboto" w:hAnsi="Roboto"/>
          <w:color w:val="111111"/>
          <w:sz w:val="27"/>
          <w:szCs w:val="27"/>
          <w:shd w:val="clear" w:color="auto" w:fill="FFFFFF"/>
        </w:rPr>
        <w:t>We are going to present the methods and materials used in the study, which include  sensors 3.1, approaches for transmission and analysis of data 3.2, the layout of the machine learning model 3.3, and the proposed framework 3.4. The</w:t>
      </w:r>
    </w:p>
    <w:p w:rsidR="00DD745D" w:rsidRPr="00DD745D" w:rsidRDefault="00DD745D" w:rsidP="00DD745D">
      <w:pPr>
        <w:jc w:val="both"/>
        <w:rPr>
          <w:rFonts w:ascii="Roboto" w:hAnsi="Roboto"/>
          <w:color w:val="111111"/>
          <w:sz w:val="27"/>
          <w:szCs w:val="27"/>
          <w:shd w:val="clear" w:color="auto" w:fill="FFFFFF"/>
        </w:rPr>
      </w:pPr>
      <w:r w:rsidRPr="00DD745D">
        <w:rPr>
          <w:rFonts w:ascii="Roboto" w:hAnsi="Roboto"/>
          <w:color w:val="111111"/>
          <w:sz w:val="27"/>
          <w:szCs w:val="27"/>
          <w:shd w:val="clear" w:color="auto" w:fill="FFFFFF"/>
        </w:rPr>
        <w:lastRenderedPageBreak/>
        <w:t>The hardware used for the study was purchased throughAmazon.com, a reputable online store from the US.</w:t>
      </w:r>
    </w:p>
    <w:p w:rsidR="00DD745D" w:rsidRPr="00DD745D" w:rsidRDefault="00DD745D" w:rsidP="00DD745D">
      <w:pPr>
        <w:jc w:val="both"/>
        <w:rPr>
          <w:rFonts w:ascii="Roboto" w:hAnsi="Roboto"/>
          <w:color w:val="111111"/>
          <w:sz w:val="27"/>
          <w:szCs w:val="27"/>
          <w:shd w:val="clear" w:color="auto" w:fill="FFFFFF"/>
        </w:rPr>
      </w:pPr>
      <w:r w:rsidRPr="00DD745D">
        <w:rPr>
          <w:rFonts w:ascii="Roboto" w:hAnsi="Roboto"/>
          <w:color w:val="111111"/>
          <w:sz w:val="27"/>
          <w:szCs w:val="27"/>
          <w:shd w:val="clear" w:color="auto" w:fill="FFFFFF"/>
        </w:rPr>
        <w:t xml:space="preserve">Various brands donated the different features for this car. The NPK five pin coming out of China was taken as an information collection tool and used for making crop recommendation devices. UK Electronic Technology Company created the Raspberry Pi 3 - Model B. </w:t>
      </w:r>
    </w:p>
    <w:p w:rsidR="00DD745D" w:rsidRPr="00DD745D" w:rsidRDefault="00DD745D" w:rsidP="00DD745D">
      <w:pPr>
        <w:jc w:val="both"/>
        <w:rPr>
          <w:rFonts w:ascii="Roboto" w:hAnsi="Roboto"/>
          <w:b/>
          <w:bCs/>
          <w:color w:val="111111"/>
          <w:sz w:val="27"/>
          <w:szCs w:val="27"/>
          <w:shd w:val="clear" w:color="auto" w:fill="FFFFFF"/>
        </w:rPr>
      </w:pPr>
      <w:r w:rsidRPr="00DD745D">
        <w:rPr>
          <w:rFonts w:ascii="Roboto" w:hAnsi="Roboto"/>
          <w:b/>
          <w:bCs/>
          <w:color w:val="111111"/>
          <w:sz w:val="27"/>
          <w:szCs w:val="27"/>
          <w:shd w:val="clear" w:color="auto" w:fill="FFFFFF"/>
        </w:rPr>
        <w:t>3.1 crop recommendation devices and sensors</w:t>
      </w:r>
    </w:p>
    <w:p w:rsidR="00DD745D" w:rsidRPr="00DD745D" w:rsidRDefault="00DD745D" w:rsidP="00DD745D">
      <w:pPr>
        <w:jc w:val="both"/>
        <w:rPr>
          <w:rFonts w:ascii="Roboto" w:hAnsi="Roboto"/>
          <w:color w:val="111111"/>
          <w:sz w:val="27"/>
          <w:szCs w:val="27"/>
          <w:shd w:val="clear" w:color="auto" w:fill="FFFFFF"/>
        </w:rPr>
      </w:pPr>
      <w:r w:rsidRPr="00DD745D">
        <w:rPr>
          <w:rFonts w:ascii="Roboto" w:hAnsi="Roboto"/>
          <w:color w:val="111111"/>
          <w:sz w:val="27"/>
          <w:szCs w:val="27"/>
          <w:shd w:val="clear" w:color="auto" w:fill="FFFFFF"/>
        </w:rPr>
        <w:t>The study involved an integrated soil sensor named the five-pin NPK diagram, as well as its Max RS485-TTL module. In Table 2, you’ll find the descriptions and key features of the main parts of the system we propose for crop recommendation.</w:t>
      </w:r>
    </w:p>
    <w:p w:rsidR="00DD745D" w:rsidRPr="00DD745D" w:rsidRDefault="00DD745D" w:rsidP="00DD745D">
      <w:pPr>
        <w:jc w:val="both"/>
        <w:rPr>
          <w:rFonts w:ascii="Roboto" w:hAnsi="Roboto"/>
          <w:b/>
          <w:bCs/>
          <w:color w:val="111111"/>
          <w:sz w:val="27"/>
          <w:szCs w:val="27"/>
          <w:shd w:val="clear" w:color="auto" w:fill="FFFFFF"/>
        </w:rPr>
      </w:pPr>
      <w:r w:rsidRPr="00DD745D">
        <w:rPr>
          <w:rFonts w:ascii="Roboto" w:hAnsi="Roboto"/>
          <w:b/>
          <w:bCs/>
          <w:color w:val="111111"/>
          <w:sz w:val="27"/>
          <w:szCs w:val="27"/>
          <w:shd w:val="clear" w:color="auto" w:fill="FFFFFF"/>
        </w:rPr>
        <w:t>3.1.1 NPK five-pin sensor</w:t>
      </w:r>
    </w:p>
    <w:p w:rsidR="00DD745D" w:rsidRPr="00DD745D" w:rsidRDefault="00DD745D" w:rsidP="00DD745D">
      <w:pPr>
        <w:jc w:val="both"/>
        <w:rPr>
          <w:rFonts w:ascii="Roboto" w:hAnsi="Roboto"/>
          <w:color w:val="111111"/>
          <w:sz w:val="27"/>
          <w:szCs w:val="27"/>
          <w:shd w:val="clear" w:color="auto" w:fill="FFFFFF"/>
        </w:rPr>
      </w:pPr>
      <w:r w:rsidRPr="00DD745D">
        <w:rPr>
          <w:rFonts w:ascii="Roboto" w:hAnsi="Roboto"/>
          <w:color w:val="111111"/>
          <w:sz w:val="27"/>
          <w:szCs w:val="27"/>
          <w:shd w:val="clear" w:color="auto" w:fill="FFFFFF"/>
        </w:rPr>
        <w:t>The NPK sensor is an important tool in this research because it lets scientists see if the soil needs more of any of the basic nutrients.</w:t>
      </w:r>
    </w:p>
    <w:p w:rsidR="00DD745D" w:rsidRPr="00DD745D" w:rsidRDefault="00DD745D" w:rsidP="00DD745D">
      <w:pPr>
        <w:jc w:val="both"/>
        <w:rPr>
          <w:rFonts w:ascii="Roboto" w:hAnsi="Roboto"/>
          <w:color w:val="111111"/>
          <w:sz w:val="27"/>
          <w:szCs w:val="27"/>
          <w:shd w:val="clear" w:color="auto" w:fill="FFFFFF"/>
        </w:rPr>
      </w:pPr>
      <w:r w:rsidRPr="00DD745D">
        <w:rPr>
          <w:rFonts w:ascii="Roboto" w:hAnsi="Roboto"/>
          <w:color w:val="111111"/>
          <w:sz w:val="27"/>
          <w:szCs w:val="27"/>
          <w:shd w:val="clear" w:color="auto" w:fill="FFFFFF"/>
        </w:rPr>
        <w:t xml:space="preserve">part of the process for collecting and analyzing data. This sensor can help check and measure things like soil temperature, moisture, saltiness, pH, and the amount of nitrogen, phosphorus, and potassium in the soil. Specifically designed for using in agriculture, the NPK sensor helps people check soil nutrients quickly and accurately at any given time. These measurements are important for checking if soil is healthy, finding out how many nutrients it has, and understanding the general environment around the plants. The NPK sensor works well, is fast in giving a reading, and gives a steady answer. it gets less affected by the salt in the soil and can grow in different kinds of soil. Can stay buried in the soil for a long time , is not easily affected by electrolysis over time, can hold up against corrosion, can be sealed with vacuum, and is completely waterproof. Which makes it a helpful way to gather information that is correct and can actually be used to make decisions. It has quick answers, works well with other instruments, and can accurately sense different cultural practices for farming. This sensor was picked because it gets the right information pretty well. Integrating into the research framework helps scientists do better soil monitoring, which then makes it easier to create smart algorithms that can figure out what nutrients are in the soil and tell farmers what crops would grow best.it is </w:t>
      </w:r>
      <w:r w:rsidRPr="00DD745D">
        <w:rPr>
          <w:rFonts w:ascii="Roboto" w:hAnsi="Roboto"/>
          <w:color w:val="111111"/>
          <w:sz w:val="27"/>
          <w:szCs w:val="27"/>
          <w:shd w:val="clear" w:color="auto" w:fill="FFFFFF"/>
        </w:rPr>
        <w:lastRenderedPageBreak/>
        <w:t>used in scientific experiments, water-saving irrigation, greenhouses, flowers and vegetables, grassland pastures, quick soil testing, plant growing, sewage treatment, grain storage, and measuring the amount of water and temperature in different kinds of soils.</w:t>
      </w:r>
    </w:p>
    <w:p w:rsidR="00DD745D" w:rsidRPr="00DD745D" w:rsidRDefault="00DD745D" w:rsidP="00DD745D">
      <w:pPr>
        <w:jc w:val="both"/>
        <w:rPr>
          <w:rFonts w:ascii="Roboto" w:hAnsi="Roboto"/>
          <w:b/>
          <w:bCs/>
          <w:color w:val="111111"/>
          <w:sz w:val="27"/>
          <w:szCs w:val="27"/>
          <w:shd w:val="clear" w:color="auto" w:fill="FFFFFF"/>
        </w:rPr>
      </w:pPr>
    </w:p>
    <w:p w:rsidR="00DD745D" w:rsidRPr="00DD745D" w:rsidRDefault="00DD745D" w:rsidP="00DD745D">
      <w:pPr>
        <w:jc w:val="both"/>
        <w:rPr>
          <w:rFonts w:ascii="Roboto" w:hAnsi="Roboto"/>
          <w:b/>
          <w:bCs/>
          <w:color w:val="111111"/>
          <w:sz w:val="27"/>
          <w:szCs w:val="27"/>
          <w:shd w:val="clear" w:color="auto" w:fill="FFFFFF"/>
        </w:rPr>
      </w:pPr>
      <w:r w:rsidRPr="00DD745D">
        <w:rPr>
          <w:rFonts w:ascii="Roboto" w:hAnsi="Roboto"/>
          <w:b/>
          <w:bCs/>
          <w:color w:val="111111"/>
          <w:sz w:val="27"/>
          <w:szCs w:val="27"/>
          <w:shd w:val="clear" w:color="auto" w:fill="FFFFFF"/>
        </w:rPr>
        <w:t>3.1.2 Max RS485 TTL module</w:t>
      </w:r>
    </w:p>
    <w:p w:rsidR="00DD745D" w:rsidRDefault="00DD745D" w:rsidP="00DD745D">
      <w:pPr>
        <w:jc w:val="both"/>
        <w:rPr>
          <w:rFonts w:ascii="Roboto" w:hAnsi="Roboto"/>
          <w:color w:val="111111"/>
          <w:sz w:val="27"/>
          <w:szCs w:val="27"/>
          <w:shd w:val="clear" w:color="auto" w:fill="FFFFFF"/>
        </w:rPr>
      </w:pPr>
      <w:r w:rsidRPr="00DD745D">
        <w:rPr>
          <w:rFonts w:ascii="Roboto" w:hAnsi="Roboto"/>
          <w:color w:val="111111"/>
          <w:sz w:val="27"/>
          <w:szCs w:val="27"/>
          <w:shd w:val="clear" w:color="auto" w:fill="FFFFFF"/>
        </w:rPr>
        <w:t>You use this MAX485 TTL to RS-485 module to connect the Soil NPK Sensor with the Arduino, as it can easily be powered up using the 5 Volts from the Arduino. Max485 is commonly found in industry since it is great for sending data longer distances or across areas with a lot of electrical noise. It allows up to 2.5MBit/Sec of data to be sent, yet at longer distances, its maximum speed decays. A total of 32 devices can communicate on the same Bus/cable using the RS-485, as long as it is configured as master and slave. An article describing how to communicate with several controllers using the MAX485 interface module with Arduino has already been written. The term Max RS485-TTL is used for a type of communication standard that allows data to be sent over far distances, mostly in industrial and farm sensor systems. RS485 is a form of bus standard that allows multiple gadgets to connect in one network. TTL (Transistor-Transistor Logic) is a type of logic to make communication at a lower voltage simpler. For soil sensors and IoT applications, using this standard enables stable and long-distance communication of data to other devices.</w:t>
      </w:r>
    </w:p>
    <w:p w:rsidR="00DD745D" w:rsidRPr="00DD745D" w:rsidRDefault="00DD745D" w:rsidP="00DD745D">
      <w:pPr>
        <w:jc w:val="both"/>
        <w:rPr>
          <w:b/>
          <w:bCs/>
          <w:sz w:val="28"/>
          <w:szCs w:val="28"/>
          <w:lang w:bidi="ar-EG"/>
        </w:rPr>
      </w:pPr>
      <w:r w:rsidRPr="00DD745D">
        <w:rPr>
          <w:b/>
          <w:bCs/>
          <w:sz w:val="28"/>
          <w:szCs w:val="28"/>
          <w:lang w:bidi="ar-EG"/>
        </w:rPr>
        <w:t>3.2 Data collection and preprocessing</w:t>
      </w:r>
    </w:p>
    <w:p w:rsidR="00DD745D" w:rsidRPr="00DD745D" w:rsidRDefault="00DD745D" w:rsidP="00DD745D">
      <w:pPr>
        <w:jc w:val="both"/>
        <w:rPr>
          <w:b/>
          <w:bCs/>
          <w:sz w:val="28"/>
          <w:szCs w:val="28"/>
          <w:lang w:bidi="ar-EG"/>
        </w:rPr>
      </w:pPr>
      <w:r w:rsidRPr="00DD745D">
        <w:rPr>
          <w:b/>
          <w:bCs/>
          <w:sz w:val="28"/>
          <w:szCs w:val="28"/>
          <w:lang w:bidi="ar-EG"/>
        </w:rPr>
        <w:t xml:space="preserve"> </w:t>
      </w:r>
    </w:p>
    <w:p w:rsidR="00934387" w:rsidRDefault="00DD745D" w:rsidP="00934387">
      <w:pPr>
        <w:jc w:val="both"/>
        <w:rPr>
          <w:noProof/>
        </w:rPr>
      </w:pPr>
      <w:r w:rsidRPr="00DD745D">
        <w:rPr>
          <w:sz w:val="28"/>
          <w:szCs w:val="28"/>
          <w:lang w:bidi="ar-EG"/>
        </w:rPr>
        <w:t xml:space="preserve">The Indian Chamber of Food and Agriculture gathered the dataset from the Kaggle repository [56], which is used for this research. There are a total of 2,200 data points, including 22 types of agricultural crops, the effect of NPK fertilizer, the pH level of the soil, and rainfall, temperature, and humidity. The average values in the dataset for external nitrogen, phosphorus and potassium fertilizers in agriculture are 50.55, 53.36 and 48.14 kg / hector, respectively, for the given environmental conditions. The researchers kept track of a temperature of 25.62 ° C ± 5.06 ° C, a relative humidity (RH) of </w:t>
      </w:r>
      <w:r w:rsidRPr="00DD745D">
        <w:rPr>
          <w:sz w:val="28"/>
          <w:szCs w:val="28"/>
          <w:lang w:bidi="ar-EG"/>
        </w:rPr>
        <w:lastRenderedPageBreak/>
        <w:t xml:space="preserve">71.48% ± 22.26%, a pH level of 6.47 ± 0.77, and a precipitation amount of 103.46 ± 54.96 mm during the study. On the other hand, horticultural crops usually got an average of 50.55 kg/ha of nitrogen fertilizer, 53.36 kg/ha of phosphorus fertilizer, and 48.15 kg/ha of potassium fertilizer. To determine how effective the models are. It shows exceptional traits with a selection of geographical areas and different crop species. Therefore revealing that they could be used in many regions with the same environmental conditions. Tasks involved in this study include learning and verifying the dataset from various crop recommendation regions consisting of 2,200 records. Data for 22 different types of crops, such as apples, bananas, black grams, grapes, beans, chickpeas, coconut, coffee, cotton, jute, lentils, corn, moth grains, mung beans, pomegranates, peas, pigeons, watermelons, </w:t>
      </w:r>
      <w:r w:rsidR="00934387" w:rsidRPr="00DD745D">
        <w:rPr>
          <w:sz w:val="28"/>
          <w:szCs w:val="28"/>
          <w:lang w:bidi="ar-EG"/>
        </w:rPr>
        <w:t>masks</w:t>
      </w:r>
      <w:r w:rsidRPr="00DD745D">
        <w:rPr>
          <w:sz w:val="28"/>
          <w:szCs w:val="28"/>
          <w:lang w:bidi="ar-EG"/>
        </w:rPr>
        <w:t xml:space="preserve">, oranges, papayas, rice and watermelon, was used to create our crop recommendation </w:t>
      </w:r>
      <w:r w:rsidR="00934387">
        <w:rPr>
          <w:sz w:val="28"/>
          <w:szCs w:val="28"/>
          <w:lang w:bidi="ar-EG"/>
        </w:rPr>
        <w:t>system</w:t>
      </w:r>
      <w:r w:rsidR="00E453B6">
        <w:rPr>
          <w:rFonts w:ascii="Roboto" w:hAnsi="Roboto"/>
          <w:color w:val="111111"/>
          <w:sz w:val="27"/>
          <w:szCs w:val="27"/>
          <w:shd w:val="clear" w:color="auto" w:fill="F7F7F7"/>
        </w:rPr>
        <w:t xml:space="preserve">. </w:t>
      </w:r>
      <w:r w:rsidR="00934387" w:rsidRPr="00934387">
        <w:rPr>
          <w:rFonts w:ascii="Roboto" w:hAnsi="Roboto"/>
          <w:color w:val="111111"/>
          <w:sz w:val="27"/>
          <w:szCs w:val="27"/>
          <w:shd w:val="clear" w:color="auto" w:fill="F7F7F7"/>
        </w:rPr>
        <w:t>This makes it possible to suggest a suitable crop for farming by looking at 7 important factors that include nitrogen (N), potassium (K), phosphorus (P), temperature, humidity and soil moisture</w:t>
      </w:r>
      <w:r w:rsidR="00DA0FE5">
        <w:rPr>
          <w:rFonts w:ascii="Roboto" w:hAnsi="Roboto"/>
          <w:color w:val="111111"/>
          <w:sz w:val="27"/>
          <w:szCs w:val="27"/>
          <w:shd w:val="clear" w:color="auto" w:fill="F7F7F7"/>
        </w:rPr>
        <w:t xml:space="preserve"> that display in </w:t>
      </w:r>
      <w:r w:rsidR="00C70CD6">
        <w:rPr>
          <w:noProof/>
        </w:rPr>
        <w:drawing>
          <wp:anchor distT="0" distB="0" distL="114300" distR="114300" simplePos="0" relativeHeight="251726848" behindDoc="0" locked="0" layoutInCell="1" allowOverlap="1">
            <wp:simplePos x="0" y="0"/>
            <wp:positionH relativeFrom="column">
              <wp:posOffset>194945</wp:posOffset>
            </wp:positionH>
            <wp:positionV relativeFrom="paragraph">
              <wp:posOffset>4043162</wp:posOffset>
            </wp:positionV>
            <wp:extent cx="4627245" cy="4581525"/>
            <wp:effectExtent l="0" t="0" r="190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27245" cy="4581525"/>
                    </a:xfrm>
                    <a:prstGeom prst="rect">
                      <a:avLst/>
                    </a:prstGeom>
                  </pic:spPr>
                </pic:pic>
              </a:graphicData>
            </a:graphic>
          </wp:anchor>
        </w:drawing>
      </w:r>
      <w:r w:rsidR="00DA0FE5">
        <w:rPr>
          <w:rFonts w:ascii="Roboto" w:hAnsi="Roboto"/>
          <w:color w:val="111111"/>
          <w:sz w:val="27"/>
          <w:szCs w:val="27"/>
          <w:shd w:val="clear" w:color="auto" w:fill="F7F7F7"/>
        </w:rPr>
        <w:t>the flowchart</w:t>
      </w:r>
      <w:r w:rsidR="00C70CD6">
        <w:rPr>
          <w:rFonts w:ascii="Roboto" w:hAnsi="Roboto"/>
          <w:color w:val="111111"/>
          <w:sz w:val="27"/>
          <w:szCs w:val="27"/>
          <w:shd w:val="clear" w:color="auto" w:fill="F7F7F7"/>
        </w:rPr>
        <w:t xml:space="preserve"> fig.5</w:t>
      </w:r>
      <w:r w:rsidR="00934387" w:rsidRPr="00934387">
        <w:rPr>
          <w:rFonts w:ascii="Roboto" w:hAnsi="Roboto"/>
          <w:color w:val="111111"/>
          <w:sz w:val="27"/>
          <w:szCs w:val="27"/>
          <w:shd w:val="clear" w:color="auto" w:fill="F7F7F7"/>
        </w:rPr>
        <w:t>.</w:t>
      </w:r>
    </w:p>
    <w:p w:rsidR="00C70CD6" w:rsidRDefault="00C70CD6" w:rsidP="00934387">
      <w:pPr>
        <w:jc w:val="both"/>
        <w:rPr>
          <w:noProof/>
        </w:rPr>
      </w:pPr>
    </w:p>
    <w:p w:rsidR="00DA0FE5" w:rsidRDefault="00DA0FE5" w:rsidP="00934387">
      <w:pPr>
        <w:jc w:val="both"/>
        <w:rPr>
          <w:rFonts w:ascii="Roboto" w:hAnsi="Roboto"/>
          <w:color w:val="111111"/>
          <w:sz w:val="27"/>
          <w:szCs w:val="27"/>
          <w:shd w:val="clear" w:color="auto" w:fill="F7F7F7"/>
        </w:rPr>
      </w:pPr>
    </w:p>
    <w:p w:rsidR="00DA0FE5" w:rsidRDefault="00DA0FE5" w:rsidP="00934387">
      <w:pPr>
        <w:jc w:val="both"/>
        <w:rPr>
          <w:rFonts w:ascii="Roboto" w:hAnsi="Roboto"/>
          <w:color w:val="111111"/>
          <w:sz w:val="27"/>
          <w:szCs w:val="27"/>
          <w:shd w:val="clear" w:color="auto" w:fill="F7F7F7"/>
        </w:rPr>
      </w:pPr>
    </w:p>
    <w:p w:rsidR="00DA0FE5" w:rsidRDefault="00DA0FE5" w:rsidP="00934387">
      <w:pPr>
        <w:jc w:val="both"/>
        <w:rPr>
          <w:rFonts w:ascii="Roboto" w:hAnsi="Roboto"/>
          <w:color w:val="111111"/>
          <w:sz w:val="27"/>
          <w:szCs w:val="27"/>
          <w:shd w:val="clear" w:color="auto" w:fill="F7F7F7"/>
        </w:rPr>
      </w:pPr>
    </w:p>
    <w:p w:rsidR="00DA0FE5" w:rsidRDefault="00DA0FE5" w:rsidP="00934387">
      <w:pPr>
        <w:jc w:val="both"/>
        <w:rPr>
          <w:rFonts w:ascii="Roboto" w:hAnsi="Roboto"/>
          <w:color w:val="111111"/>
          <w:sz w:val="27"/>
          <w:szCs w:val="27"/>
          <w:shd w:val="clear" w:color="auto" w:fill="F7F7F7"/>
        </w:rPr>
      </w:pPr>
    </w:p>
    <w:p w:rsidR="00DA0FE5" w:rsidRDefault="00DA0FE5" w:rsidP="00934387">
      <w:pPr>
        <w:jc w:val="both"/>
        <w:rPr>
          <w:rFonts w:ascii="Roboto" w:hAnsi="Roboto"/>
          <w:color w:val="111111"/>
          <w:sz w:val="27"/>
          <w:szCs w:val="27"/>
          <w:shd w:val="clear" w:color="auto" w:fill="F7F7F7"/>
        </w:rPr>
      </w:pPr>
    </w:p>
    <w:p w:rsidR="00934387" w:rsidRDefault="00934387" w:rsidP="00934387">
      <w:pPr>
        <w:jc w:val="both"/>
        <w:rPr>
          <w:rFonts w:ascii="Roboto" w:hAnsi="Roboto"/>
          <w:color w:val="111111"/>
          <w:sz w:val="27"/>
          <w:szCs w:val="27"/>
          <w:shd w:val="clear" w:color="auto" w:fill="F7F7F7"/>
        </w:rPr>
      </w:pPr>
    </w:p>
    <w:p w:rsidR="009B4C1A" w:rsidRDefault="009B4C1A" w:rsidP="00934387">
      <w:pPr>
        <w:jc w:val="both"/>
        <w:rPr>
          <w:rFonts w:ascii="Roboto" w:hAnsi="Roboto"/>
          <w:color w:val="111111"/>
          <w:sz w:val="27"/>
          <w:szCs w:val="27"/>
          <w:shd w:val="clear" w:color="auto" w:fill="F7F7F7"/>
        </w:rPr>
      </w:pPr>
    </w:p>
    <w:p w:rsidR="00C70CD6" w:rsidRDefault="00C70CD6" w:rsidP="00934387">
      <w:pPr>
        <w:jc w:val="both"/>
        <w:rPr>
          <w:rFonts w:ascii="Roboto" w:hAnsi="Roboto"/>
          <w:color w:val="111111"/>
          <w:sz w:val="27"/>
          <w:szCs w:val="27"/>
          <w:shd w:val="clear" w:color="auto" w:fill="F7F7F7"/>
        </w:rPr>
      </w:pPr>
    </w:p>
    <w:p w:rsidR="00C70CD6" w:rsidRDefault="00C70CD6" w:rsidP="00934387">
      <w:pPr>
        <w:jc w:val="both"/>
        <w:rPr>
          <w:rFonts w:ascii="Roboto" w:hAnsi="Roboto"/>
          <w:color w:val="111111"/>
          <w:sz w:val="27"/>
          <w:szCs w:val="27"/>
          <w:shd w:val="clear" w:color="auto" w:fill="F7F7F7"/>
        </w:rPr>
      </w:pPr>
    </w:p>
    <w:p w:rsidR="00C70CD6" w:rsidRDefault="00C70CD6" w:rsidP="00934387">
      <w:pPr>
        <w:jc w:val="both"/>
        <w:rPr>
          <w:rFonts w:ascii="Roboto" w:hAnsi="Roboto"/>
          <w:color w:val="111111"/>
          <w:sz w:val="27"/>
          <w:szCs w:val="27"/>
          <w:shd w:val="clear" w:color="auto" w:fill="F7F7F7"/>
        </w:rPr>
      </w:pPr>
    </w:p>
    <w:p w:rsidR="00C70CD6" w:rsidRDefault="00C70CD6" w:rsidP="00934387">
      <w:pPr>
        <w:jc w:val="both"/>
        <w:rPr>
          <w:rFonts w:ascii="Roboto" w:hAnsi="Roboto"/>
          <w:color w:val="111111"/>
          <w:sz w:val="27"/>
          <w:szCs w:val="27"/>
          <w:shd w:val="clear" w:color="auto" w:fill="F7F7F7"/>
        </w:rPr>
      </w:pPr>
    </w:p>
    <w:p w:rsidR="00C70CD6" w:rsidRDefault="00C70CD6" w:rsidP="00934387">
      <w:pPr>
        <w:jc w:val="both"/>
        <w:rPr>
          <w:rFonts w:ascii="Roboto" w:hAnsi="Roboto"/>
          <w:color w:val="111111"/>
          <w:sz w:val="27"/>
          <w:szCs w:val="27"/>
          <w:shd w:val="clear" w:color="auto" w:fill="F7F7F7"/>
        </w:rPr>
      </w:pPr>
    </w:p>
    <w:p w:rsidR="00C70CD6" w:rsidRDefault="00C70CD6" w:rsidP="00C70CD6">
      <w:pPr>
        <w:jc w:val="both"/>
        <w:rPr>
          <w:rFonts w:ascii="Roboto" w:hAnsi="Roboto"/>
          <w:color w:val="111111"/>
          <w:sz w:val="27"/>
          <w:szCs w:val="27"/>
          <w:shd w:val="clear" w:color="auto" w:fill="F7F7F7"/>
        </w:rPr>
      </w:pPr>
      <w:r>
        <w:rPr>
          <w:rFonts w:ascii="Roboto" w:hAnsi="Roboto"/>
          <w:color w:val="111111"/>
          <w:sz w:val="27"/>
          <w:szCs w:val="27"/>
          <w:shd w:val="clear" w:color="auto" w:fill="F7F7F7"/>
        </w:rPr>
        <w:lastRenderedPageBreak/>
        <w:t>Fig.5 A flowchart illustrating a system for recommending crops based on gathered soil.</w:t>
      </w:r>
    </w:p>
    <w:p w:rsidR="009B4C1A" w:rsidRDefault="009B4C1A" w:rsidP="00934387">
      <w:pPr>
        <w:jc w:val="both"/>
        <w:rPr>
          <w:rFonts w:ascii="Roboto" w:hAnsi="Roboto"/>
          <w:color w:val="111111"/>
          <w:sz w:val="27"/>
          <w:szCs w:val="27"/>
          <w:shd w:val="clear" w:color="auto" w:fill="F7F7F7"/>
        </w:rPr>
      </w:pPr>
    </w:p>
    <w:p w:rsidR="009B4C1A" w:rsidRPr="00934387" w:rsidRDefault="009B4C1A" w:rsidP="00934387">
      <w:pPr>
        <w:jc w:val="both"/>
        <w:rPr>
          <w:rFonts w:ascii="Roboto" w:hAnsi="Roboto"/>
          <w:b/>
          <w:bCs/>
          <w:color w:val="111111"/>
          <w:sz w:val="27"/>
          <w:szCs w:val="27"/>
          <w:shd w:val="clear" w:color="auto" w:fill="F7F7F7"/>
        </w:rPr>
      </w:pPr>
    </w:p>
    <w:p w:rsidR="00934387" w:rsidRPr="00934387" w:rsidRDefault="00934387" w:rsidP="00934387">
      <w:pPr>
        <w:jc w:val="both"/>
        <w:rPr>
          <w:rFonts w:ascii="Roboto" w:hAnsi="Roboto"/>
          <w:b/>
          <w:bCs/>
          <w:color w:val="111111"/>
          <w:sz w:val="27"/>
          <w:szCs w:val="27"/>
          <w:shd w:val="clear" w:color="auto" w:fill="F7F7F7"/>
        </w:rPr>
      </w:pPr>
      <w:r w:rsidRPr="00934387">
        <w:rPr>
          <w:rFonts w:ascii="Roboto" w:hAnsi="Roboto"/>
          <w:b/>
          <w:bCs/>
          <w:color w:val="111111"/>
          <w:sz w:val="27"/>
          <w:szCs w:val="27"/>
          <w:shd w:val="clear" w:color="auto" w:fill="F7F7F7"/>
        </w:rPr>
        <w:t>3.3 Crop forecasting is possible with the help of machine learning.</w:t>
      </w:r>
    </w:p>
    <w:p w:rsidR="00934387" w:rsidRPr="00934387" w:rsidRDefault="00934387" w:rsidP="00934387">
      <w:pPr>
        <w:jc w:val="both"/>
        <w:rPr>
          <w:rFonts w:ascii="Roboto" w:hAnsi="Roboto"/>
          <w:color w:val="111111"/>
          <w:sz w:val="27"/>
          <w:szCs w:val="27"/>
          <w:shd w:val="clear" w:color="auto" w:fill="F7F7F7"/>
        </w:rPr>
      </w:pPr>
    </w:p>
    <w:p w:rsidR="00934387" w:rsidRDefault="00934387" w:rsidP="00934387">
      <w:pPr>
        <w:jc w:val="both"/>
        <w:rPr>
          <w:rFonts w:ascii="Roboto" w:hAnsi="Roboto"/>
          <w:color w:val="111111"/>
          <w:sz w:val="27"/>
          <w:szCs w:val="27"/>
          <w:shd w:val="clear" w:color="auto" w:fill="F7F7F7"/>
        </w:rPr>
      </w:pPr>
      <w:r w:rsidRPr="00934387">
        <w:rPr>
          <w:rFonts w:ascii="Roboto" w:hAnsi="Roboto"/>
          <w:color w:val="111111"/>
          <w:sz w:val="27"/>
          <w:szCs w:val="27"/>
          <w:shd w:val="clear" w:color="auto" w:fill="F7F7F7"/>
        </w:rPr>
        <w:t>The objective of the study was to create groups of crops using their NPK fertilizer, pH level in the soil, and other climate related parameters, using regression algorithms (Figure 1). Five different machine-learning algorithms were utilized to achieve the goal; among them were SVC, RFC, LR, LGBM, and DTC.</w:t>
      </w:r>
    </w:p>
    <w:p w:rsidR="00934387" w:rsidRPr="00934387" w:rsidRDefault="00934387" w:rsidP="00934387">
      <w:pPr>
        <w:jc w:val="both"/>
        <w:rPr>
          <w:rFonts w:ascii="Roboto" w:hAnsi="Roboto"/>
          <w:b/>
          <w:bCs/>
          <w:color w:val="111111"/>
          <w:sz w:val="24"/>
          <w:szCs w:val="24"/>
          <w:shd w:val="clear" w:color="auto" w:fill="F7F7F7"/>
        </w:rPr>
      </w:pPr>
      <w:r w:rsidRPr="00934387">
        <w:rPr>
          <w:rFonts w:ascii="Roboto" w:hAnsi="Roboto"/>
          <w:b/>
          <w:bCs/>
          <w:color w:val="111111"/>
          <w:sz w:val="24"/>
          <w:szCs w:val="24"/>
          <w:shd w:val="clear" w:color="auto" w:fill="F7F7F7"/>
        </w:rPr>
        <w:t>3.3.1 Support Vector Classifier</w:t>
      </w:r>
    </w:p>
    <w:p w:rsidR="00934387" w:rsidRDefault="00934387" w:rsidP="00934387">
      <w:pPr>
        <w:jc w:val="both"/>
        <w:rPr>
          <w:rFonts w:ascii="Roboto" w:hAnsi="Roboto"/>
          <w:color w:val="111111"/>
          <w:sz w:val="27"/>
          <w:szCs w:val="27"/>
          <w:shd w:val="clear" w:color="auto" w:fill="F7F7F7"/>
        </w:rPr>
      </w:pPr>
      <w:r w:rsidRPr="00934387">
        <w:rPr>
          <w:rFonts w:ascii="Roboto" w:hAnsi="Roboto"/>
          <w:color w:val="111111"/>
          <w:sz w:val="27"/>
          <w:szCs w:val="27"/>
          <w:shd w:val="clear" w:color="auto" w:fill="F7F7F7"/>
        </w:rPr>
        <w:t>The SVC algorithm is used in agriculture to classify crops by looking at things such as NPK fertilizer levels, soil pH, and the climate. The process works by selecting the appropriate ‘super-level’ to make different crop classes easier to tell apart in a high-dimensional space. It performs well when there are nonlinear links in the data, and input features are made higher by kernel functions, resulting in easy separation of the data. To train the decision tree model, the settings were kernel “rbf”, best estimator, c=1.0, gamma = “scale”, random state 42, and probability = True.</w:t>
      </w:r>
      <w:r w:rsidR="00737054">
        <w:rPr>
          <w:rFonts w:ascii="Roboto" w:hAnsi="Roboto"/>
          <w:color w:val="111111"/>
          <w:sz w:val="27"/>
          <w:szCs w:val="27"/>
          <w:shd w:val="clear" w:color="auto" w:fill="F7F7F7"/>
        </w:rPr>
        <w:t xml:space="preserve"> </w:t>
      </w:r>
    </w:p>
    <w:p w:rsidR="00737054" w:rsidRPr="00E543BC" w:rsidRDefault="00737054" w:rsidP="00934387">
      <w:pPr>
        <w:jc w:val="both"/>
        <w:rPr>
          <w:rFonts w:ascii="Roboto" w:hAnsi="Roboto"/>
          <w:b/>
          <w:bCs/>
          <w:color w:val="111111"/>
          <w:sz w:val="24"/>
          <w:szCs w:val="24"/>
          <w:shd w:val="clear" w:color="auto" w:fill="F7F7F7"/>
        </w:rPr>
      </w:pPr>
      <w:r w:rsidRPr="00E543BC">
        <w:rPr>
          <w:rFonts w:ascii="Roboto" w:hAnsi="Roboto"/>
          <w:color w:val="111111"/>
          <w:sz w:val="24"/>
          <w:szCs w:val="24"/>
        </w:rPr>
        <w:br/>
      </w:r>
      <w:r w:rsidRPr="00E543BC">
        <w:rPr>
          <w:rFonts w:ascii="Roboto" w:hAnsi="Roboto"/>
          <w:b/>
          <w:bCs/>
          <w:color w:val="111111"/>
          <w:sz w:val="24"/>
          <w:szCs w:val="24"/>
          <w:shd w:val="clear" w:color="auto" w:fill="F7F7F7"/>
        </w:rPr>
        <w:t>3.3.2 Decision Tree Classifier (DTC)</w:t>
      </w:r>
    </w:p>
    <w:p w:rsidR="00934387" w:rsidRDefault="00934387" w:rsidP="00737054">
      <w:pPr>
        <w:jc w:val="both"/>
        <w:rPr>
          <w:rFonts w:ascii="Roboto" w:hAnsi="Roboto"/>
          <w:color w:val="111111"/>
          <w:sz w:val="27"/>
          <w:szCs w:val="27"/>
          <w:shd w:val="clear" w:color="auto" w:fill="F7F7F7"/>
        </w:rPr>
      </w:pPr>
      <w:r w:rsidRPr="00934387">
        <w:rPr>
          <w:rFonts w:ascii="Roboto" w:hAnsi="Roboto"/>
          <w:color w:val="111111"/>
          <w:sz w:val="27"/>
          <w:szCs w:val="27"/>
          <w:shd w:val="clear" w:color="auto" w:fill="F7F7F7"/>
        </w:rPr>
        <w:t xml:space="preserve">Decision Tree Classifier (DTC) is a way of training computers to help sort out crops by looking at things like how much fertilizer they get, how acidic or basic their soil is, and the weather they face. The model works by splitting the training data into smaller groups using different tests for each attribute, and then finding out which attribute helps you learn the most at each stage. This creates a tree-shaped outline where each part of the tree stands for a choice made based on a certain trait, and the end parts, or leaf nodes, show the different kinds of crops. Specifically, the tree was trained using settings such as maximum features set to "auto", using the best estimator, setting alpha to 0.001, setting the standard </w:t>
      </w:r>
      <w:r w:rsidRPr="00934387">
        <w:rPr>
          <w:rFonts w:ascii="Roboto" w:hAnsi="Roboto"/>
          <w:color w:val="111111"/>
          <w:sz w:val="27"/>
          <w:szCs w:val="27"/>
          <w:shd w:val="clear" w:color="auto" w:fill="F7F7F7"/>
        </w:rPr>
        <w:lastRenderedPageBreak/>
        <w:t>method as "entropy", using random state 42, and using a maximum depth of 5.</w:t>
      </w:r>
    </w:p>
    <w:p w:rsidR="00737054" w:rsidRPr="00E543BC" w:rsidRDefault="00737054" w:rsidP="00737054">
      <w:pPr>
        <w:jc w:val="both"/>
        <w:rPr>
          <w:rFonts w:ascii="Roboto" w:hAnsi="Roboto"/>
          <w:b/>
          <w:bCs/>
          <w:color w:val="111111"/>
          <w:sz w:val="24"/>
          <w:szCs w:val="24"/>
          <w:shd w:val="clear" w:color="auto" w:fill="F7F7F7"/>
        </w:rPr>
      </w:pPr>
      <w:r w:rsidRPr="00E543BC">
        <w:rPr>
          <w:rFonts w:ascii="Roboto" w:hAnsi="Roboto"/>
          <w:b/>
          <w:bCs/>
          <w:color w:val="111111"/>
          <w:sz w:val="24"/>
          <w:szCs w:val="24"/>
          <w:shd w:val="clear" w:color="auto" w:fill="F7F7F7"/>
        </w:rPr>
        <w:t>3.3.3 Light gradient Boost Machine Classifier</w:t>
      </w:r>
    </w:p>
    <w:p w:rsidR="003B4B0F" w:rsidRDefault="003B4B0F" w:rsidP="00737054">
      <w:pPr>
        <w:jc w:val="both"/>
        <w:rPr>
          <w:rFonts w:ascii="Roboto" w:hAnsi="Roboto"/>
          <w:color w:val="111111"/>
          <w:sz w:val="27"/>
          <w:szCs w:val="27"/>
          <w:shd w:val="clear" w:color="auto" w:fill="F7F7F7"/>
        </w:rPr>
      </w:pPr>
      <w:r w:rsidRPr="003B4B0F">
        <w:rPr>
          <w:rFonts w:ascii="Roboto" w:hAnsi="Roboto"/>
          <w:color w:val="111111"/>
          <w:sz w:val="27"/>
          <w:szCs w:val="27"/>
          <w:shd w:val="clear" w:color="auto" w:fill="F7F7F7"/>
        </w:rPr>
        <w:t>By using gradient boosting, the LGBM Classifier (LGBM) is able to quickly and correctly tell what crops are by noting their amounts of fertilizer, type of soil, and levels of rain. Since LGBM adds new splits to its branches thoughtfully, it can form very deep trees quickly even when working with a lot of data. While training the decision tree model, num_leavels = 31, estimators = 100, learning_rate = 0.05, and random state = 42 were included.</w:t>
      </w:r>
    </w:p>
    <w:p w:rsidR="003B4B0F" w:rsidRPr="003B4B0F" w:rsidRDefault="003B4B0F" w:rsidP="003B4B0F">
      <w:pPr>
        <w:jc w:val="both"/>
        <w:rPr>
          <w:rFonts w:ascii="Roboto" w:hAnsi="Roboto"/>
          <w:b/>
          <w:bCs/>
          <w:color w:val="111111"/>
          <w:sz w:val="24"/>
          <w:szCs w:val="24"/>
          <w:shd w:val="clear" w:color="auto" w:fill="F7F7F7"/>
        </w:rPr>
      </w:pPr>
      <w:r w:rsidRPr="003B4B0F">
        <w:rPr>
          <w:rFonts w:ascii="Roboto" w:hAnsi="Roboto"/>
          <w:b/>
          <w:bCs/>
          <w:color w:val="111111"/>
          <w:sz w:val="24"/>
          <w:szCs w:val="24"/>
          <w:shd w:val="clear" w:color="auto" w:fill="F7F7F7"/>
        </w:rPr>
        <w:t>3.3.4 Logistic regression</w:t>
      </w:r>
    </w:p>
    <w:p w:rsidR="003B4B0F" w:rsidRPr="003B4B0F" w:rsidRDefault="003B4B0F" w:rsidP="003B4B0F">
      <w:pPr>
        <w:jc w:val="both"/>
        <w:rPr>
          <w:rFonts w:ascii="Roboto" w:hAnsi="Roboto"/>
          <w:color w:val="111111"/>
          <w:sz w:val="27"/>
          <w:szCs w:val="27"/>
          <w:shd w:val="clear" w:color="auto" w:fill="F7F7F7"/>
        </w:rPr>
      </w:pPr>
      <w:r w:rsidRPr="003B4B0F">
        <w:rPr>
          <w:rFonts w:ascii="Roboto" w:hAnsi="Roboto"/>
          <w:color w:val="111111"/>
          <w:sz w:val="27"/>
          <w:szCs w:val="27"/>
          <w:shd w:val="clear" w:color="auto" w:fill="F7F7F7"/>
        </w:rPr>
        <w:t>Logistic regression is a common statistical method used for crop classification that looks at things like how much NPK fertilizer is used, the soil pH, and the weather to figure out which type of crop it is. Rather than trees, logistic regression works under the assumption that there is a straight-line connection between features and the probability of a crop class, which is why it is easy to use for different types of classification problems. The decision tree model was trained using estimators=100 and random state = 42.</w:t>
      </w:r>
    </w:p>
    <w:p w:rsidR="003B4B0F" w:rsidRPr="003B4B0F" w:rsidRDefault="003B4B0F" w:rsidP="003B4B0F">
      <w:pPr>
        <w:jc w:val="both"/>
        <w:rPr>
          <w:rFonts w:ascii="Roboto" w:hAnsi="Roboto"/>
          <w:b/>
          <w:bCs/>
          <w:color w:val="111111"/>
          <w:sz w:val="24"/>
          <w:szCs w:val="24"/>
          <w:shd w:val="clear" w:color="auto" w:fill="F7F7F7"/>
        </w:rPr>
      </w:pPr>
      <w:r w:rsidRPr="003B4B0F">
        <w:rPr>
          <w:rFonts w:ascii="Roboto" w:hAnsi="Roboto"/>
          <w:b/>
          <w:bCs/>
          <w:color w:val="111111"/>
          <w:sz w:val="24"/>
          <w:szCs w:val="24"/>
          <w:shd w:val="clear" w:color="auto" w:fill="F7F7F7"/>
        </w:rPr>
        <w:t>3.3.5 Random Forest Classifier</w:t>
      </w:r>
    </w:p>
    <w:p w:rsidR="003B4B0F" w:rsidRDefault="003B4B0F" w:rsidP="003B4B0F">
      <w:pPr>
        <w:jc w:val="both"/>
        <w:rPr>
          <w:rFonts w:ascii="Roboto" w:hAnsi="Roboto"/>
          <w:color w:val="111111"/>
          <w:sz w:val="24"/>
          <w:szCs w:val="24"/>
          <w:shd w:val="clear" w:color="auto" w:fill="F7F7F7"/>
        </w:rPr>
      </w:pPr>
      <w:r w:rsidRPr="003B4B0F">
        <w:rPr>
          <w:rFonts w:ascii="Roboto" w:hAnsi="Roboto"/>
          <w:color w:val="111111"/>
          <w:sz w:val="24"/>
          <w:szCs w:val="24"/>
          <w:shd w:val="clear" w:color="auto" w:fill="F7F7F7"/>
        </w:rPr>
        <w:t>A combination of multiple decision trees in Random Forest helps improve the way crops are identified and also reduces over handling of the data. She builds a number of decision trees while training and then uses the average predictions to form a reliable and general model. With this technology, Random Forest can deal with nonlinear combinations and features, which is why it is ideal for agricultural data that reports NPK levels, soil pH, and climate.  The values estimators=100 and random state = 42 were set during the training stage of the decision tree model.</w:t>
      </w:r>
    </w:p>
    <w:p w:rsidR="00DA0FE5" w:rsidRDefault="00DA0FE5" w:rsidP="003B4B0F">
      <w:pPr>
        <w:jc w:val="both"/>
        <w:rPr>
          <w:rFonts w:ascii="Roboto" w:hAnsi="Roboto"/>
          <w:color w:val="111111"/>
          <w:sz w:val="24"/>
          <w:szCs w:val="24"/>
          <w:shd w:val="clear" w:color="auto" w:fill="F7F7F7"/>
        </w:rPr>
      </w:pPr>
    </w:p>
    <w:p w:rsidR="00C70CD6" w:rsidRDefault="00C70CD6" w:rsidP="003B4B0F">
      <w:pPr>
        <w:jc w:val="both"/>
        <w:rPr>
          <w:rFonts w:ascii="Roboto" w:hAnsi="Roboto"/>
          <w:color w:val="111111"/>
          <w:sz w:val="24"/>
          <w:szCs w:val="24"/>
          <w:shd w:val="clear" w:color="auto" w:fill="F7F7F7"/>
        </w:rPr>
      </w:pPr>
    </w:p>
    <w:p w:rsidR="00C70CD6" w:rsidRDefault="00C70CD6" w:rsidP="003B4B0F">
      <w:pPr>
        <w:jc w:val="both"/>
        <w:rPr>
          <w:rFonts w:ascii="Roboto" w:hAnsi="Roboto"/>
          <w:color w:val="111111"/>
          <w:sz w:val="24"/>
          <w:szCs w:val="24"/>
          <w:shd w:val="clear" w:color="auto" w:fill="F7F7F7"/>
        </w:rPr>
      </w:pPr>
    </w:p>
    <w:p w:rsidR="00C70CD6" w:rsidRDefault="00C70CD6" w:rsidP="003B4B0F">
      <w:pPr>
        <w:jc w:val="both"/>
        <w:rPr>
          <w:rFonts w:ascii="Roboto" w:hAnsi="Roboto"/>
          <w:color w:val="111111"/>
          <w:sz w:val="24"/>
          <w:szCs w:val="24"/>
          <w:shd w:val="clear" w:color="auto" w:fill="F7F7F7"/>
        </w:rPr>
      </w:pPr>
    </w:p>
    <w:p w:rsidR="00C70CD6" w:rsidRDefault="00C70CD6" w:rsidP="003B4B0F">
      <w:pPr>
        <w:jc w:val="both"/>
        <w:rPr>
          <w:rFonts w:ascii="Roboto" w:hAnsi="Roboto"/>
          <w:color w:val="111111"/>
          <w:sz w:val="24"/>
          <w:szCs w:val="24"/>
          <w:shd w:val="clear" w:color="auto" w:fill="F7F7F7"/>
        </w:rPr>
      </w:pPr>
    </w:p>
    <w:p w:rsidR="00C70CD6" w:rsidRDefault="00C70CD6" w:rsidP="003B4B0F">
      <w:pPr>
        <w:jc w:val="both"/>
        <w:rPr>
          <w:rFonts w:ascii="Roboto" w:hAnsi="Roboto"/>
          <w:color w:val="111111"/>
          <w:sz w:val="24"/>
          <w:szCs w:val="24"/>
          <w:shd w:val="clear" w:color="auto" w:fill="F7F7F7"/>
        </w:rPr>
      </w:pPr>
    </w:p>
    <w:p w:rsidR="00C70CD6" w:rsidRDefault="00C70CD6" w:rsidP="003B4B0F">
      <w:pPr>
        <w:jc w:val="both"/>
        <w:rPr>
          <w:rFonts w:ascii="Roboto" w:hAnsi="Roboto"/>
          <w:color w:val="111111"/>
          <w:sz w:val="24"/>
          <w:szCs w:val="24"/>
          <w:shd w:val="clear" w:color="auto" w:fill="F7F7F7"/>
        </w:rPr>
      </w:pPr>
    </w:p>
    <w:p w:rsidR="00C70CD6" w:rsidRPr="003B4B0F" w:rsidRDefault="00C70CD6" w:rsidP="003B4B0F">
      <w:pPr>
        <w:jc w:val="both"/>
        <w:rPr>
          <w:rFonts w:ascii="Roboto" w:hAnsi="Roboto"/>
          <w:color w:val="111111"/>
          <w:sz w:val="24"/>
          <w:szCs w:val="24"/>
          <w:shd w:val="clear" w:color="auto" w:fill="F7F7F7"/>
        </w:rPr>
      </w:pPr>
    </w:p>
    <w:p w:rsidR="00D97E41" w:rsidRDefault="00495D02" w:rsidP="001F457B">
      <w:pPr>
        <w:jc w:val="both"/>
        <w:rPr>
          <w:rFonts w:ascii="Roboto" w:hAnsi="Roboto"/>
          <w:color w:val="111111"/>
          <w:sz w:val="27"/>
          <w:szCs w:val="27"/>
          <w:shd w:val="clear" w:color="auto" w:fill="F7F7F7"/>
        </w:rPr>
      </w:pPr>
      <w:r>
        <w:rPr>
          <w:rFonts w:ascii="Roboto" w:hAnsi="Roboto"/>
          <w:noProof/>
          <w:color w:val="111111"/>
          <w:sz w:val="27"/>
          <w:szCs w:val="27"/>
        </w:rPr>
        <mc:AlternateContent>
          <mc:Choice Requires="wpg">
            <w:drawing>
              <wp:anchor distT="0" distB="0" distL="114300" distR="114300" simplePos="0" relativeHeight="251702272" behindDoc="0" locked="0" layoutInCell="1" allowOverlap="1">
                <wp:simplePos x="0" y="0"/>
                <wp:positionH relativeFrom="column">
                  <wp:posOffset>-538566</wp:posOffset>
                </wp:positionH>
                <wp:positionV relativeFrom="paragraph">
                  <wp:posOffset>280864</wp:posOffset>
                </wp:positionV>
                <wp:extent cx="6284035" cy="2700020"/>
                <wp:effectExtent l="0" t="0" r="97790" b="24130"/>
                <wp:wrapNone/>
                <wp:docPr id="25" name="Group 25"/>
                <wp:cNvGraphicFramePr/>
                <a:graphic xmlns:a="http://schemas.openxmlformats.org/drawingml/2006/main">
                  <a:graphicData uri="http://schemas.microsoft.com/office/word/2010/wordprocessingGroup">
                    <wpg:wgp>
                      <wpg:cNvGrpSpPr/>
                      <wpg:grpSpPr>
                        <a:xfrm>
                          <a:off x="0" y="0"/>
                          <a:ext cx="6284035" cy="2700020"/>
                          <a:chOff x="-215562" y="0"/>
                          <a:chExt cx="7600298" cy="2700544"/>
                        </a:xfrm>
                      </wpg:grpSpPr>
                      <wpg:grpSp>
                        <wpg:cNvPr id="20" name="Group 20"/>
                        <wpg:cNvGrpSpPr/>
                        <wpg:grpSpPr>
                          <a:xfrm>
                            <a:off x="3177153" y="759417"/>
                            <a:ext cx="2736185" cy="1941127"/>
                            <a:chOff x="0" y="0"/>
                            <a:chExt cx="2736185" cy="1941127"/>
                          </a:xfrm>
                        </wpg:grpSpPr>
                        <wps:wsp>
                          <wps:cNvPr id="16" name="Rectangle 16"/>
                          <wps:cNvSpPr/>
                          <wps:spPr>
                            <a:xfrm>
                              <a:off x="0" y="0"/>
                              <a:ext cx="1371600" cy="323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D5454C" w:rsidRDefault="00D5454C" w:rsidP="003F5E26">
                                <w:pPr>
                                  <w:jc w:val="center"/>
                                </w:pPr>
                                <w: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484600" y="1617912"/>
                              <a:ext cx="1251585" cy="323215"/>
                            </a:xfrm>
                            <a:prstGeom prst="rect">
                              <a:avLst/>
                            </a:prstGeom>
                          </wps:spPr>
                          <wps:style>
                            <a:lnRef idx="2">
                              <a:schemeClr val="accent6"/>
                            </a:lnRef>
                            <a:fillRef idx="1">
                              <a:schemeClr val="lt1"/>
                            </a:fillRef>
                            <a:effectRef idx="0">
                              <a:schemeClr val="accent6"/>
                            </a:effectRef>
                            <a:fontRef idx="minor">
                              <a:schemeClr val="dk1"/>
                            </a:fontRef>
                          </wps:style>
                          <wps:txbx>
                            <w:txbxContent>
                              <w:p w:rsidR="00D5454C" w:rsidRDefault="00D5454C" w:rsidP="00FD3887">
                                <w:pPr>
                                  <w:jc w:val="center"/>
                                </w:pPr>
                                <w: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215562" y="0"/>
                            <a:ext cx="7600298" cy="2687427"/>
                            <a:chOff x="-215562" y="0"/>
                            <a:chExt cx="7600298" cy="2687427"/>
                          </a:xfrm>
                        </wpg:grpSpPr>
                        <wps:wsp>
                          <wps:cNvPr id="8" name="Rectangle 8"/>
                          <wps:cNvSpPr/>
                          <wps:spPr>
                            <a:xfrm>
                              <a:off x="1123628" y="767166"/>
                              <a:ext cx="1674056" cy="471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FD3887" w:rsidRDefault="00FD3887" w:rsidP="00FD3887">
                                <w:pPr>
                                  <w:jc w:val="center"/>
                                </w:pPr>
                                <w: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54624" y="1511084"/>
                              <a:ext cx="167386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D3887" w:rsidRDefault="00FD3887" w:rsidP="00FD3887">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77872" y="2216257"/>
                              <a:ext cx="1673860" cy="471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FD3887" w:rsidRDefault="00FD3887" w:rsidP="00FD3887">
                                <w:pPr>
                                  <w:jc w:val="center"/>
                                </w:pPr>
                                <w: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00400" y="1154623"/>
                              <a:ext cx="1371600" cy="323215"/>
                            </a:xfrm>
                            <a:prstGeom prst="rect">
                              <a:avLst/>
                            </a:prstGeom>
                          </wps:spPr>
                          <wps:style>
                            <a:lnRef idx="2">
                              <a:schemeClr val="accent6"/>
                            </a:lnRef>
                            <a:fillRef idx="1">
                              <a:schemeClr val="lt1"/>
                            </a:fillRef>
                            <a:effectRef idx="0">
                              <a:schemeClr val="accent6"/>
                            </a:effectRef>
                            <a:fontRef idx="minor">
                              <a:schemeClr val="dk1"/>
                            </a:fontRef>
                          </wps:style>
                          <wps:txbx>
                            <w:txbxContent>
                              <w:p w:rsidR="00FD3887" w:rsidRDefault="00D5454C" w:rsidP="00FD3887">
                                <w:pPr>
                                  <w:jc w:val="center"/>
                                </w:pPr>
                                <w:r>
                                  <w:t>LGBM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215899" y="1542081"/>
                              <a:ext cx="1357239" cy="322580"/>
                            </a:xfrm>
                            <a:prstGeom prst="rect">
                              <a:avLst/>
                            </a:prstGeom>
                          </wps:spPr>
                          <wps:style>
                            <a:lnRef idx="2">
                              <a:schemeClr val="accent6"/>
                            </a:lnRef>
                            <a:fillRef idx="1">
                              <a:schemeClr val="lt1"/>
                            </a:fillRef>
                            <a:effectRef idx="0">
                              <a:schemeClr val="accent6"/>
                            </a:effectRef>
                            <a:fontRef idx="minor">
                              <a:schemeClr val="dk1"/>
                            </a:fontRef>
                          </wps:style>
                          <wps:txbx>
                            <w:txbxContent>
                              <w:p w:rsidR="00FD3887" w:rsidRDefault="00D5454C" w:rsidP="00FD3887">
                                <w:pPr>
                                  <w:jc w:val="center"/>
                                </w:pPr>
                                <w: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15899" y="1968284"/>
                              <a:ext cx="1371600" cy="323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FD3887" w:rsidRDefault="00D5454C" w:rsidP="00FD3887">
                                <w:pPr>
                                  <w:jc w:val="center"/>
                                </w:pPr>
                                <w:r>
                                  <w:rPr>
                                    <w:noProof/>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215899" y="2371240"/>
                              <a:ext cx="1371600" cy="309391"/>
                            </a:xfrm>
                            <a:prstGeom prst="rect">
                              <a:avLst/>
                            </a:prstGeom>
                          </wps:spPr>
                          <wps:style>
                            <a:lnRef idx="2">
                              <a:schemeClr val="accent6"/>
                            </a:lnRef>
                            <a:fillRef idx="1">
                              <a:schemeClr val="lt1"/>
                            </a:fillRef>
                            <a:effectRef idx="0">
                              <a:schemeClr val="accent6"/>
                            </a:effectRef>
                            <a:fontRef idx="minor">
                              <a:schemeClr val="dk1"/>
                            </a:fontRef>
                          </wps:style>
                          <wps:txbx>
                            <w:txbxContent>
                              <w:p w:rsidR="00D5454C" w:rsidRDefault="00D5454C" w:rsidP="00D5454C">
                                <w:r>
                                  <w:t>Decision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215562" y="0"/>
                              <a:ext cx="7600298" cy="2648346"/>
                              <a:chOff x="-215562" y="0"/>
                              <a:chExt cx="7600298" cy="2648346"/>
                            </a:xfrm>
                          </wpg:grpSpPr>
                          <wps:wsp>
                            <wps:cNvPr id="2" name="Flowchart: Stored Data 2"/>
                            <wps:cNvSpPr/>
                            <wps:spPr>
                              <a:xfrm>
                                <a:off x="-215562" y="23247"/>
                                <a:ext cx="1340340" cy="346503"/>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B9A" w:rsidRDefault="00495D02" w:rsidP="00E74B9A">
                                  <w:r w:rsidRPr="00E74B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Stored Data 3"/>
                            <wps:cNvSpPr/>
                            <wps:spPr>
                              <a:xfrm>
                                <a:off x="1123628" y="38745"/>
                                <a:ext cx="1780198" cy="332007"/>
                              </a:xfrm>
                              <a:prstGeom prst="flowChartOnlineStorag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74B9A" w:rsidRDefault="00E74B9A" w:rsidP="00E74B9A">
                                  <w:pPr>
                                    <w:jc w:val="center"/>
                                  </w:pPr>
                                  <w:r w:rsidRPr="00E74B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t xml:space="preserve"> </w:t>
                                  </w:r>
                                  <w:r w:rsidRPr="00E74B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Stored Data 4"/>
                            <wps:cNvSpPr/>
                            <wps:spPr>
                              <a:xfrm>
                                <a:off x="5408909" y="0"/>
                                <a:ext cx="1975827" cy="346075"/>
                              </a:xfrm>
                              <a:prstGeom prst="flowChartOnlineStorag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74B9A" w:rsidRPr="00FD3887" w:rsidRDefault="00E74B9A" w:rsidP="00E74B9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88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Cropping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Stored Data 5"/>
                            <wps:cNvSpPr/>
                            <wps:spPr>
                              <a:xfrm>
                                <a:off x="4184543" y="15498"/>
                                <a:ext cx="1243868" cy="346075"/>
                              </a:xfrm>
                              <a:prstGeom prst="flowChartOnlineStorage">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74B9A" w:rsidRDefault="00E74B9A" w:rsidP="00E74B9A">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Stored Data 6"/>
                            <wps:cNvSpPr/>
                            <wps:spPr>
                              <a:xfrm>
                                <a:off x="2905933" y="46494"/>
                                <a:ext cx="1216856" cy="331470"/>
                              </a:xfrm>
                              <a:prstGeom prst="flowChartOnlineStorag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74B9A" w:rsidRDefault="00E74B9A" w:rsidP="00E74B9A">
                                  <w:pPr>
                                    <w:jc w:val="center"/>
                                  </w:pPr>
                                  <w:r w:rsidRPr="00E74B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657241" y="720671"/>
                                <a:ext cx="1252025" cy="323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D5454C" w:rsidRDefault="00D5454C" w:rsidP="00FD3887">
                                  <w:pPr>
                                    <w:jc w:val="center"/>
                                  </w:pPr>
                                  <w:r>
                                    <w:t>Precision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649492" y="1557579"/>
                                <a:ext cx="1252025" cy="323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D5454C" w:rsidRDefault="00D5454C" w:rsidP="00FD3887">
                                  <w:pPr>
                                    <w:jc w:val="center"/>
                                  </w:pPr>
                                  <w:r>
                                    <w:t>F1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657241" y="1154623"/>
                                <a:ext cx="1252025" cy="323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D5454C" w:rsidRDefault="00D5454C" w:rsidP="00FD3887">
                                  <w:pPr>
                                    <w:jc w:val="center"/>
                                  </w:pPr>
                                  <w:r>
                                    <w:t>Recall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657241" y="1968284"/>
                                <a:ext cx="1252025" cy="323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D5454C" w:rsidRDefault="00D5454C" w:rsidP="00FD3887">
                                  <w:pPr>
                                    <w:jc w:val="center"/>
                                  </w:pPr>
                                  <w:r>
                                    <w:t>Confusion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6416299" y="643179"/>
                                <a:ext cx="815487" cy="358726"/>
                              </a:xfrm>
                              <a:prstGeom prst="rect">
                                <a:avLst/>
                              </a:prstGeom>
                            </wps:spPr>
                            <wps:style>
                              <a:lnRef idx="2">
                                <a:schemeClr val="accent6"/>
                              </a:lnRef>
                              <a:fillRef idx="1">
                                <a:schemeClr val="lt1"/>
                              </a:fillRef>
                              <a:effectRef idx="0">
                                <a:schemeClr val="accent6"/>
                              </a:effectRef>
                              <a:fontRef idx="minor">
                                <a:schemeClr val="dk1"/>
                              </a:fontRef>
                            </wps:style>
                            <wps:txbx>
                              <w:txbxContent>
                                <w:p w:rsidR="006D63EC" w:rsidRDefault="006D63EC" w:rsidP="00FD3887">
                                  <w:pPr>
                                    <w:jc w:val="center"/>
                                  </w:pPr>
                                  <w:r>
                                    <w:t>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6408550" y="1146874"/>
                                <a:ext cx="81534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63EC" w:rsidRDefault="006D63EC" w:rsidP="00FD3887">
                                  <w:pPr>
                                    <w:jc w:val="center"/>
                                  </w:pPr>
                                  <w:r>
                                    <w:t>Cotton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6408550" y="2290206"/>
                                <a:ext cx="81534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63EC" w:rsidRDefault="006D63EC" w:rsidP="00FD3887">
                                  <w:pPr>
                                    <w:jc w:val="center"/>
                                  </w:pPr>
                                  <w:r>
                                    <w:t>Coffee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6633275" y="1611823"/>
                                <a:ext cx="276225" cy="5708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D63EC" w:rsidRPr="006D63EC" w:rsidRDefault="006D63EC" w:rsidP="006D63EC">
                                  <w:pPr>
                                    <w:rPr>
                                      <w:b/>
                                      <w:bCs/>
                                    </w:rPr>
                                  </w:pPr>
                                  <w:r w:rsidRPr="006D63EC">
                                    <w:rPr>
                                      <w:b/>
                                      <w:bCs/>
                                    </w:rPr>
                                    <w:t>.</w:t>
                                  </w:r>
                                </w:p>
                                <w:p w:rsidR="006D63EC" w:rsidRPr="006D63EC" w:rsidRDefault="006D63EC" w:rsidP="006D63EC">
                                  <w:pPr>
                                    <w:rPr>
                                      <w:b/>
                                      <w:bCs/>
                                    </w:rPr>
                                  </w:pPr>
                                  <w:r w:rsidRPr="006D63EC">
                                    <w:rPr>
                                      <w:b/>
                                      <w:bCs/>
                                    </w:rPr>
                                    <w:t>.</w:t>
                                  </w:r>
                                </w:p>
                                <w:p w:rsidR="006D63EC" w:rsidRPr="006D63EC" w:rsidRDefault="006D63EC" w:rsidP="006D63EC">
                                  <w:pPr>
                                    <w:rPr>
                                      <w:b/>
                                      <w:bCs/>
                                    </w:rPr>
                                  </w:pPr>
                                  <w:r w:rsidRPr="006D63EC">
                                    <w:rPr>
                                      <w:b/>
                                      <w:bCs/>
                                    </w:rPr>
                                    <w:t>.</w:t>
                                  </w:r>
                                </w:p>
                                <w:p w:rsidR="006D63EC" w:rsidRDefault="006D63EC" w:rsidP="00FD3887">
                                  <w:pPr>
                                    <w:jc w:val="center"/>
                                  </w:pPr>
                                </w:p>
                                <w:p w:rsidR="006D63EC" w:rsidRDefault="006D63EC" w:rsidP="00FD38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id="Group 25" o:spid="_x0000_s1026" style="position:absolute;left:0;text-align:left;margin-left:-42.4pt;margin-top:22.1pt;width:494.8pt;height:212.6pt;z-index:251702272;mso-width-relative:margin" coordorigin="-2155" coordsize="76002,2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">
                <v:group id="Group 20" o:spid="_x0000_s1027" style="position:absolute;left:31771;top:7594;width:27362;height:19411" coordsize="27361,1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16" o:spid="_x0000_s1028" style="position:absolute;width:13716;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rsidR="00D5454C" w:rsidRDefault="00D5454C" w:rsidP="003F5E26">
                          <w:pPr>
                            <w:jc w:val="center"/>
                          </w:pPr>
                          <w:r>
                            <w:t>Random forest</w:t>
                          </w:r>
                        </w:p>
                      </w:txbxContent>
                    </v:textbox>
                  </v:rect>
                  <v:rect id="Rectangle 24" o:spid="_x0000_s1029" style="position:absolute;left:14846;top:16179;width:12515;height:3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rsidR="00D5454C" w:rsidRDefault="00D5454C" w:rsidP="00FD3887">
                          <w:pPr>
                            <w:jc w:val="center"/>
                          </w:pPr>
                          <w:r>
                            <w:t>Accuracy</w:t>
                          </w:r>
                        </w:p>
                      </w:txbxContent>
                    </v:textbox>
                  </v:rect>
                </v:group>
                <v:group id="Group 19" o:spid="_x0000_s1030" style="position:absolute;left:-2155;width:76002;height:26874" coordorigin="-2155" coordsize="76002,2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8" o:spid="_x0000_s1031" style="position:absolute;left:11236;top:7671;width:16740;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FD3887" w:rsidRDefault="00FD3887" w:rsidP="00FD3887">
                          <w:pPr>
                            <w:jc w:val="center"/>
                          </w:pPr>
                          <w:r>
                            <w:t>Data acquisition</w:t>
                          </w:r>
                        </w:p>
                      </w:txbxContent>
                    </v:textbox>
                  </v:rect>
                  <v:rect id="Rectangle 9" o:spid="_x0000_s1032" style="position:absolute;left:11546;top:15110;width:1673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" fillcolor="white [3201]" strokecolor="#70ad47 [3209]" strokeweight="1pt">
                    <v:textbox>
                      <w:txbxContent>
                        <w:p w:rsidR="00FD3887" w:rsidRDefault="00FD3887" w:rsidP="00FD3887">
                          <w:pPr>
                            <w:jc w:val="center"/>
                          </w:pPr>
                          <w:r>
                            <w:t>Data pre-processing</w:t>
                          </w:r>
                        </w:p>
                      </w:txbxContent>
                    </v:textbox>
                  </v:rect>
                  <v:rect id="Rectangle 10" o:spid="_x0000_s1033" style="position:absolute;left:11778;top:22162;width:16739;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rsidR="00FD3887" w:rsidRDefault="00FD3887" w:rsidP="00FD3887">
                          <w:pPr>
                            <w:jc w:val="center"/>
                          </w:pPr>
                          <w:r>
                            <w:t>Exploratory Data analysis</w:t>
                          </w:r>
                        </w:p>
                      </w:txbxContent>
                    </v:textbox>
                  </v:rect>
                  <v:rect id="Rectangle 11" o:spid="_x0000_s1034" style="position:absolute;left:32004;top:11546;width:13716;height:3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rsidR="00FD3887" w:rsidRDefault="00D5454C" w:rsidP="00FD3887">
                          <w:pPr>
                            <w:jc w:val="center"/>
                          </w:pPr>
                          <w:r>
                            <w:t>LGBM</w:t>
                          </w:r>
                        </w:p>
                      </w:txbxContent>
                    </v:textbox>
                  </v:rect>
                  <v:rect id="Rectangle 12" o:spid="_x0000_s1035" style="position:absolute;left:32158;top:15420;width:13573;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rsidR="00FD3887" w:rsidRDefault="00D5454C" w:rsidP="00FD3887">
                          <w:pPr>
                            <w:jc w:val="center"/>
                          </w:pPr>
                          <w:r>
                            <w:t>Logistic Regression</w:t>
                          </w:r>
                        </w:p>
                      </w:txbxContent>
                    </v:textbox>
                  </v:rect>
                  <v:rect id="Rectangle 13" o:spid="_x0000_s1036" style="position:absolute;left:32158;top:19682;width:13716;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rsidR="00FD3887" w:rsidRDefault="00D5454C" w:rsidP="00FD3887">
                          <w:pPr>
                            <w:jc w:val="center"/>
                          </w:pPr>
                          <w:r>
                            <w:rPr>
                              <w:noProof/>
                            </w:rPr>
                            <w:t>SVM</w:t>
                          </w:r>
                        </w:p>
                      </w:txbxContent>
                    </v:textbox>
                  </v:rect>
                  <v:rect id="Rectangle 15" o:spid="_x0000_s1037" style="position:absolute;left:32158;top:23712;width:13716;height:3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rsidR="00D5454C" w:rsidRDefault="00D5454C" w:rsidP="00D5454C">
                          <w:r>
                            <w:t>Decision Tree</w:t>
                          </w:r>
                        </w:p>
                      </w:txbxContent>
                    </v:textbox>
                  </v:rect>
                  <v:group id="Group 17" o:spid="_x0000_s1038" style="position:absolute;left:-2155;width:76002;height:26483" coordorigin="-2155" coordsize="76002,26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 o:spid="_x0000_s1039" type="#_x0000_t130" style="position:absolute;left:-2155;top:232;width:13402;height:3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" fillcolor="#5b9bd5 [3204]" strokecolor="#1f4d78 [1604]" strokeweight="1pt">
                      <v:textbox>
                        <w:txbxContent>
                          <w:p w:rsidR="00E74B9A" w:rsidRDefault="00495D02" w:rsidP="00E74B9A">
                            <w:r w:rsidRPr="00E74B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txbxContent>
                      </v:textbox>
                    </v:shape>
                    <v:shape id="Flowchart: Stored Data 3" o:spid="_x0000_s1040" type="#_x0000_t130" style="position:absolute;left:11236;top:387;width:17802;height:3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" fillcolor="#f4b083 [1941]" strokecolor="#1f4d78 [1604]" strokeweight="1pt">
                      <v:textbox>
                        <w:txbxContent>
                          <w:p w:rsidR="00E74B9A" w:rsidRDefault="00E74B9A" w:rsidP="00E74B9A">
                            <w:pPr>
                              <w:jc w:val="center"/>
                            </w:pPr>
                            <w:r w:rsidRPr="00E74B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t xml:space="preserve"> </w:t>
                            </w:r>
                            <w:r w:rsidRPr="00E74B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w:t>
                            </w:r>
                          </w:p>
                        </w:txbxContent>
                      </v:textbox>
                    </v:shape>
                    <v:shape id="Flowchart: Stored Data 4" o:spid="_x0000_s1041" type="#_x0000_t130" style="position:absolute;left:54089;width:19758;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" fillcolor="#8eaadb [1944]" strokecolor="#1f4d78 [1604]" strokeweight="1pt">
                      <v:textbox>
                        <w:txbxContent>
                          <w:p w:rsidR="00E74B9A" w:rsidRPr="00FD3887" w:rsidRDefault="00E74B9A" w:rsidP="00E74B9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88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Cropping Strategy</w:t>
                            </w:r>
                          </w:p>
                        </w:txbxContent>
                      </v:textbox>
                    </v:shape>
                    <v:shape id="Flowchart: Stored Data 5" o:spid="_x0000_s1042" type="#_x0000_t130" style="position:absolute;left:41845;top:154;width:12439;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" fillcolor="#393737 [814]" strokecolor="#1f4d78 [1604]" strokeweight="1pt">
                      <v:textbox>
                        <w:txbxContent>
                          <w:p w:rsidR="00E74B9A" w:rsidRDefault="00E74B9A" w:rsidP="00E74B9A">
                            <w:pPr>
                              <w:jc w:val="center"/>
                            </w:pPr>
                            <w:r>
                              <w:t>Evaluation</w:t>
                            </w:r>
                          </w:p>
                        </w:txbxContent>
                      </v:textbox>
                    </v:shape>
                    <v:shape id="Flowchart: Stored Data 6" o:spid="_x0000_s1043" type="#_x0000_t130" style="position:absolute;left:29059;top:464;width:12168;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" fillcolor="#ffd966 [1943]" strokecolor="#1f4d78 [1604]" strokeweight="1pt">
                      <v:textbox>
                        <w:txbxContent>
                          <w:p w:rsidR="00E74B9A" w:rsidRDefault="00E74B9A" w:rsidP="00E74B9A">
                            <w:pPr>
                              <w:jc w:val="center"/>
                            </w:pPr>
                            <w:r w:rsidRPr="00E74B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
                        </w:txbxContent>
                      </v:textbox>
                    </v:shape>
                    <v:rect id="Rectangle 18" o:spid="_x0000_s1044" style="position:absolute;left:46572;top:7206;width:12520;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rsidR="00D5454C" w:rsidRDefault="00D5454C" w:rsidP="00FD3887">
                            <w:pPr>
                              <w:jc w:val="center"/>
                            </w:pPr>
                            <w:r>
                              <w:t>Precision</w:t>
                            </w:r>
                          </w:p>
                        </w:txbxContent>
                      </v:textbox>
                    </v:rect>
                    <v:rect id="Rectangle 21" o:spid="_x0000_s1045" style="position:absolute;left:46494;top:15575;width:12521;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rsidR="00D5454C" w:rsidRDefault="00D5454C" w:rsidP="00FD3887">
                            <w:pPr>
                              <w:jc w:val="center"/>
                            </w:pPr>
                            <w:r>
                              <w:t>F1 score</w:t>
                            </w:r>
                          </w:p>
                        </w:txbxContent>
                      </v:textbox>
                    </v:rect>
                    <v:rect id="Rectangle 22" o:spid="_x0000_s1046" style="position:absolute;left:46572;top:11546;width:12520;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rsidR="00D5454C" w:rsidRDefault="00D5454C" w:rsidP="00FD3887">
                            <w:pPr>
                              <w:jc w:val="center"/>
                            </w:pPr>
                            <w:r>
                              <w:t>Recall</w:t>
                            </w:r>
                          </w:p>
                        </w:txbxContent>
                      </v:textbox>
                    </v:rect>
                    <v:rect id="Rectangle 23" o:spid="_x0000_s1047" style="position:absolute;left:46572;top:19682;width:12520;height:3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D5454C" w:rsidRDefault="00D5454C" w:rsidP="00FD3887">
                            <w:pPr>
                              <w:jc w:val="center"/>
                            </w:pPr>
                            <w:r>
                              <w:t>Confusion matrix</w:t>
                            </w:r>
                          </w:p>
                        </w:txbxContent>
                      </v:textbox>
                    </v:rect>
                    <v:rect id="Rectangle 26" o:spid="_x0000_s1048" style="position:absolute;left:64162;top:6431;width:8155;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rsidR="006D63EC" w:rsidRDefault="006D63EC" w:rsidP="00FD3887">
                            <w:pPr>
                              <w:jc w:val="center"/>
                            </w:pPr>
                            <w:r>
                              <w:t>Rice</w:t>
                            </w:r>
                          </w:p>
                        </w:txbxContent>
                      </v:textbox>
                    </v:rect>
                    <v:rect id="Rectangle 27" o:spid="_x0000_s1049" style="position:absolute;left:64085;top:11468;width:8153;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6D63EC" w:rsidRDefault="006D63EC" w:rsidP="00FD3887">
                            <w:pPr>
                              <w:jc w:val="center"/>
                            </w:pPr>
                            <w:r>
                              <w:t>Cotton</w:t>
                            </w:r>
                          </w:p>
                        </w:txbxContent>
                      </v:textbox>
                    </v:rect>
                    <v:rect id="Rectangle 28" o:spid="_x0000_s1050" style="position:absolute;left:64085;top:22902;width:8153;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6D63EC" w:rsidRDefault="006D63EC" w:rsidP="00FD3887">
                            <w:pPr>
                              <w:jc w:val="center"/>
                            </w:pPr>
                            <w:r>
                              <w:t>Coffee</w:t>
                            </w:r>
                          </w:p>
                        </w:txbxContent>
                      </v:textbox>
                    </v:rect>
                    <v:rect id="Rectangle 29" o:spid="_x0000_s1051" style="position:absolute;left:66332;top:16118;width:2763;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" fillcolor="white [3201]" strokecolor="white [3212]" strokeweight="1pt">
                      <v:textbox>
                        <w:txbxContent>
                          <w:p w:rsidR="006D63EC" w:rsidRPr="006D63EC" w:rsidRDefault="006D63EC" w:rsidP="006D63EC">
                            <w:pPr>
                              <w:rPr>
                                <w:b/>
                                <w:bCs/>
                              </w:rPr>
                            </w:pPr>
                            <w:r w:rsidRPr="006D63EC">
                              <w:rPr>
                                <w:b/>
                                <w:bCs/>
                              </w:rPr>
                              <w:t>.</w:t>
                            </w:r>
                          </w:p>
                          <w:p w:rsidR="006D63EC" w:rsidRPr="006D63EC" w:rsidRDefault="006D63EC" w:rsidP="006D63EC">
                            <w:pPr>
                              <w:rPr>
                                <w:b/>
                                <w:bCs/>
                              </w:rPr>
                            </w:pPr>
                            <w:r w:rsidRPr="006D63EC">
                              <w:rPr>
                                <w:b/>
                                <w:bCs/>
                              </w:rPr>
                              <w:t>.</w:t>
                            </w:r>
                          </w:p>
                          <w:p w:rsidR="006D63EC" w:rsidRPr="006D63EC" w:rsidRDefault="006D63EC" w:rsidP="006D63EC">
                            <w:pPr>
                              <w:rPr>
                                <w:b/>
                                <w:bCs/>
                              </w:rPr>
                            </w:pPr>
                            <w:r w:rsidRPr="006D63EC">
                              <w:rPr>
                                <w:b/>
                                <w:bCs/>
                              </w:rPr>
                              <w:t>.</w:t>
                            </w:r>
                          </w:p>
                          <w:p w:rsidR="006D63EC" w:rsidRDefault="006D63EC" w:rsidP="00FD3887">
                            <w:pPr>
                              <w:jc w:val="center"/>
                            </w:pPr>
                          </w:p>
                          <w:p w:rsidR="006D63EC" w:rsidRDefault="006D63EC" w:rsidP="00FD3887">
                            <w:pPr>
                              <w:jc w:val="center"/>
                            </w:pPr>
                          </w:p>
                        </w:txbxContent>
                      </v:textbox>
                    </v:rect>
                  </v:group>
                </v:group>
              </v:group>
            </w:pict>
          </mc:Fallback>
        </mc:AlternateContent>
      </w:r>
    </w:p>
    <w:p w:rsidR="00D97E41" w:rsidRDefault="00D97E41" w:rsidP="001F457B">
      <w:pPr>
        <w:jc w:val="both"/>
        <w:rPr>
          <w:rFonts w:ascii="Roboto" w:hAnsi="Roboto"/>
          <w:color w:val="111111"/>
          <w:sz w:val="27"/>
          <w:szCs w:val="27"/>
          <w:shd w:val="clear" w:color="auto" w:fill="F7F7F7"/>
        </w:rPr>
      </w:pPr>
    </w:p>
    <w:p w:rsidR="00D97E41" w:rsidRDefault="00D97E41" w:rsidP="001F457B">
      <w:pPr>
        <w:jc w:val="both"/>
        <w:rPr>
          <w:rFonts w:ascii="Roboto" w:hAnsi="Roboto"/>
          <w:color w:val="111111"/>
          <w:sz w:val="27"/>
          <w:szCs w:val="27"/>
          <w:shd w:val="clear" w:color="auto" w:fill="F7F7F7"/>
        </w:rPr>
      </w:pPr>
    </w:p>
    <w:p w:rsidR="00D97E41" w:rsidRDefault="00D97E41" w:rsidP="001F457B">
      <w:pPr>
        <w:jc w:val="both"/>
        <w:rPr>
          <w:rFonts w:ascii="Roboto" w:hAnsi="Roboto"/>
          <w:color w:val="111111"/>
          <w:sz w:val="27"/>
          <w:szCs w:val="27"/>
          <w:shd w:val="clear" w:color="auto" w:fill="F7F7F7"/>
        </w:rPr>
      </w:pPr>
    </w:p>
    <w:p w:rsidR="00D97E41" w:rsidRDefault="00D97E41" w:rsidP="001F457B">
      <w:pPr>
        <w:jc w:val="both"/>
        <w:rPr>
          <w:rFonts w:ascii="Roboto" w:hAnsi="Roboto"/>
          <w:color w:val="111111"/>
          <w:sz w:val="27"/>
          <w:szCs w:val="27"/>
          <w:shd w:val="clear" w:color="auto" w:fill="F7F7F7"/>
        </w:rPr>
      </w:pPr>
    </w:p>
    <w:p w:rsidR="00495D02" w:rsidRDefault="00495D02" w:rsidP="001F457B">
      <w:pPr>
        <w:jc w:val="both"/>
        <w:rPr>
          <w:rFonts w:ascii="Roboto" w:hAnsi="Roboto"/>
          <w:color w:val="111111"/>
          <w:sz w:val="27"/>
          <w:szCs w:val="27"/>
          <w:shd w:val="clear" w:color="auto" w:fill="F7F7F7"/>
        </w:rPr>
      </w:pPr>
    </w:p>
    <w:p w:rsidR="00495D02" w:rsidRDefault="00495D02" w:rsidP="001F457B">
      <w:pPr>
        <w:jc w:val="both"/>
        <w:rPr>
          <w:rFonts w:ascii="Roboto" w:hAnsi="Roboto"/>
          <w:color w:val="111111"/>
          <w:sz w:val="27"/>
          <w:szCs w:val="27"/>
          <w:shd w:val="clear" w:color="auto" w:fill="F7F7F7"/>
        </w:rPr>
      </w:pPr>
    </w:p>
    <w:p w:rsidR="00495D02" w:rsidRDefault="00495D02" w:rsidP="001F457B">
      <w:pPr>
        <w:jc w:val="both"/>
        <w:rPr>
          <w:rFonts w:ascii="Roboto" w:hAnsi="Roboto"/>
          <w:color w:val="111111"/>
          <w:sz w:val="27"/>
          <w:szCs w:val="27"/>
          <w:shd w:val="clear" w:color="auto" w:fill="F7F7F7"/>
        </w:rPr>
      </w:pPr>
    </w:p>
    <w:p w:rsidR="00495D02" w:rsidRDefault="00495D02" w:rsidP="001F457B">
      <w:pPr>
        <w:jc w:val="both"/>
        <w:rPr>
          <w:rFonts w:ascii="Roboto" w:hAnsi="Roboto"/>
          <w:color w:val="111111"/>
          <w:sz w:val="27"/>
          <w:szCs w:val="27"/>
          <w:shd w:val="clear" w:color="auto" w:fill="F7F7F7"/>
        </w:rPr>
      </w:pPr>
    </w:p>
    <w:p w:rsidR="00495D02" w:rsidRDefault="00495D02" w:rsidP="001F457B">
      <w:pPr>
        <w:jc w:val="both"/>
        <w:rPr>
          <w:rFonts w:ascii="Roboto" w:hAnsi="Roboto"/>
          <w:color w:val="111111"/>
          <w:sz w:val="27"/>
          <w:szCs w:val="27"/>
          <w:shd w:val="clear" w:color="auto" w:fill="F7F7F7"/>
        </w:rPr>
      </w:pPr>
    </w:p>
    <w:p w:rsidR="003B4B0F" w:rsidRPr="003B4B0F" w:rsidRDefault="003B4B0F" w:rsidP="003B4B0F">
      <w:pPr>
        <w:jc w:val="both"/>
        <w:rPr>
          <w:rFonts w:ascii="Roboto" w:hAnsi="Roboto"/>
          <w:color w:val="111111"/>
          <w:sz w:val="27"/>
          <w:szCs w:val="27"/>
          <w:shd w:val="clear" w:color="auto" w:fill="F7F7F7"/>
        </w:rPr>
      </w:pPr>
    </w:p>
    <w:p w:rsidR="006D63EC" w:rsidRDefault="00CB7146" w:rsidP="003B4B0F">
      <w:pPr>
        <w:jc w:val="both"/>
        <w:rPr>
          <w:rFonts w:ascii="Roboto" w:hAnsi="Roboto"/>
          <w:color w:val="111111"/>
          <w:sz w:val="27"/>
          <w:szCs w:val="27"/>
          <w:shd w:val="clear" w:color="auto" w:fill="F7F7F7"/>
        </w:rPr>
      </w:pPr>
      <w:r>
        <w:rPr>
          <w:rFonts w:ascii="Roboto" w:hAnsi="Roboto"/>
          <w:color w:val="111111"/>
          <w:sz w:val="27"/>
          <w:szCs w:val="27"/>
          <w:shd w:val="clear" w:color="auto" w:fill="F7F7F7"/>
        </w:rPr>
        <w:t>Fig.</w:t>
      </w:r>
      <w:r w:rsidR="003B4B0F" w:rsidRPr="003B4B0F">
        <w:rPr>
          <w:rFonts w:ascii="Roboto" w:hAnsi="Roboto"/>
          <w:color w:val="111111"/>
          <w:sz w:val="27"/>
          <w:szCs w:val="27"/>
          <w:shd w:val="clear" w:color="auto" w:fill="F7F7F7"/>
        </w:rPr>
        <w:t>1. Describe the way to effectively perform analyses and suggest possible farming methods by using machine learning methods.</w:t>
      </w:r>
    </w:p>
    <w:p w:rsidR="00CB7146" w:rsidRDefault="00CB7146" w:rsidP="003B4B0F">
      <w:pPr>
        <w:jc w:val="both"/>
        <w:rPr>
          <w:rFonts w:ascii="Roboto" w:hAnsi="Roboto"/>
          <w:color w:val="111111"/>
          <w:sz w:val="27"/>
          <w:szCs w:val="27"/>
          <w:shd w:val="clear" w:color="auto" w:fill="F7F7F7"/>
        </w:rPr>
      </w:pPr>
    </w:p>
    <w:p w:rsidR="00E74B9A" w:rsidRDefault="00D97E41" w:rsidP="006D63EC">
      <w:pPr>
        <w:rPr>
          <w:rFonts w:asciiTheme="majorHAnsi" w:hAnsiTheme="majorHAnsi" w:cstheme="majorHAnsi"/>
          <w:b/>
          <w:bCs/>
          <w:color w:val="111111"/>
          <w:sz w:val="24"/>
          <w:szCs w:val="24"/>
          <w:shd w:val="clear" w:color="auto" w:fill="F7F7F7"/>
        </w:rPr>
      </w:pPr>
      <w:r>
        <w:rPr>
          <w:rFonts w:asciiTheme="majorHAnsi" w:hAnsiTheme="majorHAnsi" w:cstheme="majorHAnsi"/>
          <w:b/>
          <w:bCs/>
          <w:color w:val="111111"/>
          <w:sz w:val="24"/>
          <w:szCs w:val="24"/>
          <w:shd w:val="clear" w:color="auto" w:fill="F7F7F7"/>
        </w:rPr>
        <w:t>Tabl</w:t>
      </w:r>
      <w:r w:rsidR="00E74B9A">
        <w:rPr>
          <w:rFonts w:asciiTheme="majorHAnsi" w:hAnsiTheme="majorHAnsi" w:cstheme="majorHAnsi"/>
          <w:b/>
          <w:bCs/>
          <w:color w:val="111111"/>
          <w:sz w:val="24"/>
          <w:szCs w:val="24"/>
          <w:shd w:val="clear" w:color="auto" w:fill="F7F7F7"/>
        </w:rPr>
        <w:t>e1</w:t>
      </w:r>
    </w:p>
    <w:p w:rsidR="0045577D" w:rsidRPr="00D97E41" w:rsidRDefault="001F457B" w:rsidP="00D97E41">
      <w:pPr>
        <w:jc w:val="center"/>
        <w:rPr>
          <w:rFonts w:asciiTheme="majorHAnsi" w:hAnsiTheme="majorHAnsi" w:cstheme="majorHAnsi"/>
          <w:b/>
          <w:bCs/>
          <w:color w:val="111111"/>
          <w:sz w:val="24"/>
          <w:szCs w:val="24"/>
          <w:shd w:val="clear" w:color="auto" w:fill="F7F7F7"/>
        </w:rPr>
      </w:pPr>
      <w:r w:rsidRPr="00D97E41">
        <w:rPr>
          <w:rFonts w:asciiTheme="majorHAnsi" w:hAnsiTheme="majorHAnsi" w:cstheme="majorHAnsi"/>
          <w:b/>
          <w:bCs/>
          <w:color w:val="111111"/>
          <w:sz w:val="24"/>
          <w:szCs w:val="24"/>
          <w:shd w:val="clear" w:color="auto" w:fill="F7F7F7"/>
        </w:rPr>
        <w:t>Most recent studies</w:t>
      </w:r>
      <w:r w:rsidR="00CB7146">
        <w:rPr>
          <w:rFonts w:asciiTheme="majorHAnsi" w:hAnsiTheme="majorHAnsi" w:cstheme="majorHAnsi"/>
          <w:b/>
          <w:bCs/>
          <w:color w:val="111111"/>
          <w:sz w:val="24"/>
          <w:szCs w:val="24"/>
          <w:shd w:val="clear" w:color="auto" w:fill="F7F7F7"/>
        </w:rPr>
        <w:t xml:space="preserve"> of soil monitoring system</w:t>
      </w:r>
    </w:p>
    <w:tbl>
      <w:tblPr>
        <w:tblStyle w:val="TableGrid"/>
        <w:tblW w:w="8743" w:type="dxa"/>
        <w:tblLook w:val="04A0" w:firstRow="1" w:lastRow="0" w:firstColumn="1" w:lastColumn="0" w:noHBand="0" w:noVBand="1"/>
      </w:tblPr>
      <w:tblGrid>
        <w:gridCol w:w="2471"/>
        <w:gridCol w:w="1407"/>
        <w:gridCol w:w="1347"/>
        <w:gridCol w:w="1894"/>
        <w:gridCol w:w="1624"/>
      </w:tblGrid>
      <w:tr w:rsidR="001F457B" w:rsidRPr="00D97E41" w:rsidTr="00D97E41">
        <w:tc>
          <w:tcPr>
            <w:tcW w:w="2471" w:type="dxa"/>
          </w:tcPr>
          <w:p w:rsidR="001F457B" w:rsidRPr="00D97E41" w:rsidRDefault="001F457B" w:rsidP="00D97E41">
            <w:pPr>
              <w:jc w:val="center"/>
              <w:rPr>
                <w:rFonts w:asciiTheme="majorBidi" w:hAnsiTheme="majorBidi" w:cstheme="majorBidi"/>
                <w:color w:val="111111"/>
                <w:sz w:val="24"/>
                <w:szCs w:val="24"/>
                <w:shd w:val="clear" w:color="auto" w:fill="F7F7F7"/>
              </w:rPr>
            </w:pPr>
            <w:r w:rsidRPr="00D97E41">
              <w:rPr>
                <w:rFonts w:asciiTheme="majorBidi" w:hAnsiTheme="majorBidi" w:cstheme="majorBidi"/>
                <w:color w:val="111111"/>
                <w:sz w:val="24"/>
                <w:szCs w:val="24"/>
                <w:shd w:val="clear" w:color="auto" w:fill="F7F7F7"/>
              </w:rPr>
              <w:t>Application  Area</w:t>
            </w:r>
          </w:p>
        </w:tc>
        <w:tc>
          <w:tcPr>
            <w:tcW w:w="1407" w:type="dxa"/>
          </w:tcPr>
          <w:p w:rsidR="001F457B" w:rsidRPr="00D97E41" w:rsidRDefault="001F457B" w:rsidP="00D97E41">
            <w:pPr>
              <w:jc w:val="center"/>
              <w:rPr>
                <w:rFonts w:asciiTheme="majorBidi" w:hAnsiTheme="majorBidi" w:cstheme="majorBidi"/>
                <w:color w:val="111111"/>
                <w:sz w:val="24"/>
                <w:szCs w:val="24"/>
                <w:shd w:val="clear" w:color="auto" w:fill="F7F7F7"/>
              </w:rPr>
            </w:pPr>
            <w:r w:rsidRPr="00D97E41">
              <w:rPr>
                <w:rFonts w:asciiTheme="majorBidi" w:hAnsiTheme="majorBidi" w:cstheme="majorBidi"/>
                <w:color w:val="111111"/>
                <w:sz w:val="24"/>
                <w:szCs w:val="24"/>
                <w:shd w:val="clear" w:color="auto" w:fill="F7F7F7"/>
              </w:rPr>
              <w:t>Method</w:t>
            </w:r>
          </w:p>
        </w:tc>
        <w:tc>
          <w:tcPr>
            <w:tcW w:w="1347" w:type="dxa"/>
          </w:tcPr>
          <w:p w:rsidR="001F457B" w:rsidRPr="00D97E41" w:rsidRDefault="001F457B" w:rsidP="00D97E41">
            <w:pPr>
              <w:jc w:val="center"/>
              <w:rPr>
                <w:rFonts w:asciiTheme="majorBidi" w:hAnsiTheme="majorBidi" w:cstheme="majorBidi"/>
                <w:color w:val="111111"/>
                <w:sz w:val="24"/>
                <w:szCs w:val="24"/>
                <w:shd w:val="clear" w:color="auto" w:fill="F7F7F7"/>
              </w:rPr>
            </w:pPr>
            <w:r w:rsidRPr="00D97E41">
              <w:rPr>
                <w:rFonts w:asciiTheme="majorBidi" w:hAnsiTheme="majorBidi" w:cstheme="majorBidi"/>
                <w:color w:val="111111"/>
                <w:sz w:val="24"/>
                <w:szCs w:val="24"/>
                <w:shd w:val="clear" w:color="auto" w:fill="F7F7F7"/>
              </w:rPr>
              <w:t>Dataset</w:t>
            </w:r>
          </w:p>
        </w:tc>
        <w:tc>
          <w:tcPr>
            <w:tcW w:w="1894" w:type="dxa"/>
          </w:tcPr>
          <w:p w:rsidR="001F457B" w:rsidRPr="00D97E41" w:rsidRDefault="001F457B" w:rsidP="00D97E41">
            <w:pPr>
              <w:jc w:val="center"/>
              <w:rPr>
                <w:rFonts w:asciiTheme="majorBidi" w:hAnsiTheme="majorBidi" w:cstheme="majorBidi"/>
                <w:color w:val="111111"/>
                <w:sz w:val="24"/>
                <w:szCs w:val="24"/>
                <w:shd w:val="clear" w:color="auto" w:fill="F7F7F7"/>
              </w:rPr>
            </w:pPr>
            <w:r w:rsidRPr="00D97E41">
              <w:rPr>
                <w:rFonts w:asciiTheme="majorBidi" w:hAnsiTheme="majorBidi" w:cstheme="majorBidi"/>
                <w:color w:val="111111"/>
                <w:sz w:val="24"/>
                <w:szCs w:val="24"/>
                <w:shd w:val="clear" w:color="auto" w:fill="F7F7F7"/>
              </w:rPr>
              <w:t>Key findings</w:t>
            </w:r>
          </w:p>
        </w:tc>
        <w:tc>
          <w:tcPr>
            <w:tcW w:w="1624" w:type="dxa"/>
          </w:tcPr>
          <w:p w:rsidR="001F457B" w:rsidRPr="00D97E41" w:rsidRDefault="001F457B" w:rsidP="00D97E41">
            <w:pPr>
              <w:jc w:val="center"/>
              <w:rPr>
                <w:rFonts w:asciiTheme="majorBidi" w:hAnsiTheme="majorBidi" w:cstheme="majorBidi"/>
                <w:color w:val="111111"/>
                <w:sz w:val="24"/>
                <w:szCs w:val="24"/>
                <w:shd w:val="clear" w:color="auto" w:fill="F7F7F7"/>
              </w:rPr>
            </w:pPr>
            <w:r w:rsidRPr="00D97E41">
              <w:rPr>
                <w:rFonts w:asciiTheme="majorBidi" w:hAnsiTheme="majorBidi" w:cstheme="majorBidi"/>
                <w:color w:val="111111"/>
                <w:sz w:val="24"/>
                <w:szCs w:val="24"/>
                <w:shd w:val="clear" w:color="auto" w:fill="F7F7F7"/>
              </w:rPr>
              <w:t>Limitation</w:t>
            </w:r>
          </w:p>
        </w:tc>
      </w:tr>
      <w:tr w:rsidR="001F457B" w:rsidRPr="00E543BC" w:rsidTr="00D97E41">
        <w:tc>
          <w:tcPr>
            <w:tcW w:w="2471"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An automated remote field monitoring system</w:t>
            </w:r>
          </w:p>
        </w:tc>
        <w:tc>
          <w:tcPr>
            <w:tcW w:w="1407"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LoRaWAN</w:t>
            </w:r>
          </w:p>
        </w:tc>
        <w:tc>
          <w:tcPr>
            <w:tcW w:w="1347"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Real-time data.</w:t>
            </w:r>
          </w:p>
        </w:tc>
        <w:tc>
          <w:tcPr>
            <w:tcW w:w="1894"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Visualization in the cloud.</w:t>
            </w:r>
          </w:p>
        </w:tc>
        <w:tc>
          <w:tcPr>
            <w:tcW w:w="1624"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Data Analysis technique is not mentioned.</w:t>
            </w:r>
          </w:p>
        </w:tc>
      </w:tr>
      <w:tr w:rsidR="001F457B" w:rsidRPr="00E543BC" w:rsidTr="00D97E41">
        <w:tc>
          <w:tcPr>
            <w:tcW w:w="2471"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Soil monitoring system</w:t>
            </w:r>
          </w:p>
        </w:tc>
        <w:tc>
          <w:tcPr>
            <w:tcW w:w="1407"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IoT</w:t>
            </w:r>
          </w:p>
        </w:tc>
        <w:tc>
          <w:tcPr>
            <w:tcW w:w="1347"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Real-time data.</w:t>
            </w:r>
          </w:p>
        </w:tc>
        <w:tc>
          <w:tcPr>
            <w:tcW w:w="1894"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Efficiently identify soil type and display corresponding data</w:t>
            </w:r>
          </w:p>
        </w:tc>
        <w:tc>
          <w:tcPr>
            <w:tcW w:w="1624"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Data Analysis technique is not mentioned.</w:t>
            </w:r>
          </w:p>
        </w:tc>
      </w:tr>
      <w:tr w:rsidR="001F457B" w:rsidRPr="00E543BC" w:rsidTr="00D97E41">
        <w:tc>
          <w:tcPr>
            <w:tcW w:w="2471"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Soil Classification based on micronutrients.</w:t>
            </w:r>
          </w:p>
        </w:tc>
        <w:tc>
          <w:tcPr>
            <w:tcW w:w="1407"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ELM</w:t>
            </w:r>
          </w:p>
        </w:tc>
        <w:tc>
          <w:tcPr>
            <w:tcW w:w="1347"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Private</w:t>
            </w:r>
          </w:p>
        </w:tc>
        <w:tc>
          <w:tcPr>
            <w:tcW w:w="1894" w:type="dxa"/>
          </w:tcPr>
          <w:p w:rsidR="001F457B" w:rsidRPr="00E543BC" w:rsidRDefault="001F457B" w:rsidP="00D97E41">
            <w:pPr>
              <w:jc w:val="center"/>
              <w:rPr>
                <w:rFonts w:asciiTheme="majorBidi" w:hAnsiTheme="majorBidi" w:cstheme="majorBidi"/>
                <w:color w:val="111111"/>
                <w:shd w:val="clear" w:color="auto" w:fill="F7F7F7"/>
              </w:rPr>
            </w:pPr>
            <w:r w:rsidRPr="00E543BC">
              <w:rPr>
                <w:rFonts w:asciiTheme="majorBidi" w:hAnsiTheme="majorBidi" w:cstheme="majorBidi"/>
              </w:rPr>
              <w:t>Accuracy 94 %</w:t>
            </w:r>
          </w:p>
        </w:tc>
        <w:tc>
          <w:tcPr>
            <w:tcW w:w="1624"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The dataset consists exclusively of the Tamil Nadu region.</w:t>
            </w:r>
          </w:p>
        </w:tc>
      </w:tr>
      <w:tr w:rsidR="001F457B" w:rsidRPr="00E543BC" w:rsidTr="00D97E41">
        <w:tc>
          <w:tcPr>
            <w:tcW w:w="2471"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lastRenderedPageBreak/>
              <w:t>Crop recommendation</w:t>
            </w:r>
          </w:p>
        </w:tc>
        <w:tc>
          <w:tcPr>
            <w:tcW w:w="1407"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MLP</w:t>
            </w:r>
          </w:p>
        </w:tc>
        <w:tc>
          <w:tcPr>
            <w:tcW w:w="1347"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Kaggle Dataset</w:t>
            </w:r>
          </w:p>
        </w:tc>
        <w:tc>
          <w:tcPr>
            <w:tcW w:w="1894"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98.22 % accuracy</w:t>
            </w:r>
          </w:p>
        </w:tc>
        <w:tc>
          <w:tcPr>
            <w:tcW w:w="1624"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Detailed analysis was not conducted.</w:t>
            </w:r>
          </w:p>
        </w:tc>
      </w:tr>
      <w:tr w:rsidR="001F457B" w:rsidRPr="00E543BC" w:rsidTr="00D97E41">
        <w:tc>
          <w:tcPr>
            <w:tcW w:w="2471"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To assist the farmer by developing crop recommendation platform</w:t>
            </w:r>
          </w:p>
        </w:tc>
        <w:tc>
          <w:tcPr>
            <w:tcW w:w="1407"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RF</w:t>
            </w:r>
          </w:p>
        </w:tc>
        <w:tc>
          <w:tcPr>
            <w:tcW w:w="1347"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Kaggle Dataset</w:t>
            </w:r>
          </w:p>
        </w:tc>
        <w:tc>
          <w:tcPr>
            <w:tcW w:w="1894"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Random forest achieved 97.18 % accuracy</w:t>
            </w:r>
          </w:p>
        </w:tc>
        <w:tc>
          <w:tcPr>
            <w:tcW w:w="1624"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Random forest achieved 97.18 % accuracy</w:t>
            </w:r>
          </w:p>
        </w:tc>
      </w:tr>
      <w:tr w:rsidR="001F457B" w:rsidRPr="00E543BC" w:rsidTr="00D97E41">
        <w:tc>
          <w:tcPr>
            <w:tcW w:w="2471"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To support farmers with ongoing crop and field information regularly.</w:t>
            </w:r>
          </w:p>
        </w:tc>
        <w:tc>
          <w:tcPr>
            <w:tcW w:w="1407"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MSVM- DAG-FFO</w:t>
            </w:r>
          </w:p>
        </w:tc>
        <w:tc>
          <w:tcPr>
            <w:tcW w:w="1347"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Own dataset</w:t>
            </w:r>
          </w:p>
        </w:tc>
        <w:tc>
          <w:tcPr>
            <w:tcW w:w="1894"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The proposed mode achieved the accuracy of 97.3 %</w:t>
            </w:r>
          </w:p>
        </w:tc>
        <w:tc>
          <w:tcPr>
            <w:tcW w:w="1624"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Didn’t develop any platform from where farmers can get support.</w:t>
            </w:r>
          </w:p>
        </w:tc>
      </w:tr>
      <w:tr w:rsidR="001F457B" w:rsidRPr="00E543BC" w:rsidTr="00D97E41">
        <w:tc>
          <w:tcPr>
            <w:tcW w:w="2471"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Correct Selection of Crop</w:t>
            </w:r>
          </w:p>
        </w:tc>
        <w:tc>
          <w:tcPr>
            <w:tcW w:w="1407" w:type="dxa"/>
          </w:tcPr>
          <w:p w:rsidR="001F457B" w:rsidRPr="00E543BC" w:rsidRDefault="00D97E41" w:rsidP="00D97E41">
            <w:pPr>
              <w:tabs>
                <w:tab w:val="left" w:pos="897"/>
              </w:tabs>
              <w:jc w:val="center"/>
              <w:rPr>
                <w:rFonts w:asciiTheme="majorBidi" w:hAnsiTheme="majorBidi" w:cstheme="majorBidi"/>
                <w:color w:val="111111"/>
                <w:shd w:val="clear" w:color="auto" w:fill="F7F7F7"/>
              </w:rPr>
            </w:pPr>
            <w:r w:rsidRPr="00E543BC">
              <w:rPr>
                <w:rFonts w:asciiTheme="majorBidi" w:hAnsiTheme="majorBidi" w:cstheme="majorBidi"/>
              </w:rPr>
              <w:t>SCS</w:t>
            </w:r>
          </w:p>
        </w:tc>
        <w:tc>
          <w:tcPr>
            <w:tcW w:w="1347"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Dataset from Pakistan.</w:t>
            </w:r>
          </w:p>
        </w:tc>
        <w:tc>
          <w:tcPr>
            <w:tcW w:w="1894"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Accuracy 97.4 %</w:t>
            </w:r>
          </w:p>
        </w:tc>
        <w:tc>
          <w:tcPr>
            <w:tcW w:w="1624" w:type="dxa"/>
          </w:tcPr>
          <w:p w:rsidR="001F457B" w:rsidRPr="00E543BC" w:rsidRDefault="00D97E41" w:rsidP="00D97E41">
            <w:pPr>
              <w:jc w:val="center"/>
              <w:rPr>
                <w:rFonts w:asciiTheme="majorBidi" w:hAnsiTheme="majorBidi" w:cstheme="majorBidi"/>
                <w:color w:val="111111"/>
                <w:shd w:val="clear" w:color="auto" w:fill="F7F7F7"/>
              </w:rPr>
            </w:pPr>
            <w:r w:rsidRPr="00E543BC">
              <w:rPr>
                <w:rFonts w:asciiTheme="majorBidi" w:hAnsiTheme="majorBidi" w:cstheme="majorBidi"/>
              </w:rPr>
              <w:t>Dataset contains only two types of soil. And the technique is only suitable for a few crops.</w:t>
            </w:r>
          </w:p>
        </w:tc>
      </w:tr>
    </w:tbl>
    <w:p w:rsidR="0045577D" w:rsidRPr="00E543BC" w:rsidRDefault="0045577D" w:rsidP="00737054">
      <w:pPr>
        <w:jc w:val="both"/>
        <w:rPr>
          <w:rFonts w:ascii="Roboto" w:hAnsi="Roboto"/>
          <w:color w:val="111111"/>
          <w:shd w:val="clear" w:color="auto" w:fill="F7F7F7"/>
        </w:rPr>
      </w:pPr>
    </w:p>
    <w:p w:rsidR="00DA0FE5" w:rsidRDefault="00DA0FE5" w:rsidP="00737054">
      <w:pPr>
        <w:jc w:val="both"/>
        <w:rPr>
          <w:rFonts w:ascii="Roboto" w:hAnsi="Roboto"/>
          <w:color w:val="111111"/>
          <w:sz w:val="27"/>
          <w:szCs w:val="27"/>
          <w:shd w:val="clear" w:color="auto" w:fill="F7F7F7"/>
        </w:rPr>
      </w:pPr>
    </w:p>
    <w:p w:rsidR="0045577D" w:rsidRDefault="0045577D" w:rsidP="00737054">
      <w:pPr>
        <w:jc w:val="both"/>
        <w:rPr>
          <w:rFonts w:ascii="Roboto" w:hAnsi="Roboto"/>
          <w:color w:val="111111"/>
          <w:sz w:val="27"/>
          <w:szCs w:val="27"/>
          <w:shd w:val="clear" w:color="auto" w:fill="F7F7F7"/>
        </w:rPr>
      </w:pPr>
    </w:p>
    <w:p w:rsidR="0045577D" w:rsidRDefault="00E543BC" w:rsidP="00737054">
      <w:pPr>
        <w:jc w:val="both"/>
        <w:rPr>
          <w:rFonts w:ascii="Roboto" w:hAnsi="Roboto"/>
          <w:b/>
          <w:bCs/>
          <w:color w:val="111111"/>
          <w:sz w:val="24"/>
          <w:szCs w:val="24"/>
          <w:shd w:val="clear" w:color="auto" w:fill="F7F7F7"/>
        </w:rPr>
      </w:pPr>
      <w:r w:rsidRPr="00E543BC">
        <w:rPr>
          <w:rFonts w:ascii="Roboto" w:hAnsi="Roboto"/>
          <w:b/>
          <w:bCs/>
          <w:color w:val="111111"/>
          <w:sz w:val="24"/>
          <w:szCs w:val="24"/>
          <w:shd w:val="clear" w:color="auto" w:fill="F7F7F7"/>
        </w:rPr>
        <w:t>3.4. Proposed framework</w:t>
      </w:r>
    </w:p>
    <w:p w:rsidR="0045577D" w:rsidRDefault="00C769C7" w:rsidP="00737054">
      <w:pPr>
        <w:jc w:val="both"/>
        <w:rPr>
          <w:rFonts w:ascii="Roboto" w:hAnsi="Roboto"/>
          <w:color w:val="111111"/>
          <w:sz w:val="27"/>
          <w:szCs w:val="27"/>
          <w:shd w:val="clear" w:color="auto" w:fill="F7F7F7"/>
        </w:rPr>
      </w:pPr>
      <w:r w:rsidRPr="00C769C7">
        <w:rPr>
          <w:rFonts w:ascii="Roboto" w:hAnsi="Roboto"/>
          <w:color w:val="111111"/>
          <w:sz w:val="27"/>
          <w:szCs w:val="27"/>
          <w:shd w:val="clear" w:color="auto" w:fill="F7F7F7"/>
        </w:rPr>
        <w:t>The framework includes the use of a five-pin sensor system in agriculture to monitor different aspects, like soil nutrient levels (NPK), how moist the soil is, its pH, and the current temperature. The gathered information goes straight to machine learning algorithms to identify crops that work well on this soil. As this sensor collects real-time data, farmers are able to observe soil conditions and decide how to irrigate and fertilize their fields, as well as which crops will grow well in the soil. This helps farmers pick which crops they want to grow and often increases the amount of crops they can harvest. Additionally, it checks the nutritional value of the crops, amounts of pesticides, and for anything that might make the food harmful by studying information from all the sensors. Because it uses machine learning, the system can quickly analyze much data and decide how to best care for agricultural fields, which leads to greater production and less risk of contamination. The proposed framework looks like what you can see in Fig.2.</w:t>
      </w:r>
    </w:p>
    <w:p w:rsidR="002713A9" w:rsidRDefault="002713A9" w:rsidP="00737054">
      <w:pPr>
        <w:jc w:val="both"/>
        <w:rPr>
          <w:rFonts w:ascii="Roboto" w:hAnsi="Roboto"/>
          <w:color w:val="111111"/>
          <w:sz w:val="27"/>
          <w:szCs w:val="27"/>
          <w:shd w:val="clear" w:color="auto" w:fill="F7F7F7"/>
        </w:rPr>
      </w:pPr>
    </w:p>
    <w:p w:rsidR="007E38F3" w:rsidRDefault="007E38F3" w:rsidP="003F5E26">
      <w:pPr>
        <w:jc w:val="both"/>
        <w:rPr>
          <w:rFonts w:ascii="Roboto" w:hAnsi="Roboto"/>
          <w:color w:val="111111"/>
          <w:sz w:val="27"/>
          <w:szCs w:val="27"/>
          <w:shd w:val="clear" w:color="auto" w:fill="F7F7F7"/>
        </w:rPr>
      </w:pPr>
    </w:p>
    <w:p w:rsidR="007E38F3" w:rsidRDefault="00BF39E7" w:rsidP="00737054">
      <w:pPr>
        <w:jc w:val="both"/>
        <w:rPr>
          <w:rFonts w:ascii="Roboto" w:hAnsi="Roboto"/>
          <w:color w:val="111111"/>
          <w:sz w:val="27"/>
          <w:szCs w:val="27"/>
          <w:shd w:val="clear" w:color="auto" w:fill="F7F7F7"/>
        </w:rPr>
      </w:pPr>
      <w:r>
        <w:rPr>
          <w:rFonts w:ascii="Roboto" w:hAnsi="Roboto"/>
          <w:noProof/>
          <w:color w:val="111111"/>
          <w:sz w:val="27"/>
          <w:szCs w:val="27"/>
          <w:shd w:val="clear" w:color="auto" w:fill="F7F7F7"/>
        </w:rPr>
        <w:drawing>
          <wp:anchor distT="0" distB="0" distL="114300" distR="114300" simplePos="0" relativeHeight="251724800" behindDoc="0" locked="0" layoutInCell="1" allowOverlap="1">
            <wp:simplePos x="0" y="0"/>
            <wp:positionH relativeFrom="column">
              <wp:posOffset>1532255</wp:posOffset>
            </wp:positionH>
            <wp:positionV relativeFrom="paragraph">
              <wp:posOffset>202</wp:posOffset>
            </wp:positionV>
            <wp:extent cx="1922145" cy="2562860"/>
            <wp:effectExtent l="0" t="0" r="1905" b="8890"/>
            <wp:wrapThrough wrapText="bothSides">
              <wp:wrapPolygon edited="0">
                <wp:start x="0" y="0"/>
                <wp:lineTo x="0" y="21514"/>
                <wp:lineTo x="21407" y="21514"/>
                <wp:lineTo x="21407"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devic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2145" cy="2562860"/>
                    </a:xfrm>
                    <a:prstGeom prst="rect">
                      <a:avLst/>
                    </a:prstGeom>
                  </pic:spPr>
                </pic:pic>
              </a:graphicData>
            </a:graphic>
            <wp14:sizeRelH relativeFrom="margin">
              <wp14:pctWidth>0</wp14:pctWidth>
            </wp14:sizeRelH>
            <wp14:sizeRelV relativeFrom="margin">
              <wp14:pctHeight>0</wp14:pctHeight>
            </wp14:sizeRelV>
          </wp:anchor>
        </w:drawing>
      </w:r>
    </w:p>
    <w:p w:rsidR="007E38F3" w:rsidRDefault="007E38F3" w:rsidP="00737054">
      <w:pPr>
        <w:jc w:val="both"/>
        <w:rPr>
          <w:rFonts w:ascii="Roboto" w:hAnsi="Roboto"/>
          <w:color w:val="111111"/>
          <w:sz w:val="27"/>
          <w:szCs w:val="27"/>
          <w:shd w:val="clear" w:color="auto" w:fill="F7F7F7"/>
        </w:rPr>
      </w:pPr>
    </w:p>
    <w:p w:rsidR="007E38F3" w:rsidRDefault="00BF39E7" w:rsidP="00737054">
      <w:pPr>
        <w:jc w:val="both"/>
        <w:rPr>
          <w:rFonts w:ascii="Roboto" w:hAnsi="Roboto"/>
          <w:color w:val="111111"/>
          <w:sz w:val="27"/>
          <w:szCs w:val="27"/>
          <w:shd w:val="clear" w:color="auto" w:fill="F7F7F7"/>
        </w:rPr>
      </w:pPr>
      <w:r>
        <w:rPr>
          <w:rFonts w:ascii="Roboto" w:hAnsi="Roboto"/>
          <w:color w:val="111111"/>
          <w:sz w:val="27"/>
          <w:szCs w:val="27"/>
          <w:shd w:val="clear" w:color="auto" w:fill="F7F7F7"/>
        </w:rPr>
        <w:t>`</w:t>
      </w:r>
    </w:p>
    <w:p w:rsidR="004612F9" w:rsidRDefault="004612F9" w:rsidP="00737054">
      <w:pPr>
        <w:jc w:val="both"/>
        <w:rPr>
          <w:rFonts w:ascii="Roboto" w:hAnsi="Roboto"/>
          <w:color w:val="111111"/>
          <w:sz w:val="27"/>
          <w:szCs w:val="27"/>
          <w:shd w:val="clear" w:color="auto" w:fill="F7F7F7"/>
        </w:rPr>
      </w:pPr>
    </w:p>
    <w:p w:rsidR="00C70CD6" w:rsidRDefault="00C70CD6" w:rsidP="00737054">
      <w:pPr>
        <w:jc w:val="both"/>
        <w:rPr>
          <w:rFonts w:ascii="Roboto" w:hAnsi="Roboto"/>
          <w:color w:val="111111"/>
          <w:sz w:val="27"/>
          <w:szCs w:val="27"/>
          <w:shd w:val="clear" w:color="auto" w:fill="F7F7F7"/>
        </w:rPr>
      </w:pPr>
    </w:p>
    <w:p w:rsidR="004612F9" w:rsidRDefault="004612F9" w:rsidP="00737054">
      <w:pPr>
        <w:jc w:val="both"/>
        <w:rPr>
          <w:rFonts w:ascii="Roboto" w:hAnsi="Roboto"/>
          <w:color w:val="111111"/>
          <w:sz w:val="27"/>
          <w:szCs w:val="27"/>
          <w:shd w:val="clear" w:color="auto" w:fill="F7F7F7"/>
        </w:rPr>
      </w:pPr>
    </w:p>
    <w:p w:rsidR="00C70CD6" w:rsidRDefault="00C70CD6" w:rsidP="00737054">
      <w:pPr>
        <w:jc w:val="both"/>
        <w:rPr>
          <w:rFonts w:ascii="Roboto" w:hAnsi="Roboto"/>
          <w:color w:val="111111"/>
          <w:sz w:val="27"/>
          <w:szCs w:val="27"/>
          <w:shd w:val="clear" w:color="auto" w:fill="F7F7F7"/>
        </w:rPr>
      </w:pPr>
    </w:p>
    <w:p w:rsidR="00C70CD6" w:rsidRDefault="00C70CD6" w:rsidP="00737054">
      <w:pPr>
        <w:jc w:val="both"/>
        <w:rPr>
          <w:rFonts w:ascii="Roboto" w:hAnsi="Roboto"/>
          <w:color w:val="111111"/>
          <w:sz w:val="27"/>
          <w:szCs w:val="27"/>
          <w:shd w:val="clear" w:color="auto" w:fill="F7F7F7"/>
        </w:rPr>
      </w:pPr>
    </w:p>
    <w:p w:rsidR="00C70CD6" w:rsidRDefault="00C70CD6" w:rsidP="00737054">
      <w:pPr>
        <w:jc w:val="both"/>
        <w:rPr>
          <w:rFonts w:ascii="Roboto" w:hAnsi="Roboto"/>
          <w:color w:val="111111"/>
          <w:sz w:val="27"/>
          <w:szCs w:val="27"/>
          <w:shd w:val="clear" w:color="auto" w:fill="F7F7F7"/>
        </w:rPr>
      </w:pPr>
    </w:p>
    <w:p w:rsidR="002713A9" w:rsidRDefault="002713A9" w:rsidP="00737054">
      <w:pPr>
        <w:jc w:val="both"/>
        <w:rPr>
          <w:rFonts w:ascii="Roboto" w:hAnsi="Roboto"/>
          <w:color w:val="111111"/>
          <w:sz w:val="27"/>
          <w:szCs w:val="27"/>
          <w:shd w:val="clear" w:color="auto" w:fill="F7F7F7"/>
        </w:rPr>
      </w:pPr>
    </w:p>
    <w:p w:rsidR="00C70CD6" w:rsidRDefault="00C70CD6" w:rsidP="00C70CD6">
      <w:pPr>
        <w:jc w:val="center"/>
        <w:rPr>
          <w:rFonts w:ascii="Roboto" w:hAnsi="Roboto"/>
          <w:color w:val="111111"/>
          <w:sz w:val="27"/>
          <w:szCs w:val="27"/>
          <w:shd w:val="clear" w:color="auto" w:fill="F7F7F7"/>
        </w:rPr>
      </w:pPr>
      <w:r>
        <w:rPr>
          <w:rFonts w:ascii="Roboto" w:hAnsi="Roboto"/>
          <w:color w:val="111111"/>
          <w:sz w:val="27"/>
          <w:szCs w:val="27"/>
          <w:shd w:val="clear" w:color="auto" w:fill="F7F7F7"/>
        </w:rPr>
        <w:t>Fig.2 Crop recommendation device.</w:t>
      </w:r>
    </w:p>
    <w:p w:rsidR="00C70CD6" w:rsidRDefault="00C70CD6" w:rsidP="00737054">
      <w:pPr>
        <w:jc w:val="both"/>
        <w:rPr>
          <w:rFonts w:ascii="Roboto" w:hAnsi="Roboto"/>
          <w:color w:val="111111"/>
          <w:sz w:val="27"/>
          <w:szCs w:val="27"/>
          <w:shd w:val="clear" w:color="auto" w:fill="F7F7F7"/>
        </w:rPr>
      </w:pPr>
    </w:p>
    <w:p w:rsidR="002713A9" w:rsidRDefault="002713A9" w:rsidP="00737054">
      <w:pPr>
        <w:jc w:val="both"/>
        <w:rPr>
          <w:rFonts w:ascii="Roboto" w:hAnsi="Roboto"/>
          <w:color w:val="111111"/>
          <w:sz w:val="27"/>
          <w:szCs w:val="27"/>
          <w:shd w:val="clear" w:color="auto" w:fill="F7F7F7"/>
        </w:rPr>
      </w:pPr>
    </w:p>
    <w:p w:rsidR="002713A9" w:rsidRDefault="002713A9" w:rsidP="00737054">
      <w:pPr>
        <w:jc w:val="both"/>
        <w:rPr>
          <w:rFonts w:ascii="Roboto" w:hAnsi="Roboto"/>
          <w:color w:val="111111"/>
          <w:sz w:val="27"/>
          <w:szCs w:val="27"/>
          <w:shd w:val="clear" w:color="auto" w:fill="F7F7F7"/>
        </w:rPr>
      </w:pPr>
    </w:p>
    <w:p w:rsidR="00335890" w:rsidRDefault="00335890" w:rsidP="00737054">
      <w:pPr>
        <w:jc w:val="both"/>
        <w:rPr>
          <w:rFonts w:ascii="Roboto" w:hAnsi="Roboto"/>
          <w:color w:val="111111"/>
          <w:sz w:val="27"/>
          <w:szCs w:val="27"/>
          <w:shd w:val="clear" w:color="auto" w:fill="F7F7F7"/>
        </w:rPr>
      </w:pPr>
    </w:p>
    <w:p w:rsidR="00C769C7" w:rsidRPr="00C769C7" w:rsidRDefault="00C769C7" w:rsidP="00C769C7">
      <w:pPr>
        <w:jc w:val="both"/>
        <w:rPr>
          <w:rFonts w:ascii="Roboto" w:hAnsi="Roboto"/>
          <w:color w:val="111111"/>
          <w:sz w:val="27"/>
          <w:szCs w:val="27"/>
          <w:shd w:val="clear" w:color="auto" w:fill="F7F7F7"/>
        </w:rPr>
      </w:pPr>
      <w:r w:rsidRPr="00C769C7">
        <w:rPr>
          <w:rFonts w:ascii="Roboto" w:hAnsi="Roboto"/>
          <w:color w:val="111111"/>
          <w:sz w:val="27"/>
          <w:szCs w:val="27"/>
          <w:shd w:val="clear" w:color="auto" w:fill="F7F7F7"/>
        </w:rPr>
        <w:t>Fig.2 This is a simple program that helps farmers manage their soil by letting them see how much nutrients their soil needs and what kinds of crops might do well with that amount of nutrients.</w:t>
      </w:r>
    </w:p>
    <w:p w:rsidR="00C769C7" w:rsidRPr="00C769C7" w:rsidRDefault="00C769C7" w:rsidP="00C769C7">
      <w:pPr>
        <w:jc w:val="both"/>
        <w:rPr>
          <w:rFonts w:ascii="Roboto" w:hAnsi="Roboto"/>
          <w:color w:val="111111"/>
          <w:sz w:val="27"/>
          <w:szCs w:val="27"/>
          <w:shd w:val="clear" w:color="auto" w:fill="F7F7F7"/>
        </w:rPr>
      </w:pPr>
      <w:r w:rsidRPr="00C769C7">
        <w:rPr>
          <w:rFonts w:ascii="Roboto" w:hAnsi="Roboto"/>
          <w:color w:val="111111"/>
          <w:sz w:val="27"/>
          <w:szCs w:val="27"/>
          <w:shd w:val="clear" w:color="auto" w:fill="F7F7F7"/>
        </w:rPr>
        <w:t>4. Experimental results</w:t>
      </w:r>
    </w:p>
    <w:p w:rsidR="00C769C7" w:rsidRPr="00C769C7" w:rsidRDefault="00C769C7" w:rsidP="00C769C7">
      <w:pPr>
        <w:jc w:val="both"/>
        <w:rPr>
          <w:rFonts w:ascii="Roboto" w:hAnsi="Roboto"/>
          <w:color w:val="111111"/>
          <w:sz w:val="27"/>
          <w:szCs w:val="27"/>
          <w:shd w:val="clear" w:color="auto" w:fill="F7F7F7"/>
        </w:rPr>
      </w:pPr>
      <w:r w:rsidRPr="00C769C7">
        <w:rPr>
          <w:rFonts w:ascii="Roboto" w:hAnsi="Roboto"/>
          <w:color w:val="111111"/>
          <w:sz w:val="27"/>
          <w:szCs w:val="27"/>
          <w:shd w:val="clear" w:color="auto" w:fill="F7F7F7"/>
        </w:rPr>
        <w:t>In this part, we will explain the outcomes of the experiment.</w:t>
      </w:r>
    </w:p>
    <w:p w:rsidR="00335890" w:rsidRDefault="00C769C7" w:rsidP="00C769C7">
      <w:pPr>
        <w:jc w:val="both"/>
        <w:rPr>
          <w:rFonts w:ascii="Roboto" w:hAnsi="Roboto"/>
          <w:color w:val="111111"/>
          <w:sz w:val="27"/>
          <w:szCs w:val="27"/>
          <w:shd w:val="clear" w:color="auto" w:fill="F7F7F7"/>
        </w:rPr>
      </w:pPr>
      <w:r w:rsidRPr="00C769C7">
        <w:rPr>
          <w:rFonts w:ascii="Roboto" w:hAnsi="Roboto"/>
          <w:color w:val="111111"/>
          <w:sz w:val="27"/>
          <w:szCs w:val="27"/>
          <w:shd w:val="clear" w:color="auto" w:fill="F7F7F7"/>
        </w:rPr>
        <w:t>We succeeded in achieving it in our work. This will include how we set up our field study and which methods we used to gather and analyze information, as well as some notes on how we checked if our system was working properly. Finally, we will look at the outcomes we got from the research and explain our results in a clear way</w:t>
      </w:r>
      <w:r w:rsidR="00BF74B5">
        <w:rPr>
          <w:rFonts w:ascii="Roboto" w:hAnsi="Roboto"/>
          <w:color w:val="111111"/>
          <w:sz w:val="27"/>
          <w:szCs w:val="27"/>
          <w:shd w:val="clear" w:color="auto" w:fill="F7F7F7"/>
        </w:rPr>
        <w:t xml:space="preserve"> we display the difference between ML algorithms that we a</w:t>
      </w:r>
      <w:r w:rsidR="00CB7146">
        <w:rPr>
          <w:rFonts w:ascii="Roboto" w:hAnsi="Roboto"/>
          <w:color w:val="111111"/>
          <w:sz w:val="27"/>
          <w:szCs w:val="27"/>
          <w:shd w:val="clear" w:color="auto" w:fill="F7F7F7"/>
        </w:rPr>
        <w:t>re used in this paper in Table 2</w:t>
      </w:r>
      <w:r w:rsidR="00BF74B5">
        <w:rPr>
          <w:rFonts w:ascii="Roboto" w:hAnsi="Roboto"/>
          <w:color w:val="111111"/>
          <w:sz w:val="27"/>
          <w:szCs w:val="27"/>
          <w:shd w:val="clear" w:color="auto" w:fill="F7F7F7"/>
        </w:rPr>
        <w:t>.</w:t>
      </w:r>
    </w:p>
    <w:p w:rsidR="00FE5055" w:rsidRDefault="00FE5055" w:rsidP="00C769C7">
      <w:pPr>
        <w:jc w:val="both"/>
        <w:rPr>
          <w:rFonts w:ascii="Roboto" w:hAnsi="Roboto"/>
          <w:color w:val="111111"/>
          <w:sz w:val="27"/>
          <w:szCs w:val="27"/>
          <w:shd w:val="clear" w:color="auto" w:fill="F7F7F7"/>
        </w:rPr>
      </w:pPr>
    </w:p>
    <w:p w:rsidR="00FE5055" w:rsidRDefault="00FE5055" w:rsidP="00C769C7">
      <w:pPr>
        <w:jc w:val="both"/>
        <w:rPr>
          <w:rFonts w:ascii="Roboto" w:hAnsi="Roboto"/>
          <w:color w:val="111111"/>
          <w:sz w:val="27"/>
          <w:szCs w:val="27"/>
          <w:shd w:val="clear" w:color="auto" w:fill="F7F7F7"/>
        </w:rPr>
      </w:pPr>
    </w:p>
    <w:p w:rsidR="00FE5055" w:rsidRDefault="00CB7146"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Table 2</w:t>
      </w:r>
      <w:r w:rsidR="00FE5055">
        <w:rPr>
          <w:rFonts w:ascii="Roboto" w:hAnsi="Roboto"/>
          <w:color w:val="111111"/>
          <w:sz w:val="27"/>
          <w:szCs w:val="27"/>
          <w:shd w:val="clear" w:color="auto" w:fill="F7F7F7"/>
        </w:rPr>
        <w:t>.</w:t>
      </w:r>
      <w:r w:rsidR="00313459">
        <w:rPr>
          <w:rFonts w:ascii="Roboto" w:hAnsi="Roboto"/>
          <w:color w:val="111111"/>
          <w:sz w:val="27"/>
          <w:szCs w:val="27"/>
          <w:shd w:val="clear" w:color="auto" w:fill="F7F7F7"/>
        </w:rPr>
        <w:t xml:space="preserve"> Evaluation the performance between ML Algorithms in this study.</w:t>
      </w:r>
    </w:p>
    <w:p w:rsidR="00FE5055" w:rsidRDefault="00FE5055" w:rsidP="00C769C7">
      <w:pPr>
        <w:jc w:val="both"/>
        <w:rPr>
          <w:rFonts w:ascii="Roboto" w:hAnsi="Roboto"/>
          <w:color w:val="111111"/>
          <w:sz w:val="27"/>
          <w:szCs w:val="27"/>
          <w:shd w:val="clear" w:color="auto" w:fill="F7F7F7"/>
        </w:rPr>
      </w:pPr>
    </w:p>
    <w:tbl>
      <w:tblPr>
        <w:tblStyle w:val="TableGrid"/>
        <w:tblW w:w="0" w:type="auto"/>
        <w:tblLook w:val="04A0" w:firstRow="1" w:lastRow="0" w:firstColumn="1" w:lastColumn="0" w:noHBand="0" w:noVBand="1"/>
      </w:tblPr>
      <w:tblGrid>
        <w:gridCol w:w="1726"/>
        <w:gridCol w:w="1726"/>
        <w:gridCol w:w="1726"/>
        <w:gridCol w:w="1726"/>
        <w:gridCol w:w="1726"/>
      </w:tblGrid>
      <w:tr w:rsidR="00BF74B5" w:rsidTr="00BF74B5">
        <w:tc>
          <w:tcPr>
            <w:tcW w:w="1726" w:type="dxa"/>
          </w:tcPr>
          <w:p w:rsidR="00BF74B5" w:rsidRDefault="00BF74B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 xml:space="preserve">Classifier </w:t>
            </w:r>
          </w:p>
        </w:tc>
        <w:tc>
          <w:tcPr>
            <w:tcW w:w="1726" w:type="dxa"/>
          </w:tcPr>
          <w:p w:rsidR="00BF74B5" w:rsidRDefault="00BF74B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Precision</w:t>
            </w:r>
          </w:p>
        </w:tc>
        <w:tc>
          <w:tcPr>
            <w:tcW w:w="1726" w:type="dxa"/>
          </w:tcPr>
          <w:p w:rsidR="00BF74B5" w:rsidRDefault="00BF74B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Accuracy</w:t>
            </w:r>
          </w:p>
        </w:tc>
        <w:tc>
          <w:tcPr>
            <w:tcW w:w="1726" w:type="dxa"/>
          </w:tcPr>
          <w:p w:rsidR="00BF74B5" w:rsidRDefault="00BF74B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F1_score</w:t>
            </w:r>
          </w:p>
        </w:tc>
        <w:tc>
          <w:tcPr>
            <w:tcW w:w="1726" w:type="dxa"/>
          </w:tcPr>
          <w:p w:rsidR="00BF74B5" w:rsidRDefault="00BF74B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Recall</w:t>
            </w:r>
          </w:p>
        </w:tc>
      </w:tr>
      <w:tr w:rsidR="00BF74B5" w:rsidTr="00BF74B5">
        <w:tc>
          <w:tcPr>
            <w:tcW w:w="1726" w:type="dxa"/>
          </w:tcPr>
          <w:p w:rsidR="00BF74B5" w:rsidRDefault="00FE5055" w:rsidP="00BF74B5">
            <w:pPr>
              <w:jc w:val="center"/>
              <w:rPr>
                <w:rFonts w:ascii="Roboto" w:hAnsi="Roboto"/>
                <w:color w:val="111111"/>
                <w:sz w:val="27"/>
                <w:szCs w:val="27"/>
                <w:shd w:val="clear" w:color="auto" w:fill="F7F7F7"/>
              </w:rPr>
            </w:pPr>
            <w:r>
              <w:rPr>
                <w:rFonts w:ascii="Roboto" w:hAnsi="Roboto"/>
                <w:color w:val="111111"/>
                <w:sz w:val="27"/>
                <w:szCs w:val="27"/>
                <w:shd w:val="clear" w:color="auto" w:fill="F7F7F7"/>
              </w:rPr>
              <w:t>Random Forest</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97.6%</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97.3%</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97.3%</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97.3%</w:t>
            </w:r>
          </w:p>
        </w:tc>
      </w:tr>
      <w:tr w:rsidR="00BF74B5" w:rsidTr="00BF74B5">
        <w:tc>
          <w:tcPr>
            <w:tcW w:w="1726" w:type="dxa"/>
          </w:tcPr>
          <w:p w:rsidR="00BF74B5" w:rsidRDefault="00BF74B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Decision Tree Classifier</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97%</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96.8%</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96.9%</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96.8%</w:t>
            </w:r>
          </w:p>
        </w:tc>
      </w:tr>
      <w:tr w:rsidR="00BF74B5" w:rsidTr="00BF74B5">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SVC</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86.8%</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87.5%</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85.8%</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87.5%</w:t>
            </w:r>
          </w:p>
        </w:tc>
      </w:tr>
      <w:tr w:rsidR="00BF74B5" w:rsidTr="00BF74B5">
        <w:tc>
          <w:tcPr>
            <w:tcW w:w="1726" w:type="dxa"/>
          </w:tcPr>
          <w:p w:rsidR="00BF74B5" w:rsidRDefault="00BF74B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Logistic Regression</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92.3%</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91.6%</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91.5%</w:t>
            </w:r>
          </w:p>
        </w:tc>
        <w:tc>
          <w:tcPr>
            <w:tcW w:w="1726" w:type="dxa"/>
          </w:tcPr>
          <w:p w:rsidR="00BF74B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91.6%</w:t>
            </w:r>
          </w:p>
        </w:tc>
      </w:tr>
      <w:tr w:rsidR="00FE5055" w:rsidTr="00BF74B5">
        <w:tc>
          <w:tcPr>
            <w:tcW w:w="1726" w:type="dxa"/>
          </w:tcPr>
          <w:p w:rsidR="00FE505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LGBM Classifier</w:t>
            </w:r>
          </w:p>
        </w:tc>
        <w:tc>
          <w:tcPr>
            <w:tcW w:w="1726" w:type="dxa"/>
          </w:tcPr>
          <w:p w:rsidR="00FE505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96.6%</w:t>
            </w:r>
          </w:p>
        </w:tc>
        <w:tc>
          <w:tcPr>
            <w:tcW w:w="1726" w:type="dxa"/>
          </w:tcPr>
          <w:p w:rsidR="00FE505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96.4%</w:t>
            </w:r>
          </w:p>
        </w:tc>
        <w:tc>
          <w:tcPr>
            <w:tcW w:w="1726" w:type="dxa"/>
          </w:tcPr>
          <w:p w:rsidR="00FE505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96.4%</w:t>
            </w:r>
          </w:p>
        </w:tc>
        <w:tc>
          <w:tcPr>
            <w:tcW w:w="1726" w:type="dxa"/>
          </w:tcPr>
          <w:p w:rsidR="00FE5055" w:rsidRDefault="00FE5055"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96.4%</w:t>
            </w:r>
          </w:p>
        </w:tc>
      </w:tr>
    </w:tbl>
    <w:p w:rsidR="00BF74B5" w:rsidRDefault="00BF74B5" w:rsidP="00C769C7">
      <w:pPr>
        <w:jc w:val="both"/>
        <w:rPr>
          <w:rFonts w:ascii="Roboto" w:hAnsi="Roboto"/>
          <w:color w:val="111111"/>
          <w:sz w:val="27"/>
          <w:szCs w:val="27"/>
          <w:shd w:val="clear" w:color="auto" w:fill="F7F7F7"/>
        </w:rPr>
      </w:pPr>
    </w:p>
    <w:p w:rsidR="00BF74B5" w:rsidRDefault="00BF74B5" w:rsidP="00C769C7">
      <w:pPr>
        <w:jc w:val="both"/>
        <w:rPr>
          <w:rFonts w:ascii="Roboto" w:hAnsi="Roboto"/>
          <w:color w:val="111111"/>
          <w:sz w:val="27"/>
          <w:szCs w:val="27"/>
          <w:shd w:val="clear" w:color="auto" w:fill="F7F7F7"/>
        </w:rPr>
      </w:pPr>
    </w:p>
    <w:p w:rsidR="00BF74B5" w:rsidRDefault="00BF74B5" w:rsidP="00C769C7">
      <w:pPr>
        <w:jc w:val="both"/>
        <w:rPr>
          <w:rFonts w:ascii="Roboto" w:hAnsi="Roboto"/>
          <w:color w:val="111111"/>
          <w:sz w:val="27"/>
          <w:szCs w:val="27"/>
          <w:shd w:val="clear" w:color="auto" w:fill="F7F7F7"/>
        </w:rPr>
      </w:pPr>
    </w:p>
    <w:p w:rsidR="00BF74B5" w:rsidRPr="00C769C7" w:rsidRDefault="00BF74B5" w:rsidP="00C769C7">
      <w:pPr>
        <w:jc w:val="both"/>
        <w:rPr>
          <w:rFonts w:ascii="Roboto" w:hAnsi="Roboto"/>
          <w:color w:val="111111"/>
          <w:sz w:val="27"/>
          <w:szCs w:val="27"/>
          <w:shd w:val="clear" w:color="auto" w:fill="F7F7F7"/>
        </w:rPr>
      </w:pPr>
    </w:p>
    <w:p w:rsidR="00335890" w:rsidRDefault="00335890" w:rsidP="00737054">
      <w:pPr>
        <w:jc w:val="both"/>
      </w:pPr>
    </w:p>
    <w:p w:rsidR="00335890" w:rsidRDefault="00335890" w:rsidP="00737054">
      <w:pPr>
        <w:jc w:val="both"/>
        <w:rPr>
          <w:rFonts w:ascii="Roboto" w:hAnsi="Roboto"/>
          <w:color w:val="111111"/>
          <w:sz w:val="24"/>
          <w:szCs w:val="24"/>
          <w:shd w:val="clear" w:color="auto" w:fill="F7F7F7"/>
        </w:rPr>
      </w:pPr>
    </w:p>
    <w:p w:rsidR="00C769C7" w:rsidRPr="00C769C7" w:rsidRDefault="00C769C7" w:rsidP="00C769C7">
      <w:pPr>
        <w:jc w:val="both"/>
        <w:rPr>
          <w:rFonts w:ascii="Roboto" w:hAnsi="Roboto"/>
          <w:b/>
          <w:bCs/>
          <w:color w:val="111111"/>
          <w:sz w:val="24"/>
          <w:szCs w:val="24"/>
          <w:shd w:val="clear" w:color="auto" w:fill="F7F7F7"/>
        </w:rPr>
      </w:pPr>
      <w:r w:rsidRPr="00C769C7">
        <w:rPr>
          <w:rFonts w:ascii="Roboto" w:hAnsi="Roboto"/>
          <w:b/>
          <w:bCs/>
          <w:color w:val="111111"/>
          <w:sz w:val="24"/>
          <w:szCs w:val="24"/>
          <w:shd w:val="clear" w:color="auto" w:fill="F7F7F7"/>
        </w:rPr>
        <w:t>4.1 Model evaluation metrics</w:t>
      </w:r>
    </w:p>
    <w:p w:rsidR="00C769C7" w:rsidRPr="00C769C7" w:rsidRDefault="00C769C7" w:rsidP="00C769C7">
      <w:pPr>
        <w:jc w:val="both"/>
        <w:rPr>
          <w:rFonts w:ascii="Roboto" w:hAnsi="Roboto"/>
          <w:color w:val="111111"/>
          <w:sz w:val="24"/>
          <w:szCs w:val="24"/>
          <w:shd w:val="clear" w:color="auto" w:fill="F7F7F7"/>
        </w:rPr>
      </w:pPr>
      <w:r w:rsidRPr="00C769C7">
        <w:rPr>
          <w:rFonts w:ascii="Roboto" w:hAnsi="Roboto"/>
          <w:color w:val="111111"/>
          <w:sz w:val="24"/>
          <w:szCs w:val="24"/>
          <w:shd w:val="clear" w:color="auto" w:fill="F7F7F7"/>
        </w:rPr>
        <w:t>It is important to assess and improve our model before using it on simulations by using various performance measures. A variety of metrics should be considered, besides accuracy, to avoid making inaccurate predictions after using the model on new examples. To judge how effective our study is, we depend on the following evaluation measures (accuracy 4.1.1, Precision 4.1.2, recall 4.1.3, F1-Measur 4.1.4).</w:t>
      </w:r>
    </w:p>
    <w:p w:rsidR="00C769C7" w:rsidRPr="00C769C7" w:rsidRDefault="00C769C7" w:rsidP="00C769C7">
      <w:pPr>
        <w:jc w:val="both"/>
        <w:rPr>
          <w:rFonts w:ascii="Roboto" w:hAnsi="Roboto"/>
          <w:b/>
          <w:bCs/>
          <w:color w:val="111111"/>
          <w:sz w:val="24"/>
          <w:szCs w:val="24"/>
          <w:shd w:val="clear" w:color="auto" w:fill="F7F7F7"/>
        </w:rPr>
      </w:pPr>
      <w:r w:rsidRPr="00C769C7">
        <w:rPr>
          <w:rFonts w:ascii="Roboto" w:hAnsi="Roboto"/>
          <w:b/>
          <w:bCs/>
          <w:color w:val="111111"/>
          <w:sz w:val="24"/>
          <w:szCs w:val="24"/>
          <w:shd w:val="clear" w:color="auto" w:fill="F7F7F7"/>
        </w:rPr>
        <w:t>4.1.1Accuracy</w:t>
      </w:r>
    </w:p>
    <w:p w:rsidR="00C769C7" w:rsidRPr="00C769C7" w:rsidRDefault="00C769C7" w:rsidP="00C769C7">
      <w:pPr>
        <w:jc w:val="both"/>
        <w:rPr>
          <w:rFonts w:ascii="Roboto" w:hAnsi="Roboto"/>
          <w:color w:val="111111"/>
          <w:sz w:val="24"/>
          <w:szCs w:val="24"/>
          <w:shd w:val="clear" w:color="auto" w:fill="F7F7F7"/>
        </w:rPr>
      </w:pPr>
      <w:r w:rsidRPr="00C769C7">
        <w:rPr>
          <w:rFonts w:ascii="Roboto" w:hAnsi="Roboto"/>
          <w:color w:val="111111"/>
          <w:sz w:val="24"/>
          <w:szCs w:val="24"/>
          <w:shd w:val="clear" w:color="auto" w:fill="F7F7F7"/>
        </w:rPr>
        <w:t>It refers to (1) how many samples are classified correctly.</w:t>
      </w:r>
    </w:p>
    <w:p w:rsidR="00C769C7" w:rsidRPr="00C769C7" w:rsidRDefault="00C769C7" w:rsidP="00C769C7">
      <w:pPr>
        <w:jc w:val="both"/>
        <w:rPr>
          <w:rFonts w:ascii="Roboto" w:hAnsi="Roboto"/>
          <w:color w:val="111111"/>
          <w:sz w:val="24"/>
          <w:szCs w:val="24"/>
          <w:shd w:val="clear" w:color="auto" w:fill="F7F7F7"/>
        </w:rPr>
      </w:pPr>
      <w:r w:rsidRPr="00C769C7">
        <w:rPr>
          <w:rFonts w:ascii="Roboto" w:hAnsi="Roboto"/>
          <w:color w:val="111111"/>
          <w:sz w:val="24"/>
          <w:szCs w:val="24"/>
          <w:shd w:val="clear" w:color="auto" w:fill="F7F7F7"/>
        </w:rPr>
        <w:t>The relation to the size of the dataset:</w:t>
      </w:r>
    </w:p>
    <w:p w:rsidR="00C769C7" w:rsidRPr="00C769C7" w:rsidRDefault="00C769C7" w:rsidP="00C769C7">
      <w:pPr>
        <w:jc w:val="both"/>
        <w:rPr>
          <w:rFonts w:ascii="Roboto" w:hAnsi="Roboto"/>
          <w:color w:val="111111"/>
          <w:sz w:val="24"/>
          <w:szCs w:val="24"/>
          <w:shd w:val="clear" w:color="auto" w:fill="F7F7F7"/>
        </w:rPr>
      </w:pPr>
    </w:p>
    <w:p w:rsidR="00C769C7" w:rsidRPr="00C769C7" w:rsidRDefault="00C769C7" w:rsidP="00C769C7">
      <w:pPr>
        <w:jc w:val="both"/>
        <w:rPr>
          <w:rFonts w:ascii="Roboto" w:hAnsi="Roboto"/>
          <w:color w:val="111111"/>
          <w:sz w:val="24"/>
          <w:szCs w:val="24"/>
          <w:shd w:val="clear" w:color="auto" w:fill="F7F7F7"/>
        </w:rPr>
      </w:pPr>
    </w:p>
    <w:p w:rsidR="00C769C7" w:rsidRPr="00C769C7" w:rsidRDefault="00C769C7" w:rsidP="00C769C7">
      <w:pPr>
        <w:jc w:val="both"/>
        <w:rPr>
          <w:rFonts w:ascii="Roboto" w:hAnsi="Roboto"/>
          <w:color w:val="111111"/>
          <w:sz w:val="24"/>
          <w:szCs w:val="24"/>
          <w:shd w:val="clear" w:color="auto" w:fill="F7F7F7"/>
        </w:rPr>
      </w:pPr>
      <w:r w:rsidRPr="00C769C7">
        <w:rPr>
          <w:rFonts w:ascii="Roboto" w:hAnsi="Roboto"/>
          <w:color w:val="111111"/>
          <w:sz w:val="24"/>
          <w:szCs w:val="24"/>
          <w:shd w:val="clear" w:color="auto" w:fill="F7F7F7"/>
        </w:rPr>
        <w:t>Accuracy= (TP+TN)/(TP+TN+FP+FN) (1)</w:t>
      </w:r>
    </w:p>
    <w:p w:rsidR="00C769C7" w:rsidRPr="00C769C7" w:rsidRDefault="00C769C7" w:rsidP="00C769C7">
      <w:pPr>
        <w:jc w:val="both"/>
        <w:rPr>
          <w:rFonts w:ascii="Roboto" w:hAnsi="Roboto"/>
          <w:b/>
          <w:bCs/>
          <w:color w:val="111111"/>
          <w:sz w:val="24"/>
          <w:szCs w:val="24"/>
          <w:shd w:val="clear" w:color="auto" w:fill="F7F7F7"/>
        </w:rPr>
      </w:pPr>
    </w:p>
    <w:p w:rsidR="00C769C7" w:rsidRPr="00C769C7" w:rsidRDefault="00C769C7" w:rsidP="00C769C7">
      <w:pPr>
        <w:jc w:val="both"/>
        <w:rPr>
          <w:rFonts w:ascii="Roboto" w:hAnsi="Roboto"/>
          <w:b/>
          <w:bCs/>
          <w:color w:val="111111"/>
          <w:sz w:val="24"/>
          <w:szCs w:val="24"/>
          <w:shd w:val="clear" w:color="auto" w:fill="F7F7F7"/>
        </w:rPr>
      </w:pPr>
    </w:p>
    <w:p w:rsidR="00C769C7" w:rsidRPr="00C769C7" w:rsidRDefault="00C769C7" w:rsidP="00C769C7">
      <w:pPr>
        <w:jc w:val="both"/>
        <w:rPr>
          <w:rFonts w:ascii="Roboto" w:hAnsi="Roboto"/>
          <w:b/>
          <w:bCs/>
          <w:color w:val="111111"/>
          <w:sz w:val="24"/>
          <w:szCs w:val="24"/>
          <w:shd w:val="clear" w:color="auto" w:fill="F7F7F7"/>
        </w:rPr>
      </w:pPr>
    </w:p>
    <w:p w:rsidR="00C769C7" w:rsidRPr="00C769C7" w:rsidRDefault="00C769C7" w:rsidP="00C769C7">
      <w:pPr>
        <w:jc w:val="both"/>
        <w:rPr>
          <w:rFonts w:ascii="Roboto" w:hAnsi="Roboto"/>
          <w:b/>
          <w:bCs/>
          <w:color w:val="111111"/>
          <w:sz w:val="24"/>
          <w:szCs w:val="24"/>
          <w:shd w:val="clear" w:color="auto" w:fill="F7F7F7"/>
        </w:rPr>
      </w:pPr>
      <w:r w:rsidRPr="00C769C7">
        <w:rPr>
          <w:rFonts w:ascii="Roboto" w:hAnsi="Roboto"/>
          <w:b/>
          <w:bCs/>
          <w:color w:val="111111"/>
          <w:sz w:val="24"/>
          <w:szCs w:val="24"/>
          <w:shd w:val="clear" w:color="auto" w:fill="F7F7F7"/>
        </w:rPr>
        <w:t>4.1. 2 Precision</w:t>
      </w:r>
    </w:p>
    <w:p w:rsidR="00C769C7" w:rsidRPr="00C769C7" w:rsidRDefault="00C769C7" w:rsidP="00C769C7">
      <w:pPr>
        <w:jc w:val="both"/>
        <w:rPr>
          <w:rFonts w:ascii="Roboto" w:hAnsi="Roboto"/>
          <w:b/>
          <w:bCs/>
          <w:color w:val="111111"/>
          <w:sz w:val="24"/>
          <w:szCs w:val="24"/>
          <w:shd w:val="clear" w:color="auto" w:fill="F7F7F7"/>
        </w:rPr>
      </w:pPr>
    </w:p>
    <w:p w:rsidR="00C769C7" w:rsidRPr="00C769C7" w:rsidRDefault="00C769C7" w:rsidP="00C769C7">
      <w:pPr>
        <w:jc w:val="both"/>
        <w:rPr>
          <w:rFonts w:ascii="Roboto" w:hAnsi="Roboto"/>
          <w:color w:val="111111"/>
          <w:sz w:val="24"/>
          <w:szCs w:val="24"/>
          <w:shd w:val="clear" w:color="auto" w:fill="F7F7F7"/>
        </w:rPr>
      </w:pPr>
      <w:r w:rsidRPr="00C769C7">
        <w:rPr>
          <w:rFonts w:ascii="Roboto" w:hAnsi="Roboto"/>
          <w:color w:val="111111"/>
          <w:sz w:val="24"/>
          <w:szCs w:val="24"/>
          <w:shd w:val="clear" w:color="auto" w:fill="F7F7F7"/>
        </w:rPr>
        <w:t>The formula to find Precision (2) is to divide the true positives by the predicted positive samples.</w:t>
      </w:r>
    </w:p>
    <w:p w:rsidR="00C769C7" w:rsidRPr="00C769C7" w:rsidRDefault="00C769C7" w:rsidP="00C769C7">
      <w:pPr>
        <w:jc w:val="both"/>
        <w:rPr>
          <w:rFonts w:ascii="Roboto" w:hAnsi="Roboto"/>
          <w:b/>
          <w:bCs/>
          <w:color w:val="111111"/>
          <w:sz w:val="24"/>
          <w:szCs w:val="24"/>
          <w:shd w:val="clear" w:color="auto" w:fill="F7F7F7"/>
        </w:rPr>
      </w:pPr>
    </w:p>
    <w:p w:rsidR="00C769C7" w:rsidRPr="00C769C7" w:rsidRDefault="00C769C7" w:rsidP="00C769C7">
      <w:pPr>
        <w:jc w:val="both"/>
        <w:rPr>
          <w:rFonts w:ascii="Roboto" w:hAnsi="Roboto"/>
          <w:b/>
          <w:bCs/>
          <w:color w:val="111111"/>
          <w:sz w:val="24"/>
          <w:szCs w:val="24"/>
          <w:shd w:val="clear" w:color="auto" w:fill="F7F7F7"/>
        </w:rPr>
      </w:pPr>
    </w:p>
    <w:p w:rsidR="00C769C7" w:rsidRPr="00C769C7" w:rsidRDefault="00C769C7" w:rsidP="00C769C7">
      <w:pPr>
        <w:jc w:val="both"/>
        <w:rPr>
          <w:rFonts w:ascii="Roboto" w:hAnsi="Roboto"/>
          <w:b/>
          <w:bCs/>
          <w:color w:val="111111"/>
          <w:sz w:val="24"/>
          <w:szCs w:val="24"/>
          <w:shd w:val="clear" w:color="auto" w:fill="F7F7F7"/>
        </w:rPr>
      </w:pPr>
    </w:p>
    <w:p w:rsidR="00C769C7" w:rsidRPr="00C769C7" w:rsidRDefault="00C769C7" w:rsidP="00C769C7">
      <w:pPr>
        <w:jc w:val="both"/>
        <w:rPr>
          <w:rFonts w:ascii="Roboto" w:hAnsi="Roboto"/>
          <w:b/>
          <w:bCs/>
          <w:color w:val="111111"/>
          <w:sz w:val="24"/>
          <w:szCs w:val="24"/>
          <w:shd w:val="clear" w:color="auto" w:fill="F7F7F7"/>
        </w:rPr>
      </w:pPr>
      <w:r w:rsidRPr="00C769C7">
        <w:rPr>
          <w:rFonts w:ascii="Roboto" w:hAnsi="Roboto"/>
          <w:b/>
          <w:bCs/>
          <w:color w:val="111111"/>
          <w:sz w:val="24"/>
          <w:szCs w:val="24"/>
          <w:shd w:val="clear" w:color="auto" w:fill="F7F7F7"/>
        </w:rPr>
        <w:t>Precision= (TP)/((TP+FP))</w:t>
      </w:r>
    </w:p>
    <w:p w:rsidR="00C769C7" w:rsidRPr="00C769C7" w:rsidRDefault="00C769C7" w:rsidP="00C769C7">
      <w:pPr>
        <w:jc w:val="both"/>
        <w:rPr>
          <w:rFonts w:ascii="Roboto" w:hAnsi="Roboto"/>
          <w:b/>
          <w:bCs/>
          <w:color w:val="111111"/>
          <w:sz w:val="24"/>
          <w:szCs w:val="24"/>
          <w:shd w:val="clear" w:color="auto" w:fill="F7F7F7"/>
        </w:rPr>
      </w:pPr>
    </w:p>
    <w:p w:rsidR="00C769C7" w:rsidRPr="00C769C7" w:rsidRDefault="00C769C7" w:rsidP="00C769C7">
      <w:pPr>
        <w:jc w:val="both"/>
        <w:rPr>
          <w:rFonts w:ascii="Roboto" w:hAnsi="Roboto"/>
          <w:b/>
          <w:bCs/>
          <w:color w:val="111111"/>
          <w:sz w:val="24"/>
          <w:szCs w:val="24"/>
          <w:shd w:val="clear" w:color="auto" w:fill="F7F7F7"/>
        </w:rPr>
      </w:pPr>
      <w:r w:rsidRPr="00C769C7">
        <w:rPr>
          <w:rFonts w:ascii="Roboto" w:hAnsi="Roboto"/>
          <w:b/>
          <w:bCs/>
          <w:color w:val="111111"/>
          <w:sz w:val="24"/>
          <w:szCs w:val="24"/>
          <w:shd w:val="clear" w:color="auto" w:fill="F7F7F7"/>
        </w:rPr>
        <w:t>4.1.3 Recall</w:t>
      </w:r>
    </w:p>
    <w:p w:rsidR="00C90FDC" w:rsidRPr="00C769C7" w:rsidRDefault="00C769C7" w:rsidP="00C769C7">
      <w:pPr>
        <w:jc w:val="both"/>
        <w:rPr>
          <w:rFonts w:ascii="Roboto" w:hAnsi="Roboto"/>
          <w:color w:val="111111"/>
          <w:sz w:val="24"/>
          <w:szCs w:val="24"/>
          <w:shd w:val="clear" w:color="auto" w:fill="F7F7F7"/>
        </w:rPr>
      </w:pPr>
      <w:r w:rsidRPr="00C769C7">
        <w:rPr>
          <w:rFonts w:ascii="Roboto" w:hAnsi="Roboto"/>
          <w:color w:val="111111"/>
          <w:sz w:val="24"/>
          <w:szCs w:val="24"/>
          <w:shd w:val="clear" w:color="auto" w:fill="F7F7F7"/>
        </w:rPr>
        <w:t>Recall (3) is the same as true positive rate (TPR) and means dividing recommended and predicted crops or fertilizers by the total of all crops or fertilizers. It can be defined as:</w:t>
      </w:r>
    </w:p>
    <w:p w:rsidR="00C90FDC" w:rsidRPr="00DA0FE5" w:rsidRDefault="00C90FDC" w:rsidP="00C90FDC">
      <w:pPr>
        <w:jc w:val="both"/>
        <w:rPr>
          <w:rFonts w:ascii="Roboto" w:hAnsi="Roboto"/>
          <w:b/>
          <w:bCs/>
          <w:color w:val="111111"/>
          <w:sz w:val="24"/>
          <w:szCs w:val="24"/>
          <w:shd w:val="clear" w:color="auto" w:fill="F7F7F7"/>
        </w:rPr>
      </w:pPr>
    </w:p>
    <w:p w:rsidR="00C90FDC" w:rsidRPr="009C492C" w:rsidRDefault="00C90FDC" w:rsidP="00C90FDC">
      <w:pPr>
        <w:jc w:val="both"/>
        <w:rPr>
          <w:rFonts w:ascii="Roboto" w:hAnsi="Roboto"/>
          <w:color w:val="111111"/>
          <w:sz w:val="27"/>
          <w:szCs w:val="27"/>
          <w:shd w:val="clear" w:color="auto" w:fill="F7F7F7"/>
        </w:rPr>
      </w:pPr>
      <w:r w:rsidRPr="00DA0FE5">
        <w:rPr>
          <w:rFonts w:ascii="Roboto" w:hAnsi="Roboto"/>
          <w:b/>
          <w:bCs/>
          <w:color w:val="111111"/>
          <w:sz w:val="24"/>
          <w:szCs w:val="24"/>
          <w:shd w:val="clear" w:color="auto" w:fill="F7F7F7"/>
        </w:rPr>
        <w:t xml:space="preserve">Recall= </w:t>
      </w:r>
      <m:oMath>
        <m:f>
          <m:fPr>
            <m:ctrlPr>
              <w:rPr>
                <w:rFonts w:ascii="Cambria Math" w:hAnsi="Cambria Math"/>
                <w:b/>
                <w:bCs/>
                <w:color w:val="111111"/>
                <w:sz w:val="24"/>
                <w:szCs w:val="24"/>
                <w:shd w:val="clear" w:color="auto" w:fill="F7F7F7"/>
              </w:rPr>
            </m:ctrlPr>
          </m:fPr>
          <m:num>
            <m:r>
              <m:rPr>
                <m:sty m:val="b"/>
              </m:rPr>
              <w:rPr>
                <w:rFonts w:ascii="Cambria Math" w:hAnsi="Cambria Math"/>
                <w:color w:val="111111"/>
                <w:sz w:val="24"/>
                <w:szCs w:val="24"/>
                <w:shd w:val="clear" w:color="auto" w:fill="F7F7F7"/>
              </w:rPr>
              <m:t>(TP)</m:t>
            </m:r>
          </m:num>
          <m:den>
            <m:r>
              <m:rPr>
                <m:sty m:val="b"/>
              </m:rPr>
              <w:rPr>
                <w:rFonts w:ascii="Cambria Math" w:hAnsi="Cambria Math"/>
                <w:color w:val="111111"/>
                <w:sz w:val="24"/>
                <w:szCs w:val="24"/>
                <w:shd w:val="clear" w:color="auto" w:fill="F7F7F7"/>
              </w:rPr>
              <m:t>(TP+FN)</m:t>
            </m:r>
          </m:den>
        </m:f>
      </m:oMath>
      <w:r w:rsidRPr="00DA0FE5">
        <w:rPr>
          <w:rFonts w:ascii="Roboto" w:hAnsi="Roboto"/>
          <w:b/>
          <w:bCs/>
          <w:color w:val="111111"/>
          <w:sz w:val="24"/>
          <w:szCs w:val="24"/>
          <w:shd w:val="clear" w:color="auto" w:fill="F7F7F7"/>
        </w:rPr>
        <w:t xml:space="preserve">                                                                                            </w:t>
      </w:r>
      <w:r>
        <w:rPr>
          <w:rFonts w:ascii="Roboto" w:eastAsiaTheme="minorEastAsia" w:hAnsi="Roboto"/>
          <w:color w:val="111111"/>
          <w:sz w:val="27"/>
          <w:szCs w:val="27"/>
          <w:shd w:val="clear" w:color="auto" w:fill="F7F7F7"/>
        </w:rPr>
        <w:t>(3)</w:t>
      </w:r>
    </w:p>
    <w:p w:rsidR="0045577D" w:rsidRPr="00C90FDC" w:rsidRDefault="00C90FDC" w:rsidP="00737054">
      <w:pPr>
        <w:jc w:val="both"/>
        <w:rPr>
          <w:rFonts w:ascii="Roboto" w:hAnsi="Roboto"/>
          <w:color w:val="111111"/>
          <w:sz w:val="27"/>
          <w:szCs w:val="27"/>
          <w:shd w:val="clear" w:color="auto" w:fill="F7F7F7"/>
        </w:rPr>
      </w:pPr>
      <w:r w:rsidRPr="00C90FDC">
        <w:rPr>
          <w:rFonts w:ascii="Roboto" w:hAnsi="Roboto"/>
          <w:b/>
          <w:bCs/>
          <w:color w:val="111111"/>
          <w:sz w:val="24"/>
          <w:szCs w:val="24"/>
          <w:shd w:val="clear" w:color="auto" w:fill="F7F7F7"/>
        </w:rPr>
        <w:t xml:space="preserve">4.1.4 </w:t>
      </w:r>
      <w:r>
        <w:rPr>
          <w:rFonts w:ascii="Roboto" w:hAnsi="Roboto"/>
          <w:b/>
          <w:bCs/>
          <w:color w:val="111111"/>
          <w:sz w:val="24"/>
          <w:szCs w:val="24"/>
          <w:shd w:val="clear" w:color="auto" w:fill="F7F7F7"/>
        </w:rPr>
        <w:t xml:space="preserve">F1 </w:t>
      </w:r>
      <w:r w:rsidRPr="00C90FDC">
        <w:rPr>
          <w:rFonts w:ascii="Roboto" w:hAnsi="Roboto"/>
          <w:b/>
          <w:bCs/>
          <w:color w:val="111111"/>
          <w:sz w:val="24"/>
          <w:szCs w:val="24"/>
          <w:shd w:val="clear" w:color="auto" w:fill="F7F7F7"/>
        </w:rPr>
        <w:t>measure</w:t>
      </w:r>
    </w:p>
    <w:p w:rsidR="00C90FDC" w:rsidRPr="00C90FDC" w:rsidRDefault="00C90FDC" w:rsidP="00737054">
      <w:pPr>
        <w:jc w:val="both"/>
        <w:rPr>
          <w:rFonts w:ascii="Roboto" w:hAnsi="Roboto"/>
          <w:color w:val="111111"/>
          <w:sz w:val="27"/>
          <w:szCs w:val="27"/>
          <w:shd w:val="clear" w:color="auto" w:fill="F7F7F7"/>
        </w:rPr>
      </w:pPr>
    </w:p>
    <w:p w:rsidR="00C90FDC" w:rsidRDefault="00C90FDC" w:rsidP="00737054">
      <w:pPr>
        <w:jc w:val="both"/>
        <w:rPr>
          <w:rFonts w:ascii="Roboto" w:hAnsi="Roboto"/>
          <w:color w:val="111111"/>
          <w:sz w:val="27"/>
          <w:szCs w:val="27"/>
          <w:shd w:val="clear" w:color="auto" w:fill="F7F7F7"/>
        </w:rPr>
      </w:pPr>
      <w:r w:rsidRPr="00C90FDC">
        <w:rPr>
          <w:rFonts w:ascii="Roboto" w:hAnsi="Roboto"/>
          <w:color w:val="111111"/>
          <w:sz w:val="27"/>
          <w:szCs w:val="27"/>
          <w:shd w:val="clear" w:color="auto" w:fill="F7F7F7"/>
        </w:rPr>
        <w:t>It is the precision and recall’s harmonic mean (average) defined in</w:t>
      </w:r>
      <w:r>
        <w:t xml:space="preserve"> </w:t>
      </w:r>
      <w:r w:rsidRPr="00C90FDC">
        <w:rPr>
          <w:rFonts w:ascii="Roboto" w:hAnsi="Roboto"/>
          <w:color w:val="111111"/>
          <w:sz w:val="27"/>
          <w:szCs w:val="27"/>
          <w:shd w:val="clear" w:color="auto" w:fill="F7F7F7"/>
        </w:rPr>
        <w:t>equation (4).</w:t>
      </w:r>
    </w:p>
    <w:p w:rsidR="00C769C7" w:rsidRPr="00C769C7" w:rsidRDefault="00C769C7" w:rsidP="00C769C7">
      <w:pPr>
        <w:jc w:val="both"/>
        <w:rPr>
          <w:rFonts w:ascii="Roboto" w:hAnsi="Roboto"/>
          <w:color w:val="111111"/>
          <w:sz w:val="24"/>
          <w:szCs w:val="24"/>
          <w:shd w:val="clear" w:color="auto" w:fill="F7F7F7"/>
        </w:rPr>
      </w:pPr>
      <w:r w:rsidRPr="00DA0FE5">
        <w:rPr>
          <w:rFonts w:ascii="Roboto" w:hAnsi="Roboto"/>
          <w:b/>
          <w:bCs/>
          <w:color w:val="111111"/>
          <w:sz w:val="24"/>
          <w:szCs w:val="24"/>
          <w:shd w:val="clear" w:color="auto" w:fill="F7F7F7"/>
        </w:rPr>
        <w:t>F1-Score=((2*precision*Recall))/(Precision+Recall)</w:t>
      </w:r>
      <w:r w:rsidRPr="00C769C7">
        <w:rPr>
          <w:rFonts w:ascii="Roboto" w:hAnsi="Roboto"/>
          <w:color w:val="111111"/>
          <w:sz w:val="24"/>
          <w:szCs w:val="24"/>
          <w:shd w:val="clear" w:color="auto" w:fill="F7F7F7"/>
        </w:rPr>
        <w:t xml:space="preserve">                        (4)</w:t>
      </w:r>
    </w:p>
    <w:p w:rsidR="00C90FDC" w:rsidRDefault="00C90FDC" w:rsidP="00C90FDC">
      <w:pPr>
        <w:jc w:val="both"/>
        <w:rPr>
          <w:rFonts w:ascii="Roboto" w:eastAsiaTheme="minorEastAsia" w:hAnsi="Roboto"/>
          <w:color w:val="111111"/>
          <w:sz w:val="27"/>
          <w:szCs w:val="27"/>
          <w:shd w:val="clear" w:color="auto" w:fill="F7F7F7"/>
        </w:rPr>
      </w:pPr>
    </w:p>
    <w:p w:rsidR="004A3EC3" w:rsidRDefault="004A3EC3" w:rsidP="00C90FDC">
      <w:pPr>
        <w:jc w:val="both"/>
        <w:rPr>
          <w:rFonts w:ascii="Roboto" w:eastAsiaTheme="minorEastAsia" w:hAnsi="Roboto"/>
          <w:color w:val="111111"/>
          <w:sz w:val="27"/>
          <w:szCs w:val="27"/>
          <w:shd w:val="clear" w:color="auto" w:fill="F7F7F7"/>
        </w:rPr>
      </w:pPr>
    </w:p>
    <w:p w:rsidR="00C90FDC" w:rsidRDefault="00C90FDC" w:rsidP="00C90FDC">
      <w:pPr>
        <w:jc w:val="both"/>
        <w:rPr>
          <w:rFonts w:ascii="Roboto" w:eastAsiaTheme="minorEastAsia" w:hAnsi="Roboto"/>
          <w:color w:val="111111"/>
          <w:sz w:val="27"/>
          <w:szCs w:val="27"/>
          <w:shd w:val="clear" w:color="auto" w:fill="F7F7F7"/>
        </w:rPr>
      </w:pPr>
    </w:p>
    <w:p w:rsidR="00C90FDC" w:rsidRPr="009C492C" w:rsidRDefault="00C70CD6" w:rsidP="00C90FDC">
      <w:pPr>
        <w:jc w:val="both"/>
        <w:rPr>
          <w:rFonts w:ascii="Roboto" w:hAnsi="Roboto"/>
          <w:color w:val="111111"/>
          <w:sz w:val="27"/>
          <w:szCs w:val="27"/>
          <w:shd w:val="clear" w:color="auto" w:fill="F7F7F7"/>
        </w:rPr>
      </w:pPr>
      <w:r>
        <w:rPr>
          <w:noProof/>
        </w:rPr>
        <w:drawing>
          <wp:anchor distT="0" distB="0" distL="114300" distR="114300" simplePos="0" relativeHeight="251717632" behindDoc="0" locked="0" layoutInCell="1" allowOverlap="1">
            <wp:simplePos x="0" y="0"/>
            <wp:positionH relativeFrom="column">
              <wp:posOffset>976833</wp:posOffset>
            </wp:positionH>
            <wp:positionV relativeFrom="paragraph">
              <wp:posOffset>-335008</wp:posOffset>
            </wp:positionV>
            <wp:extent cx="2957195" cy="2069009"/>
            <wp:effectExtent l="0" t="0" r="0" b="762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7195" cy="2069009"/>
                    </a:xfrm>
                    <a:prstGeom prst="rect">
                      <a:avLst/>
                    </a:prstGeom>
                  </pic:spPr>
                </pic:pic>
              </a:graphicData>
            </a:graphic>
            <wp14:sizeRelH relativeFrom="margin">
              <wp14:pctWidth>0</wp14:pctWidth>
            </wp14:sizeRelH>
            <wp14:sizeRelV relativeFrom="margin">
              <wp14:pctHeight>0</wp14:pctHeight>
            </wp14:sizeRelV>
          </wp:anchor>
        </w:drawing>
      </w:r>
    </w:p>
    <w:p w:rsidR="00C90FDC" w:rsidRDefault="00C90FDC" w:rsidP="00737054">
      <w:pPr>
        <w:jc w:val="both"/>
        <w:rPr>
          <w:rFonts w:ascii="Roboto" w:hAnsi="Roboto"/>
          <w:color w:val="111111"/>
          <w:sz w:val="27"/>
          <w:szCs w:val="27"/>
          <w:shd w:val="clear" w:color="auto" w:fill="F7F7F7"/>
        </w:rPr>
      </w:pPr>
    </w:p>
    <w:p w:rsidR="00C90FDC" w:rsidRDefault="00C90FDC" w:rsidP="00737054">
      <w:pPr>
        <w:jc w:val="both"/>
        <w:rPr>
          <w:rFonts w:ascii="Roboto" w:hAnsi="Roboto"/>
          <w:b/>
          <w:bCs/>
          <w:color w:val="111111"/>
          <w:sz w:val="24"/>
          <w:szCs w:val="24"/>
          <w:shd w:val="clear" w:color="auto" w:fill="F7F7F7"/>
        </w:rPr>
      </w:pPr>
    </w:p>
    <w:p w:rsidR="00C90FDC" w:rsidRDefault="00C90FDC" w:rsidP="00737054">
      <w:pPr>
        <w:jc w:val="both"/>
        <w:rPr>
          <w:rFonts w:ascii="Roboto" w:hAnsi="Roboto"/>
          <w:b/>
          <w:bCs/>
          <w:color w:val="111111"/>
          <w:sz w:val="24"/>
          <w:szCs w:val="24"/>
          <w:shd w:val="clear" w:color="auto" w:fill="F7F7F7"/>
        </w:rPr>
      </w:pPr>
    </w:p>
    <w:p w:rsidR="00C769C7" w:rsidRPr="00C769C7" w:rsidRDefault="00C769C7" w:rsidP="00C769C7">
      <w:pPr>
        <w:jc w:val="both"/>
        <w:rPr>
          <w:rFonts w:ascii="Roboto" w:hAnsi="Roboto"/>
          <w:b/>
          <w:bCs/>
          <w:color w:val="111111"/>
          <w:sz w:val="24"/>
          <w:szCs w:val="24"/>
          <w:shd w:val="clear" w:color="auto" w:fill="F7F7F7"/>
        </w:rPr>
      </w:pPr>
    </w:p>
    <w:p w:rsidR="00C769C7" w:rsidRPr="00C769C7" w:rsidRDefault="00C769C7" w:rsidP="00C769C7">
      <w:pPr>
        <w:jc w:val="both"/>
        <w:rPr>
          <w:rFonts w:ascii="Roboto" w:hAnsi="Roboto"/>
          <w:color w:val="111111"/>
          <w:sz w:val="24"/>
          <w:szCs w:val="24"/>
          <w:shd w:val="clear" w:color="auto" w:fill="F7F7F7"/>
        </w:rPr>
      </w:pPr>
    </w:p>
    <w:p w:rsidR="00C769C7" w:rsidRPr="005808FA" w:rsidRDefault="00C769C7" w:rsidP="00C769C7">
      <w:pPr>
        <w:jc w:val="both"/>
        <w:rPr>
          <w:rFonts w:ascii="Roboto" w:hAnsi="Roboto"/>
          <w:color w:val="111111"/>
          <w:sz w:val="27"/>
          <w:szCs w:val="27"/>
          <w:shd w:val="clear" w:color="auto" w:fill="F7F7F7"/>
        </w:rPr>
      </w:pPr>
    </w:p>
    <w:p w:rsidR="00C769C7" w:rsidRDefault="00C70CD6" w:rsidP="00C769C7">
      <w:pPr>
        <w:jc w:val="both"/>
        <w:rPr>
          <w:rFonts w:ascii="Roboto" w:hAnsi="Roboto"/>
          <w:color w:val="111111"/>
          <w:sz w:val="27"/>
          <w:szCs w:val="27"/>
          <w:shd w:val="clear" w:color="auto" w:fill="F7F7F7"/>
        </w:rPr>
      </w:pPr>
      <w:r>
        <w:rPr>
          <w:rFonts w:ascii="Roboto" w:hAnsi="Roboto"/>
          <w:color w:val="111111"/>
          <w:sz w:val="27"/>
          <w:szCs w:val="27"/>
          <w:shd w:val="clear" w:color="auto" w:fill="F7F7F7"/>
        </w:rPr>
        <w:t>Fig. 3</w:t>
      </w:r>
      <w:r w:rsidR="00C769C7" w:rsidRPr="005808FA">
        <w:rPr>
          <w:rFonts w:ascii="Roboto" w:hAnsi="Roboto"/>
          <w:color w:val="111111"/>
          <w:sz w:val="27"/>
          <w:szCs w:val="27"/>
          <w:shd w:val="clear" w:color="auto" w:fill="F7F7F7"/>
        </w:rPr>
        <w:t>. Correlation among the features of the crop advice dataset means that the values of one variable are linked in some way to the values of another variable.</w:t>
      </w:r>
    </w:p>
    <w:p w:rsidR="005808FA" w:rsidRPr="005808FA" w:rsidRDefault="005808FA" w:rsidP="00C769C7">
      <w:pPr>
        <w:jc w:val="both"/>
        <w:rPr>
          <w:rFonts w:ascii="Roboto" w:hAnsi="Roboto"/>
          <w:color w:val="111111"/>
          <w:sz w:val="27"/>
          <w:szCs w:val="27"/>
          <w:shd w:val="clear" w:color="auto" w:fill="F7F7F7"/>
        </w:rPr>
      </w:pPr>
    </w:p>
    <w:p w:rsidR="00C769C7" w:rsidRPr="00C769C7" w:rsidRDefault="00C769C7" w:rsidP="00C769C7">
      <w:pPr>
        <w:jc w:val="both"/>
        <w:rPr>
          <w:rFonts w:ascii="Roboto" w:hAnsi="Roboto"/>
          <w:b/>
          <w:bCs/>
          <w:color w:val="111111"/>
          <w:sz w:val="24"/>
          <w:szCs w:val="24"/>
          <w:shd w:val="clear" w:color="auto" w:fill="F7F7F7"/>
        </w:rPr>
      </w:pPr>
      <w:r w:rsidRPr="00C769C7">
        <w:rPr>
          <w:rFonts w:ascii="Roboto" w:hAnsi="Roboto"/>
          <w:b/>
          <w:bCs/>
          <w:color w:val="111111"/>
          <w:sz w:val="24"/>
          <w:szCs w:val="24"/>
          <w:shd w:val="clear" w:color="auto" w:fill="F7F7F7"/>
        </w:rPr>
        <w:t xml:space="preserve">4.2. Analysis of results </w:t>
      </w:r>
    </w:p>
    <w:p w:rsidR="00C769C7" w:rsidRPr="005808FA" w:rsidRDefault="00C769C7" w:rsidP="00C769C7">
      <w:pPr>
        <w:jc w:val="both"/>
        <w:rPr>
          <w:rFonts w:ascii="Roboto" w:hAnsi="Roboto"/>
          <w:color w:val="111111"/>
          <w:sz w:val="27"/>
          <w:szCs w:val="27"/>
          <w:shd w:val="clear" w:color="auto" w:fill="F7F7F7"/>
        </w:rPr>
      </w:pPr>
      <w:r w:rsidRPr="005808FA">
        <w:rPr>
          <w:rFonts w:ascii="Roboto" w:hAnsi="Roboto"/>
          <w:color w:val="111111"/>
          <w:sz w:val="27"/>
          <w:szCs w:val="27"/>
          <w:shd w:val="clear" w:color="auto" w:fill="F7F7F7"/>
        </w:rPr>
        <w:t>Here, we look at the outcomes from running LGBM, SVC, Random Forest, Logistics Regression and DT in the context of Crop Recommendation 4.2.1. The performance of the workbooks was checked using different methods, like looking at how accurate they were, as well as things like precision, recall, and F1 score.</w:t>
      </w:r>
    </w:p>
    <w:p w:rsidR="00C769C7" w:rsidRPr="005808FA" w:rsidRDefault="00C769C7" w:rsidP="00C769C7">
      <w:pPr>
        <w:jc w:val="both"/>
        <w:rPr>
          <w:rFonts w:ascii="Roboto" w:hAnsi="Roboto"/>
          <w:b/>
          <w:bCs/>
          <w:color w:val="111111"/>
          <w:sz w:val="27"/>
          <w:szCs w:val="27"/>
          <w:shd w:val="clear" w:color="auto" w:fill="F7F7F7"/>
        </w:rPr>
      </w:pPr>
      <w:r w:rsidRPr="005808FA">
        <w:rPr>
          <w:rFonts w:ascii="Roboto" w:hAnsi="Roboto"/>
          <w:b/>
          <w:bCs/>
          <w:color w:val="111111"/>
          <w:sz w:val="27"/>
          <w:szCs w:val="27"/>
          <w:shd w:val="clear" w:color="auto" w:fill="F7F7F7"/>
        </w:rPr>
        <w:t>4.2.1.Crop recommendation</w:t>
      </w:r>
    </w:p>
    <w:p w:rsidR="004A3EC3" w:rsidRDefault="00C769C7" w:rsidP="00CB7146">
      <w:pPr>
        <w:jc w:val="both"/>
        <w:rPr>
          <w:rFonts w:ascii="Roboto" w:hAnsi="Roboto"/>
          <w:color w:val="111111"/>
          <w:sz w:val="27"/>
          <w:szCs w:val="27"/>
          <w:shd w:val="clear" w:color="auto" w:fill="F7F7F7"/>
        </w:rPr>
      </w:pPr>
      <w:r w:rsidRPr="005808FA">
        <w:rPr>
          <w:rFonts w:ascii="Roboto" w:hAnsi="Roboto"/>
          <w:color w:val="111111"/>
          <w:sz w:val="27"/>
          <w:szCs w:val="27"/>
          <w:shd w:val="clear" w:color="auto" w:fill="F7F7F7"/>
        </w:rPr>
        <w:t xml:space="preserve">The accuracy scale shows how healthy the plants are doing during the farming </w:t>
      </w:r>
      <w:r w:rsidR="005808FA" w:rsidRPr="005808FA">
        <w:rPr>
          <w:rFonts w:ascii="Roboto" w:hAnsi="Roboto"/>
          <w:color w:val="111111"/>
          <w:sz w:val="27"/>
          <w:szCs w:val="27"/>
          <w:shd w:val="clear" w:color="auto" w:fill="F7F7F7"/>
        </w:rPr>
        <w:t>process. Recommendations</w:t>
      </w:r>
      <w:r w:rsidRPr="005808FA">
        <w:rPr>
          <w:rFonts w:ascii="Roboto" w:hAnsi="Roboto"/>
          <w:color w:val="111111"/>
          <w:sz w:val="27"/>
          <w:szCs w:val="27"/>
          <w:shd w:val="clear" w:color="auto" w:fill="F7F7F7"/>
        </w:rPr>
        <w:t xml:space="preserve"> made by the system. Represents accuracy</w:t>
      </w:r>
      <w:r w:rsidR="005808FA" w:rsidRPr="005808FA">
        <w:rPr>
          <w:rFonts w:ascii="Roboto" w:hAnsi="Roboto"/>
          <w:color w:val="111111"/>
          <w:sz w:val="27"/>
          <w:szCs w:val="27"/>
          <w:shd w:val="clear" w:color="auto" w:fill="F7F7F7"/>
        </w:rPr>
        <w:t xml:space="preserve"> </w:t>
      </w:r>
      <w:r w:rsidRPr="005808FA">
        <w:rPr>
          <w:rFonts w:ascii="Roboto" w:hAnsi="Roboto"/>
          <w:color w:val="111111"/>
          <w:sz w:val="27"/>
          <w:szCs w:val="27"/>
          <w:shd w:val="clear" w:color="auto" w:fill="F7F7F7"/>
        </w:rPr>
        <w:t>The ratio of properly suggested crops shows how accurately the system picks out the right crops out of all the options it suggests, and recall shows how well it finds and suggests the crops you’re looking for. F1 result combines both</w:t>
      </w:r>
      <w:r w:rsidR="005808FA" w:rsidRPr="005808FA">
        <w:rPr>
          <w:rFonts w:ascii="Roboto" w:hAnsi="Roboto"/>
          <w:color w:val="111111"/>
          <w:sz w:val="27"/>
          <w:szCs w:val="27"/>
          <w:shd w:val="clear" w:color="auto" w:fill="F7F7F7"/>
        </w:rPr>
        <w:t xml:space="preserve"> </w:t>
      </w:r>
      <w:r w:rsidRPr="005808FA">
        <w:rPr>
          <w:rFonts w:ascii="Roboto" w:hAnsi="Roboto"/>
          <w:color w:val="111111"/>
          <w:sz w:val="27"/>
          <w:szCs w:val="27"/>
          <w:shd w:val="clear" w:color="auto" w:fill="F7F7F7"/>
        </w:rPr>
        <w:t xml:space="preserve">Accuracy and recall help me give a fair idea about how well the workbook is doing its job. Figure 3 shows the results of checking 5 different ways of testing the random forest classifier, and the numbers on each scale show how well it works in terms of accuracy, precision, recall, and F1 score. The random forest classifier got the best accuracy out of all the ways of finding shapes, getting a result of 97.3% correct, finding 97.6% of what was actually there, and correctly picking </w:t>
      </w:r>
      <w:r w:rsidRPr="005808FA">
        <w:rPr>
          <w:rFonts w:ascii="Roboto" w:hAnsi="Roboto"/>
          <w:color w:val="111111"/>
          <w:sz w:val="27"/>
          <w:szCs w:val="27"/>
          <w:shd w:val="clear" w:color="auto" w:fill="F7F7F7"/>
        </w:rPr>
        <w:lastRenderedPageBreak/>
        <w:t>out the right shape 97.3% of the time. Other models also work well. The support bus classifier had an accuracy of 87.5%, 86.8% accuracy, recall of 87.5%, grade F1 of 85.8%, while the logistic regression classifier got an accuracy of 91.5%, accuracy of 92.3%, recall of 91.5%, F1 score of 91.5%, LGBM classifier got a score of 96.3% for accuracy, accuracy was 96.6%, recall was 96.6%, F1 score was 96.9%, and the decision tree classifier ended up with a score of 96.8% for accuracy, accuracy was 97.0%, recall was 96.8%, and F1 score was 96.9%.</w:t>
      </w:r>
    </w:p>
    <w:p w:rsidR="00CB7146" w:rsidRDefault="00CB7146" w:rsidP="00CB7146">
      <w:pPr>
        <w:jc w:val="both"/>
        <w:rPr>
          <w:rFonts w:ascii="Roboto" w:hAnsi="Roboto"/>
          <w:color w:val="111111"/>
          <w:sz w:val="27"/>
          <w:szCs w:val="27"/>
          <w:shd w:val="clear" w:color="auto" w:fill="F7F7F7"/>
        </w:rPr>
      </w:pPr>
    </w:p>
    <w:p w:rsidR="00CB7146" w:rsidRDefault="00CB7146" w:rsidP="00CB7146">
      <w:pPr>
        <w:jc w:val="both"/>
        <w:rPr>
          <w:rFonts w:ascii="Roboto" w:hAnsi="Roboto"/>
          <w:color w:val="111111"/>
          <w:sz w:val="27"/>
          <w:szCs w:val="27"/>
          <w:shd w:val="clear" w:color="auto" w:fill="F7F7F7"/>
        </w:rPr>
      </w:pPr>
      <w:r>
        <w:rPr>
          <w:noProof/>
        </w:rPr>
        <w:drawing>
          <wp:anchor distT="0" distB="0" distL="114300" distR="114300" simplePos="0" relativeHeight="251728896" behindDoc="0" locked="0" layoutInCell="1" allowOverlap="1" wp14:anchorId="5015D7BF" wp14:editId="7102AA8D">
            <wp:simplePos x="0" y="0"/>
            <wp:positionH relativeFrom="column">
              <wp:posOffset>-161877</wp:posOffset>
            </wp:positionH>
            <wp:positionV relativeFrom="paragraph">
              <wp:posOffset>171663</wp:posOffset>
            </wp:positionV>
            <wp:extent cx="5445841" cy="3022170"/>
            <wp:effectExtent l="0" t="0" r="2540" b="698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45841" cy="3022170"/>
                    </a:xfrm>
                    <a:prstGeom prst="rect">
                      <a:avLst/>
                    </a:prstGeom>
                  </pic:spPr>
                </pic:pic>
              </a:graphicData>
            </a:graphic>
            <wp14:sizeRelH relativeFrom="margin">
              <wp14:pctWidth>0</wp14:pctWidth>
            </wp14:sizeRelH>
            <wp14:sizeRelV relativeFrom="margin">
              <wp14:pctHeight>0</wp14:pctHeight>
            </wp14:sizeRelV>
          </wp:anchor>
        </w:drawing>
      </w:r>
    </w:p>
    <w:p w:rsidR="00CB7146" w:rsidRDefault="00CB7146" w:rsidP="00CB7146">
      <w:pPr>
        <w:jc w:val="both"/>
        <w:rPr>
          <w:rFonts w:ascii="Roboto" w:hAnsi="Roboto"/>
          <w:color w:val="111111"/>
          <w:sz w:val="27"/>
          <w:szCs w:val="27"/>
          <w:shd w:val="clear" w:color="auto" w:fill="F7F7F7"/>
        </w:rPr>
      </w:pPr>
    </w:p>
    <w:p w:rsidR="00CB7146" w:rsidRDefault="00CB7146" w:rsidP="00CB7146">
      <w:pPr>
        <w:jc w:val="both"/>
        <w:rPr>
          <w:rFonts w:ascii="Roboto" w:hAnsi="Roboto"/>
          <w:color w:val="111111"/>
          <w:sz w:val="27"/>
          <w:szCs w:val="27"/>
          <w:shd w:val="clear" w:color="auto" w:fill="F7F7F7"/>
        </w:rPr>
      </w:pPr>
    </w:p>
    <w:p w:rsidR="00CB7146" w:rsidRDefault="00CB7146" w:rsidP="00CB7146">
      <w:pPr>
        <w:jc w:val="both"/>
        <w:rPr>
          <w:rFonts w:ascii="Roboto" w:hAnsi="Roboto"/>
          <w:color w:val="111111"/>
          <w:sz w:val="27"/>
          <w:szCs w:val="27"/>
          <w:shd w:val="clear" w:color="auto" w:fill="F7F7F7"/>
        </w:rPr>
      </w:pPr>
    </w:p>
    <w:p w:rsidR="00CB7146" w:rsidRDefault="00CB7146" w:rsidP="00CB7146">
      <w:pPr>
        <w:jc w:val="both"/>
        <w:rPr>
          <w:rFonts w:ascii="Roboto" w:hAnsi="Roboto"/>
          <w:color w:val="111111"/>
          <w:sz w:val="27"/>
          <w:szCs w:val="27"/>
          <w:shd w:val="clear" w:color="auto" w:fill="F7F7F7"/>
        </w:rPr>
      </w:pPr>
    </w:p>
    <w:p w:rsidR="00CB7146" w:rsidRDefault="00CB7146" w:rsidP="00CB7146">
      <w:pPr>
        <w:jc w:val="both"/>
        <w:rPr>
          <w:rFonts w:ascii="Roboto" w:hAnsi="Roboto"/>
          <w:color w:val="111111"/>
          <w:sz w:val="27"/>
          <w:szCs w:val="27"/>
          <w:shd w:val="clear" w:color="auto" w:fill="F7F7F7"/>
        </w:rPr>
      </w:pPr>
    </w:p>
    <w:p w:rsidR="00CB7146" w:rsidRDefault="00CB7146" w:rsidP="00CB7146">
      <w:pPr>
        <w:jc w:val="both"/>
        <w:rPr>
          <w:rFonts w:ascii="Roboto" w:hAnsi="Roboto"/>
          <w:color w:val="111111"/>
          <w:sz w:val="27"/>
          <w:szCs w:val="27"/>
          <w:shd w:val="clear" w:color="auto" w:fill="F7F7F7"/>
        </w:rPr>
      </w:pPr>
    </w:p>
    <w:p w:rsidR="00CB7146" w:rsidRDefault="00CB7146" w:rsidP="00CB7146">
      <w:pPr>
        <w:jc w:val="both"/>
        <w:rPr>
          <w:rFonts w:ascii="Roboto" w:hAnsi="Roboto"/>
          <w:color w:val="111111"/>
          <w:sz w:val="27"/>
          <w:szCs w:val="27"/>
          <w:shd w:val="clear" w:color="auto" w:fill="F7F7F7"/>
        </w:rPr>
      </w:pPr>
    </w:p>
    <w:p w:rsidR="00CB7146" w:rsidRPr="00CB7146" w:rsidRDefault="00CB7146" w:rsidP="00CB7146">
      <w:pPr>
        <w:jc w:val="both"/>
        <w:rPr>
          <w:rFonts w:ascii="Roboto" w:hAnsi="Roboto"/>
          <w:color w:val="111111"/>
          <w:sz w:val="27"/>
          <w:szCs w:val="27"/>
          <w:shd w:val="clear" w:color="auto" w:fill="F7F7F7"/>
        </w:rPr>
      </w:pPr>
    </w:p>
    <w:p w:rsidR="004A3EC3" w:rsidRDefault="004A3EC3" w:rsidP="00737054">
      <w:pPr>
        <w:jc w:val="both"/>
        <w:rPr>
          <w:rFonts w:ascii="Roboto" w:hAnsi="Roboto"/>
          <w:b/>
          <w:bCs/>
          <w:color w:val="111111"/>
          <w:sz w:val="24"/>
          <w:szCs w:val="24"/>
          <w:shd w:val="clear" w:color="auto" w:fill="F7F7F7"/>
        </w:rPr>
      </w:pPr>
    </w:p>
    <w:p w:rsidR="004A3EC3" w:rsidRDefault="004A3EC3" w:rsidP="00737054">
      <w:pPr>
        <w:jc w:val="both"/>
        <w:rPr>
          <w:rFonts w:ascii="Roboto" w:hAnsi="Roboto"/>
          <w:b/>
          <w:bCs/>
          <w:color w:val="111111"/>
          <w:sz w:val="24"/>
          <w:szCs w:val="24"/>
          <w:shd w:val="clear" w:color="auto" w:fill="F7F7F7"/>
        </w:rPr>
      </w:pPr>
    </w:p>
    <w:p w:rsidR="00B00E9A" w:rsidRDefault="00B00E9A" w:rsidP="00737054">
      <w:pPr>
        <w:jc w:val="both"/>
        <w:rPr>
          <w:rFonts w:ascii="Roboto" w:hAnsi="Roboto"/>
          <w:color w:val="111111"/>
          <w:sz w:val="27"/>
          <w:szCs w:val="27"/>
          <w:shd w:val="clear" w:color="auto" w:fill="F7F7F7"/>
        </w:rPr>
      </w:pPr>
      <w:r w:rsidRPr="00B00E9A">
        <w:rPr>
          <w:rFonts w:ascii="Roboto" w:hAnsi="Roboto"/>
          <w:color w:val="111111"/>
          <w:sz w:val="27"/>
          <w:szCs w:val="27"/>
          <w:shd w:val="clear" w:color="auto" w:fill="F7F7F7"/>
        </w:rPr>
        <w:t>Fig. 3. Comparisons of 5 different model’s evaluation metrics.</w:t>
      </w:r>
    </w:p>
    <w:p w:rsidR="004A3EC3" w:rsidRDefault="00B00E9A" w:rsidP="00BF39E7">
      <w:pPr>
        <w:jc w:val="both"/>
        <w:rPr>
          <w:rFonts w:ascii="Roboto" w:hAnsi="Roboto"/>
          <w:color w:val="111111"/>
          <w:sz w:val="27"/>
          <w:szCs w:val="27"/>
          <w:shd w:val="clear" w:color="auto" w:fill="F7F7F7"/>
        </w:rPr>
      </w:pPr>
      <w:r>
        <w:rPr>
          <w:rFonts w:ascii="Roboto" w:hAnsi="Roboto"/>
          <w:color w:val="111111"/>
          <w:sz w:val="27"/>
          <w:szCs w:val="27"/>
          <w:shd w:val="clear" w:color="auto" w:fill="F7F7F7"/>
        </w:rPr>
        <w:t xml:space="preserve">In addition, the confusion matrix was analyzed to gain insight into the specific types of classification errors committed by </w:t>
      </w:r>
      <w:r w:rsidR="001C09FD">
        <w:rPr>
          <w:rFonts w:ascii="Roboto" w:hAnsi="Roboto"/>
          <w:color w:val="111111"/>
          <w:sz w:val="27"/>
          <w:szCs w:val="27"/>
          <w:shd w:val="clear" w:color="auto" w:fill="F7F7F7"/>
        </w:rPr>
        <w:t>the system presented in Figure 4</w:t>
      </w:r>
      <w:r>
        <w:rPr>
          <w:rFonts w:ascii="Roboto" w:hAnsi="Roboto"/>
          <w:color w:val="111111"/>
          <w:sz w:val="27"/>
          <w:szCs w:val="27"/>
          <w:shd w:val="clear" w:color="auto" w:fill="F7F7F7"/>
        </w:rPr>
        <w:t>. When analyzing the results, it is clear that the model displays a large number of accurate positive and negative predictions across various categories. However, there are cases where the model generates incorrect output. Specifically, there are 50 iterations where the model mis</w:t>
      </w:r>
      <w:r w:rsidR="001C09FD">
        <w:rPr>
          <w:rFonts w:ascii="Roboto" w:hAnsi="Roboto"/>
          <w:color w:val="111111"/>
          <w:sz w:val="27"/>
          <w:szCs w:val="27"/>
          <w:shd w:val="clear" w:color="auto" w:fill="F7F7F7"/>
        </w:rPr>
        <w:t>classified</w:t>
      </w:r>
      <w:r>
        <w:rPr>
          <w:rFonts w:ascii="Roboto" w:hAnsi="Roboto"/>
          <w:color w:val="111111"/>
          <w:sz w:val="27"/>
          <w:szCs w:val="27"/>
          <w:shd w:val="clear" w:color="auto" w:fill="F7F7F7"/>
        </w:rPr>
        <w:t xml:space="preserve"> certain categories. Such errors may have the potential to influence crop selection decisions in the agricultural field. Table 4 represents a comparative performance analysis of various </w:t>
      </w:r>
      <w:r w:rsidR="001C09FD">
        <w:rPr>
          <w:rFonts w:ascii="Roboto" w:hAnsi="Roboto"/>
          <w:color w:val="111111"/>
          <w:sz w:val="27"/>
          <w:szCs w:val="27"/>
          <w:shd w:val="clear" w:color="auto" w:fill="F7F7F7"/>
        </w:rPr>
        <w:lastRenderedPageBreak/>
        <w:t>machine-learning</w:t>
      </w:r>
      <w:r>
        <w:rPr>
          <w:rFonts w:ascii="Roboto" w:hAnsi="Roboto"/>
          <w:color w:val="111111"/>
          <w:sz w:val="27"/>
          <w:szCs w:val="27"/>
          <w:shd w:val="clear" w:color="auto" w:fill="F7F7F7"/>
        </w:rPr>
        <w:t xml:space="preserve"> algorithms used in the modern literature to recommend the right crop for cultivation in agricultural fields. Indicates that the random forest classifier shows promising performance with 97% </w:t>
      </w:r>
      <w:r w:rsidR="00BF74B5">
        <w:rPr>
          <w:rFonts w:ascii="Roboto" w:hAnsi="Roboto"/>
          <w:color w:val="111111"/>
          <w:sz w:val="27"/>
          <w:szCs w:val="27"/>
          <w:shd w:val="clear" w:color="auto" w:fill="F7F7F7"/>
        </w:rPr>
        <w:t xml:space="preserve">accuracy </w:t>
      </w:r>
      <w:r>
        <w:rPr>
          <w:rFonts w:ascii="Roboto" w:hAnsi="Roboto"/>
          <w:color w:val="111111"/>
          <w:sz w:val="27"/>
          <w:szCs w:val="27"/>
          <w:shd w:val="clear" w:color="auto" w:fill="F7F7F7"/>
        </w:rPr>
        <w:t>grade in accurately recommending crops based on specific input parameters.</w:t>
      </w:r>
    </w:p>
    <w:p w:rsidR="001C09FD" w:rsidRDefault="001C09FD" w:rsidP="004A3EC3">
      <w:pPr>
        <w:jc w:val="both"/>
        <w:rPr>
          <w:rFonts w:ascii="Roboto" w:hAnsi="Roboto"/>
          <w:color w:val="111111"/>
          <w:sz w:val="27"/>
          <w:szCs w:val="27"/>
          <w:shd w:val="clear" w:color="auto" w:fill="F7F7F7"/>
        </w:rPr>
      </w:pPr>
      <w:r>
        <w:rPr>
          <w:rFonts w:ascii="Roboto" w:hAnsi="Roboto"/>
          <w:color w:val="111111"/>
          <w:sz w:val="27"/>
          <w:szCs w:val="27"/>
          <w:shd w:val="clear" w:color="auto" w:fill="F7F7F7"/>
        </w:rPr>
        <w:t xml:space="preserve">Logistic Regression                                                </w:t>
      </w:r>
      <w:r w:rsidR="004A3EC3">
        <w:rPr>
          <w:rFonts w:ascii="Roboto" w:hAnsi="Roboto"/>
          <w:color w:val="111111"/>
          <w:sz w:val="27"/>
          <w:szCs w:val="27"/>
          <w:shd w:val="clear" w:color="auto" w:fill="F7F7F7"/>
        </w:rPr>
        <w:t xml:space="preserve">                   Decision Tree</w:t>
      </w:r>
    </w:p>
    <w:p w:rsidR="001C09FD" w:rsidRDefault="006B50ED" w:rsidP="00737054">
      <w:pPr>
        <w:jc w:val="both"/>
        <w:rPr>
          <w:rFonts w:ascii="Roboto" w:hAnsi="Roboto"/>
          <w:color w:val="111111"/>
          <w:sz w:val="27"/>
          <w:szCs w:val="27"/>
          <w:shd w:val="clear" w:color="auto" w:fill="F7F7F7"/>
        </w:rPr>
      </w:pPr>
      <w:r>
        <w:rPr>
          <w:noProof/>
        </w:rPr>
        <w:drawing>
          <wp:anchor distT="0" distB="0" distL="114300" distR="114300" simplePos="0" relativeHeight="251720704" behindDoc="0" locked="0" layoutInCell="1" allowOverlap="1">
            <wp:simplePos x="0" y="0"/>
            <wp:positionH relativeFrom="column">
              <wp:posOffset>3663950</wp:posOffset>
            </wp:positionH>
            <wp:positionV relativeFrom="paragraph">
              <wp:posOffset>164780</wp:posOffset>
            </wp:positionV>
            <wp:extent cx="2253384" cy="1752600"/>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3384" cy="1752600"/>
                    </a:xfrm>
                    <a:prstGeom prst="rect">
                      <a:avLst/>
                    </a:prstGeom>
                  </pic:spPr>
                </pic:pic>
              </a:graphicData>
            </a:graphic>
            <wp14:sizeRelH relativeFrom="margin">
              <wp14:pctWidth>0</wp14:pctWidth>
            </wp14:sizeRelH>
            <wp14:sizeRelV relativeFrom="margin">
              <wp14:pctHeight>0</wp14:pctHeight>
            </wp14:sizeRelV>
          </wp:anchor>
        </w:drawing>
      </w:r>
      <w:r w:rsidR="004A3EC3">
        <w:rPr>
          <w:noProof/>
        </w:rPr>
        <w:drawing>
          <wp:anchor distT="0" distB="0" distL="114300" distR="114300" simplePos="0" relativeHeight="251719680" behindDoc="0" locked="0" layoutInCell="1" allowOverlap="1">
            <wp:simplePos x="0" y="0"/>
            <wp:positionH relativeFrom="column">
              <wp:posOffset>-441959</wp:posOffset>
            </wp:positionH>
            <wp:positionV relativeFrom="paragraph">
              <wp:posOffset>88266</wp:posOffset>
            </wp:positionV>
            <wp:extent cx="2174018" cy="1706880"/>
            <wp:effectExtent l="0" t="0" r="0" b="762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2774" cy="1713754"/>
                    </a:xfrm>
                    <a:prstGeom prst="rect">
                      <a:avLst/>
                    </a:prstGeom>
                  </pic:spPr>
                </pic:pic>
              </a:graphicData>
            </a:graphic>
            <wp14:sizeRelH relativeFrom="margin">
              <wp14:pctWidth>0</wp14:pctWidth>
            </wp14:sizeRelH>
            <wp14:sizeRelV relativeFrom="margin">
              <wp14:pctHeight>0</wp14:pctHeight>
            </wp14:sizeRelV>
          </wp:anchor>
        </w:drawing>
      </w:r>
    </w:p>
    <w:p w:rsidR="00B00E9A" w:rsidRDefault="00B00E9A" w:rsidP="00737054">
      <w:pPr>
        <w:jc w:val="both"/>
        <w:rPr>
          <w:rFonts w:ascii="Roboto" w:hAnsi="Roboto"/>
          <w:color w:val="111111"/>
          <w:sz w:val="27"/>
          <w:szCs w:val="27"/>
          <w:shd w:val="clear" w:color="auto" w:fill="F7F7F7"/>
        </w:rPr>
      </w:pPr>
    </w:p>
    <w:p w:rsidR="001C09FD" w:rsidRDefault="001C09FD" w:rsidP="00737054">
      <w:pPr>
        <w:jc w:val="both"/>
        <w:rPr>
          <w:rFonts w:ascii="Roboto" w:hAnsi="Roboto"/>
          <w:color w:val="111111"/>
          <w:sz w:val="27"/>
          <w:szCs w:val="27"/>
          <w:shd w:val="clear" w:color="auto" w:fill="F7F7F7"/>
        </w:rPr>
      </w:pPr>
    </w:p>
    <w:p w:rsidR="001C09FD" w:rsidRDefault="001C09FD" w:rsidP="00737054">
      <w:pPr>
        <w:jc w:val="both"/>
        <w:rPr>
          <w:rFonts w:ascii="Roboto" w:hAnsi="Roboto"/>
          <w:color w:val="111111"/>
          <w:sz w:val="27"/>
          <w:szCs w:val="27"/>
          <w:shd w:val="clear" w:color="auto" w:fill="F7F7F7"/>
        </w:rPr>
      </w:pPr>
    </w:p>
    <w:p w:rsidR="001C09FD" w:rsidRDefault="001C09FD" w:rsidP="00737054">
      <w:pPr>
        <w:jc w:val="both"/>
        <w:rPr>
          <w:rFonts w:ascii="Roboto" w:hAnsi="Roboto"/>
          <w:color w:val="111111"/>
          <w:sz w:val="27"/>
          <w:szCs w:val="27"/>
          <w:shd w:val="clear" w:color="auto" w:fill="F7F7F7"/>
        </w:rPr>
      </w:pPr>
    </w:p>
    <w:p w:rsidR="004A3EC3" w:rsidRDefault="004A3EC3" w:rsidP="00737054">
      <w:pPr>
        <w:jc w:val="both"/>
        <w:rPr>
          <w:rFonts w:ascii="Roboto" w:hAnsi="Roboto"/>
          <w:color w:val="111111"/>
          <w:sz w:val="27"/>
          <w:szCs w:val="27"/>
          <w:shd w:val="clear" w:color="auto" w:fill="F7F7F7"/>
        </w:rPr>
      </w:pPr>
    </w:p>
    <w:p w:rsidR="004A3EC3" w:rsidRDefault="004A3EC3" w:rsidP="004A3EC3">
      <w:pPr>
        <w:jc w:val="both"/>
        <w:rPr>
          <w:rFonts w:ascii="Roboto" w:hAnsi="Roboto"/>
          <w:color w:val="111111"/>
          <w:sz w:val="27"/>
          <w:szCs w:val="27"/>
          <w:shd w:val="clear" w:color="auto" w:fill="F7F7F7"/>
        </w:rPr>
      </w:pPr>
      <w:r>
        <w:rPr>
          <w:noProof/>
        </w:rPr>
        <w:drawing>
          <wp:anchor distT="0" distB="0" distL="114300" distR="114300" simplePos="0" relativeHeight="251721728" behindDoc="0" locked="0" layoutInCell="1" allowOverlap="1">
            <wp:simplePos x="0" y="0"/>
            <wp:positionH relativeFrom="column">
              <wp:posOffset>-266699</wp:posOffset>
            </wp:positionH>
            <wp:positionV relativeFrom="paragraph">
              <wp:posOffset>308611</wp:posOffset>
            </wp:positionV>
            <wp:extent cx="2186940" cy="1770850"/>
            <wp:effectExtent l="0" t="0" r="3810" b="127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9750" cy="1781223"/>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olor w:val="111111"/>
          <w:sz w:val="27"/>
          <w:szCs w:val="27"/>
          <w:shd w:val="clear" w:color="auto" w:fill="F7F7F7"/>
        </w:rPr>
        <w:t xml:space="preserve">             Random Forest                                                    LGBM Classifier                                </w:t>
      </w:r>
    </w:p>
    <w:p w:rsidR="001C09FD" w:rsidRPr="00B00E9A" w:rsidRDefault="006B50ED" w:rsidP="00737054">
      <w:pPr>
        <w:jc w:val="both"/>
        <w:rPr>
          <w:rFonts w:ascii="Roboto" w:hAnsi="Roboto"/>
          <w:color w:val="111111"/>
          <w:sz w:val="27"/>
          <w:szCs w:val="27"/>
          <w:shd w:val="clear" w:color="auto" w:fill="F7F7F7"/>
        </w:rPr>
      </w:pPr>
      <w:r>
        <w:rPr>
          <w:noProof/>
        </w:rPr>
        <w:drawing>
          <wp:anchor distT="0" distB="0" distL="114300" distR="114300" simplePos="0" relativeHeight="251722752" behindDoc="0" locked="0" layoutInCell="1" allowOverlap="1">
            <wp:simplePos x="0" y="0"/>
            <wp:positionH relativeFrom="column">
              <wp:posOffset>3449320</wp:posOffset>
            </wp:positionH>
            <wp:positionV relativeFrom="paragraph">
              <wp:posOffset>244475</wp:posOffset>
            </wp:positionV>
            <wp:extent cx="2210416" cy="1770380"/>
            <wp:effectExtent l="0" t="0" r="0" b="127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0416" cy="1770380"/>
                    </a:xfrm>
                    <a:prstGeom prst="rect">
                      <a:avLst/>
                    </a:prstGeom>
                  </pic:spPr>
                </pic:pic>
              </a:graphicData>
            </a:graphic>
            <wp14:sizeRelH relativeFrom="margin">
              <wp14:pctWidth>0</wp14:pctWidth>
            </wp14:sizeRelH>
            <wp14:sizeRelV relativeFrom="margin">
              <wp14:pctHeight>0</wp14:pctHeight>
            </wp14:sizeRelV>
          </wp:anchor>
        </w:drawing>
      </w:r>
    </w:p>
    <w:p w:rsidR="00C90FDC" w:rsidRDefault="00C90FDC" w:rsidP="00737054">
      <w:pPr>
        <w:jc w:val="both"/>
        <w:rPr>
          <w:rFonts w:ascii="Roboto" w:hAnsi="Roboto"/>
          <w:b/>
          <w:bCs/>
          <w:color w:val="111111"/>
          <w:sz w:val="24"/>
          <w:szCs w:val="24"/>
          <w:shd w:val="clear" w:color="auto" w:fill="F7F7F7"/>
        </w:rPr>
      </w:pPr>
    </w:p>
    <w:p w:rsidR="001C09FD" w:rsidRDefault="001C09FD" w:rsidP="00737054">
      <w:pPr>
        <w:jc w:val="both"/>
        <w:rPr>
          <w:rFonts w:ascii="Roboto" w:hAnsi="Roboto"/>
          <w:b/>
          <w:bCs/>
          <w:color w:val="111111"/>
          <w:sz w:val="24"/>
          <w:szCs w:val="24"/>
          <w:shd w:val="clear" w:color="auto" w:fill="F7F7F7"/>
        </w:rPr>
      </w:pPr>
    </w:p>
    <w:p w:rsidR="001C09FD" w:rsidRDefault="001C09FD" w:rsidP="00737054">
      <w:pPr>
        <w:jc w:val="both"/>
        <w:rPr>
          <w:rFonts w:ascii="Roboto" w:hAnsi="Roboto"/>
          <w:b/>
          <w:bCs/>
          <w:color w:val="111111"/>
          <w:sz w:val="24"/>
          <w:szCs w:val="24"/>
          <w:shd w:val="clear" w:color="auto" w:fill="F7F7F7"/>
        </w:rPr>
      </w:pPr>
    </w:p>
    <w:p w:rsidR="00524D67" w:rsidRDefault="00524D67" w:rsidP="00737054">
      <w:pPr>
        <w:jc w:val="both"/>
        <w:rPr>
          <w:rFonts w:ascii="Roboto" w:hAnsi="Roboto"/>
          <w:b/>
          <w:bCs/>
          <w:color w:val="111111"/>
          <w:sz w:val="24"/>
          <w:szCs w:val="24"/>
          <w:shd w:val="clear" w:color="auto" w:fill="F7F7F7"/>
        </w:rPr>
      </w:pPr>
    </w:p>
    <w:p w:rsidR="00524D67" w:rsidRDefault="00524D67" w:rsidP="00737054">
      <w:pPr>
        <w:jc w:val="both"/>
        <w:rPr>
          <w:rFonts w:ascii="Roboto" w:hAnsi="Roboto"/>
          <w:b/>
          <w:bCs/>
          <w:color w:val="111111"/>
          <w:sz w:val="24"/>
          <w:szCs w:val="24"/>
          <w:shd w:val="clear" w:color="auto" w:fill="F7F7F7"/>
        </w:rPr>
      </w:pPr>
    </w:p>
    <w:p w:rsidR="001C09FD" w:rsidRDefault="004A3EC3" w:rsidP="004221B1">
      <w:pPr>
        <w:jc w:val="both"/>
        <w:rPr>
          <w:rFonts w:ascii="Roboto" w:hAnsi="Roboto"/>
          <w:b/>
          <w:bCs/>
          <w:color w:val="111111"/>
          <w:sz w:val="24"/>
          <w:szCs w:val="24"/>
          <w:shd w:val="clear" w:color="auto" w:fill="F7F7F7"/>
        </w:rPr>
      </w:pPr>
      <w:r>
        <w:rPr>
          <w:noProof/>
        </w:rPr>
        <w:drawing>
          <wp:anchor distT="0" distB="0" distL="114300" distR="114300" simplePos="0" relativeHeight="251723776" behindDoc="0" locked="0" layoutInCell="1" allowOverlap="1">
            <wp:simplePos x="0" y="0"/>
            <wp:positionH relativeFrom="column">
              <wp:posOffset>-68580</wp:posOffset>
            </wp:positionH>
            <wp:positionV relativeFrom="paragraph">
              <wp:posOffset>218440</wp:posOffset>
            </wp:positionV>
            <wp:extent cx="2064269" cy="1645920"/>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7079" cy="1664107"/>
                    </a:xfrm>
                    <a:prstGeom prst="rect">
                      <a:avLst/>
                    </a:prstGeom>
                  </pic:spPr>
                </pic:pic>
              </a:graphicData>
            </a:graphic>
            <wp14:sizeRelH relativeFrom="margin">
              <wp14:pctWidth>0</wp14:pctWidth>
            </wp14:sizeRelH>
            <wp14:sizeRelV relativeFrom="margin">
              <wp14:pctHeight>0</wp14:pctHeight>
            </wp14:sizeRelV>
          </wp:anchor>
        </w:drawing>
      </w:r>
      <w:r w:rsidR="004221B1">
        <w:rPr>
          <w:rFonts w:ascii="Roboto" w:hAnsi="Roboto"/>
          <w:b/>
          <w:bCs/>
          <w:color w:val="111111"/>
          <w:sz w:val="24"/>
          <w:szCs w:val="24"/>
          <w:shd w:val="clear" w:color="auto" w:fill="F7F7F7"/>
        </w:rPr>
        <w:t>SVC</w:t>
      </w:r>
    </w:p>
    <w:p w:rsidR="001C09FD" w:rsidRDefault="001C09FD" w:rsidP="00737054">
      <w:pPr>
        <w:jc w:val="both"/>
        <w:rPr>
          <w:rFonts w:ascii="Roboto" w:hAnsi="Roboto"/>
          <w:b/>
          <w:bCs/>
          <w:color w:val="111111"/>
          <w:sz w:val="24"/>
          <w:szCs w:val="24"/>
          <w:shd w:val="clear" w:color="auto" w:fill="F7F7F7"/>
        </w:rPr>
      </w:pPr>
    </w:p>
    <w:p w:rsidR="001C09FD" w:rsidRDefault="001C09FD" w:rsidP="00737054">
      <w:pPr>
        <w:jc w:val="both"/>
        <w:rPr>
          <w:rFonts w:ascii="Roboto" w:hAnsi="Roboto"/>
          <w:b/>
          <w:bCs/>
          <w:color w:val="111111"/>
          <w:sz w:val="24"/>
          <w:szCs w:val="24"/>
          <w:shd w:val="clear" w:color="auto" w:fill="F7F7F7"/>
        </w:rPr>
      </w:pPr>
    </w:p>
    <w:p w:rsidR="001C09FD" w:rsidRDefault="001C09FD" w:rsidP="00737054">
      <w:pPr>
        <w:jc w:val="both"/>
        <w:rPr>
          <w:rFonts w:ascii="Roboto" w:hAnsi="Roboto"/>
          <w:b/>
          <w:bCs/>
          <w:color w:val="111111"/>
          <w:sz w:val="24"/>
          <w:szCs w:val="24"/>
          <w:shd w:val="clear" w:color="auto" w:fill="F7F7F7"/>
        </w:rPr>
      </w:pPr>
    </w:p>
    <w:p w:rsidR="006B50ED" w:rsidRDefault="006B50ED" w:rsidP="00737054">
      <w:pPr>
        <w:jc w:val="both"/>
        <w:rPr>
          <w:rFonts w:ascii="Roboto" w:hAnsi="Roboto"/>
          <w:b/>
          <w:bCs/>
          <w:color w:val="111111"/>
          <w:sz w:val="24"/>
          <w:szCs w:val="24"/>
          <w:shd w:val="clear" w:color="auto" w:fill="F7F7F7"/>
        </w:rPr>
      </w:pPr>
    </w:p>
    <w:p w:rsidR="006B50ED" w:rsidRDefault="006B50ED" w:rsidP="00737054">
      <w:pPr>
        <w:jc w:val="both"/>
        <w:rPr>
          <w:rFonts w:ascii="Roboto" w:hAnsi="Roboto"/>
          <w:b/>
          <w:bCs/>
          <w:color w:val="111111"/>
          <w:sz w:val="24"/>
          <w:szCs w:val="24"/>
          <w:shd w:val="clear" w:color="auto" w:fill="F7F7F7"/>
        </w:rPr>
      </w:pPr>
    </w:p>
    <w:p w:rsidR="001C09FD" w:rsidRPr="001C09FD" w:rsidRDefault="001C09FD" w:rsidP="00737054">
      <w:pPr>
        <w:jc w:val="both"/>
        <w:rPr>
          <w:rFonts w:ascii="Roboto" w:hAnsi="Roboto"/>
          <w:color w:val="111111"/>
          <w:sz w:val="27"/>
          <w:szCs w:val="27"/>
          <w:shd w:val="clear" w:color="auto" w:fill="F7F7F7"/>
        </w:rPr>
      </w:pPr>
    </w:p>
    <w:p w:rsidR="001C09FD" w:rsidRPr="001C09FD" w:rsidRDefault="001C09FD" w:rsidP="00335890">
      <w:pPr>
        <w:jc w:val="center"/>
        <w:rPr>
          <w:rFonts w:ascii="Roboto" w:hAnsi="Roboto"/>
          <w:color w:val="111111"/>
          <w:sz w:val="27"/>
          <w:szCs w:val="27"/>
          <w:shd w:val="clear" w:color="auto" w:fill="F7F7F7"/>
        </w:rPr>
      </w:pPr>
      <w:r w:rsidRPr="001C09FD">
        <w:rPr>
          <w:rFonts w:ascii="Roboto" w:hAnsi="Roboto"/>
          <w:color w:val="111111"/>
          <w:sz w:val="27"/>
          <w:szCs w:val="27"/>
          <w:shd w:val="clear" w:color="auto" w:fill="F7F7F7"/>
        </w:rPr>
        <w:t>Fig. 4. Confusion matrix of five model classifiers.</w:t>
      </w:r>
    </w:p>
    <w:p w:rsidR="001C09FD" w:rsidRDefault="001C09FD" w:rsidP="00737054">
      <w:pPr>
        <w:jc w:val="both"/>
        <w:rPr>
          <w:rFonts w:ascii="Roboto" w:hAnsi="Roboto"/>
          <w:b/>
          <w:bCs/>
          <w:color w:val="111111"/>
          <w:sz w:val="24"/>
          <w:szCs w:val="24"/>
          <w:shd w:val="clear" w:color="auto" w:fill="F7F7F7"/>
        </w:rPr>
      </w:pPr>
    </w:p>
    <w:p w:rsidR="001C09FD" w:rsidRDefault="009B4C1A" w:rsidP="00737054">
      <w:pPr>
        <w:jc w:val="both"/>
        <w:rPr>
          <w:rFonts w:ascii="Roboto" w:hAnsi="Roboto"/>
          <w:b/>
          <w:bCs/>
          <w:color w:val="111111"/>
          <w:sz w:val="24"/>
          <w:szCs w:val="24"/>
          <w:shd w:val="clear" w:color="auto" w:fill="F7F7F7"/>
        </w:rPr>
      </w:pPr>
      <w:r w:rsidRPr="009B4C1A">
        <w:rPr>
          <w:rFonts w:ascii="Roboto" w:hAnsi="Roboto"/>
          <w:color w:val="111111"/>
          <w:sz w:val="27"/>
          <w:szCs w:val="27"/>
          <w:shd w:val="clear" w:color="auto" w:fill="F7F7F7"/>
        </w:rPr>
        <w:t>Our research shows that the developed device and framework are highly promising in the field of precision agriculture. An important outcome of using machine learning methods in our project was the ability to monitor soil nutrients in real time. Using the NPK Five Pins sensor in the crop field, we gathered data on nutrient contents (NPK), humidity, air temperature and relative soil moisture. The gathered information was transmitted to the decision-making form. Machine learning algorithms and in particular the LGMB classifier and Random Forest, played a crucial part in selecting the most appropriate crops for a given environment. Both algorithms were trained and fine-tuned using the inbuilt datasets before achieving precision in diagnosing the best crop type and the optimal fertilizer. Crop types and moisture levels in general. LGBM performed well in determining the highest yield by using variables including N, P, K, atmospheric temperature, humidity, soil pH, soil moisture and rainfall. Random forest algorithm was better at identifying the best fertilizer based on factors consisting of nitrogen, potassium, phosphorus, temperature, humidity, soil type, crop type and soil moisture. Our evaluation demonstrated that the models we developed were highly accurate in suggesting the right crops and fertilizers in most cases. It should be taken into account that occasionally the models might make incorrect predictions, which may affect farmers’ choices regarding crops and fertilizers. Continued efforts in research and development are critical to increasing the accuracy and usability of the recommendation system for farmers.</w:t>
      </w:r>
    </w:p>
    <w:p w:rsidR="001C09FD" w:rsidRPr="004221B1" w:rsidRDefault="004221B1" w:rsidP="00737054">
      <w:pPr>
        <w:jc w:val="both"/>
        <w:rPr>
          <w:rFonts w:ascii="Roboto" w:hAnsi="Roboto"/>
          <w:b/>
          <w:bCs/>
          <w:color w:val="111111"/>
          <w:sz w:val="24"/>
          <w:szCs w:val="24"/>
          <w:shd w:val="clear" w:color="auto" w:fill="F7F7F7"/>
        </w:rPr>
      </w:pPr>
      <w:r w:rsidRPr="004221B1">
        <w:rPr>
          <w:rFonts w:ascii="Roboto" w:hAnsi="Roboto"/>
          <w:b/>
          <w:bCs/>
          <w:color w:val="111111"/>
          <w:sz w:val="24"/>
          <w:szCs w:val="24"/>
          <w:shd w:val="clear" w:color="auto" w:fill="F7F7F7"/>
        </w:rPr>
        <w:t>4.3. Experimental setup</w:t>
      </w:r>
    </w:p>
    <w:p w:rsidR="001C09FD" w:rsidRDefault="001C09FD" w:rsidP="00737054">
      <w:pPr>
        <w:jc w:val="both"/>
        <w:rPr>
          <w:rFonts w:ascii="Roboto" w:hAnsi="Roboto"/>
          <w:b/>
          <w:bCs/>
          <w:color w:val="111111"/>
          <w:sz w:val="24"/>
          <w:szCs w:val="24"/>
          <w:shd w:val="clear" w:color="auto" w:fill="F7F7F7"/>
        </w:rPr>
      </w:pPr>
    </w:p>
    <w:p w:rsidR="00313459" w:rsidRDefault="004221B1" w:rsidP="000C51BF">
      <w:pPr>
        <w:jc w:val="both"/>
        <w:rPr>
          <w:rFonts w:ascii="Roboto" w:hAnsi="Roboto"/>
          <w:color w:val="111111"/>
          <w:sz w:val="27"/>
          <w:szCs w:val="27"/>
          <w:shd w:val="clear" w:color="auto" w:fill="F7F7F7"/>
        </w:rPr>
      </w:pPr>
      <w:r>
        <w:rPr>
          <w:rFonts w:ascii="Roboto" w:hAnsi="Roboto"/>
          <w:color w:val="111111"/>
          <w:sz w:val="27"/>
          <w:szCs w:val="27"/>
          <w:shd w:val="clear" w:color="auto" w:fill="F7F7F7"/>
        </w:rPr>
        <w:t>The study was conducted using the eighth generation Intel Core (TM) i5 with a 100200H processor registered at a speed of up to 2.4 GHz and 8 GB of RAM. Many tests were performed using different machine learning techniques using the Visual Studio tool. To collect various data from the crop field, NPK sensor</w:t>
      </w:r>
      <w:r w:rsidR="00CB7146">
        <w:rPr>
          <w:rFonts w:ascii="Roboto" w:hAnsi="Roboto"/>
          <w:color w:val="111111"/>
          <w:sz w:val="27"/>
          <w:szCs w:val="27"/>
          <w:shd w:val="clear" w:color="auto" w:fill="F7F7F7"/>
        </w:rPr>
        <w:t xml:space="preserve"> that explained in table3</w:t>
      </w:r>
      <w:r>
        <w:rPr>
          <w:rFonts w:ascii="Roboto" w:hAnsi="Roboto"/>
          <w:color w:val="111111"/>
          <w:sz w:val="27"/>
          <w:szCs w:val="27"/>
          <w:shd w:val="clear" w:color="auto" w:fill="F7F7F7"/>
        </w:rPr>
        <w:t>.</w:t>
      </w:r>
    </w:p>
    <w:p w:rsidR="000C51BF" w:rsidRDefault="00CB7146" w:rsidP="000C51BF">
      <w:pPr>
        <w:rPr>
          <w:rFonts w:ascii="Roboto" w:hAnsi="Roboto"/>
          <w:color w:val="111111"/>
          <w:sz w:val="27"/>
          <w:szCs w:val="27"/>
          <w:shd w:val="clear" w:color="auto" w:fill="F7F7F7"/>
        </w:rPr>
      </w:pPr>
      <w:r>
        <w:rPr>
          <w:rFonts w:ascii="Roboto" w:hAnsi="Roboto"/>
          <w:color w:val="111111"/>
          <w:sz w:val="27"/>
          <w:szCs w:val="27"/>
          <w:shd w:val="clear" w:color="auto" w:fill="F7F7F7"/>
        </w:rPr>
        <w:t>Table.3</w:t>
      </w:r>
      <w:r w:rsidR="000C51BF" w:rsidRPr="00677004">
        <w:rPr>
          <w:rFonts w:ascii="Roboto" w:hAnsi="Roboto"/>
          <w:color w:val="111111"/>
          <w:sz w:val="27"/>
          <w:szCs w:val="27"/>
          <w:shd w:val="clear" w:color="auto" w:fill="F7F7F7"/>
        </w:rPr>
        <w:t>.Sensor Ranges.</w:t>
      </w:r>
    </w:p>
    <w:p w:rsidR="00CB7146" w:rsidRPr="00677004" w:rsidRDefault="00CB7146" w:rsidP="000C51BF">
      <w:pPr>
        <w:rPr>
          <w:rFonts w:ascii="Roboto" w:hAnsi="Roboto"/>
          <w:color w:val="111111"/>
          <w:sz w:val="27"/>
          <w:szCs w:val="27"/>
          <w:shd w:val="clear" w:color="auto" w:fill="F7F7F7"/>
        </w:rPr>
      </w:pPr>
      <w:bookmarkStart w:id="0" w:name="_GoBack"/>
      <w:bookmarkEnd w:id="0"/>
    </w:p>
    <w:tbl>
      <w:tblPr>
        <w:tblStyle w:val="TableGrid"/>
        <w:tblW w:w="0" w:type="auto"/>
        <w:tblLook w:val="04A0" w:firstRow="1" w:lastRow="0" w:firstColumn="1" w:lastColumn="0" w:noHBand="0" w:noVBand="1"/>
      </w:tblPr>
      <w:tblGrid>
        <w:gridCol w:w="2876"/>
        <w:gridCol w:w="2877"/>
        <w:gridCol w:w="2877"/>
      </w:tblGrid>
      <w:tr w:rsidR="00677004" w:rsidTr="00677004">
        <w:tc>
          <w:tcPr>
            <w:tcW w:w="2876" w:type="dxa"/>
            <w:vMerge w:val="restart"/>
            <w:vAlign w:val="center"/>
          </w:tcPr>
          <w:p w:rsidR="009B4C1A" w:rsidRDefault="009B4C1A" w:rsidP="00677004">
            <w:pPr>
              <w:ind w:left="720"/>
              <w:rPr>
                <w:rFonts w:ascii="Roboto" w:hAnsi="Roboto"/>
                <w:color w:val="111111"/>
                <w:sz w:val="27"/>
                <w:szCs w:val="27"/>
                <w:shd w:val="clear" w:color="auto" w:fill="F7F7F7"/>
              </w:rPr>
            </w:pPr>
          </w:p>
          <w:p w:rsidR="00677004" w:rsidRPr="00DA0FE5" w:rsidRDefault="00677004" w:rsidP="00677004">
            <w:pPr>
              <w:ind w:left="720"/>
              <w:rPr>
                <w:rFonts w:ascii="Roboto" w:hAnsi="Roboto"/>
                <w:color w:val="111111"/>
                <w:sz w:val="27"/>
                <w:szCs w:val="27"/>
                <w:shd w:val="clear" w:color="auto" w:fill="F7F7F7"/>
              </w:rPr>
            </w:pPr>
            <w:r w:rsidRPr="00DA0FE5">
              <w:rPr>
                <w:rFonts w:ascii="Roboto" w:hAnsi="Roboto"/>
                <w:color w:val="111111"/>
                <w:sz w:val="27"/>
                <w:szCs w:val="27"/>
                <w:shd w:val="clear" w:color="auto" w:fill="F7F7F7"/>
              </w:rPr>
              <w:t>NPK Soil Sensor five pins and Measure  7 Parameter</w:t>
            </w:r>
          </w:p>
        </w:tc>
        <w:tc>
          <w:tcPr>
            <w:tcW w:w="2877" w:type="dxa"/>
          </w:tcPr>
          <w:p w:rsidR="00677004" w:rsidRDefault="00677004" w:rsidP="000C51BF">
            <w:pPr>
              <w:rPr>
                <w:rFonts w:ascii="Roboto" w:hAnsi="Roboto"/>
                <w:color w:val="111111"/>
                <w:sz w:val="27"/>
                <w:szCs w:val="27"/>
                <w:shd w:val="clear" w:color="auto" w:fill="F7F7F7"/>
              </w:rPr>
            </w:pPr>
            <w:r>
              <w:rPr>
                <w:rFonts w:ascii="Roboto" w:hAnsi="Roboto"/>
                <w:color w:val="111111"/>
                <w:sz w:val="27"/>
                <w:szCs w:val="27"/>
                <w:shd w:val="clear" w:color="auto" w:fill="F7F7F7"/>
              </w:rPr>
              <w:t xml:space="preserve">Range </w:t>
            </w:r>
          </w:p>
        </w:tc>
        <w:tc>
          <w:tcPr>
            <w:tcW w:w="2877" w:type="dxa"/>
          </w:tcPr>
          <w:p w:rsidR="00677004" w:rsidRDefault="00677004" w:rsidP="000C51BF">
            <w:pPr>
              <w:rPr>
                <w:rFonts w:ascii="Roboto" w:hAnsi="Roboto"/>
                <w:color w:val="111111"/>
                <w:sz w:val="27"/>
                <w:szCs w:val="27"/>
                <w:shd w:val="clear" w:color="auto" w:fill="F7F7F7"/>
              </w:rPr>
            </w:pPr>
            <w:r>
              <w:rPr>
                <w:rFonts w:ascii="Roboto" w:hAnsi="Roboto"/>
                <w:color w:val="111111"/>
                <w:sz w:val="27"/>
                <w:szCs w:val="27"/>
                <w:shd w:val="clear" w:color="auto" w:fill="F7F7F7"/>
              </w:rPr>
              <w:t>Description</w:t>
            </w:r>
          </w:p>
        </w:tc>
      </w:tr>
      <w:tr w:rsidR="00677004" w:rsidTr="000C51BF">
        <w:tc>
          <w:tcPr>
            <w:tcW w:w="2876" w:type="dxa"/>
            <w:vMerge/>
          </w:tcPr>
          <w:p w:rsidR="00677004" w:rsidRDefault="00677004" w:rsidP="000C51BF">
            <w:pPr>
              <w:rPr>
                <w:rFonts w:ascii="Roboto" w:hAnsi="Roboto"/>
                <w:color w:val="111111"/>
                <w:sz w:val="27"/>
                <w:szCs w:val="27"/>
                <w:shd w:val="clear" w:color="auto" w:fill="F7F7F7"/>
              </w:rPr>
            </w:pPr>
          </w:p>
        </w:tc>
        <w:tc>
          <w:tcPr>
            <w:tcW w:w="2877" w:type="dxa"/>
          </w:tcPr>
          <w:p w:rsidR="00677004" w:rsidRDefault="00677004" w:rsidP="000C51BF">
            <w:pPr>
              <w:rPr>
                <w:rFonts w:ascii="Roboto" w:hAnsi="Roboto"/>
                <w:color w:val="111111"/>
                <w:sz w:val="27"/>
                <w:szCs w:val="27"/>
                <w:shd w:val="clear" w:color="auto" w:fill="F7F7F7"/>
              </w:rPr>
            </w:pPr>
            <w:r>
              <w:rPr>
                <w:rFonts w:ascii="Roboto" w:hAnsi="Roboto"/>
                <w:color w:val="111111"/>
                <w:sz w:val="27"/>
                <w:szCs w:val="27"/>
                <w:shd w:val="clear" w:color="auto" w:fill="F7F7F7"/>
              </w:rPr>
              <w:t>0-1999</w:t>
            </w:r>
          </w:p>
        </w:tc>
        <w:tc>
          <w:tcPr>
            <w:tcW w:w="2877" w:type="dxa"/>
          </w:tcPr>
          <w:p w:rsidR="00677004" w:rsidRDefault="00677004" w:rsidP="000C51BF">
            <w:pPr>
              <w:rPr>
                <w:rFonts w:ascii="Roboto" w:hAnsi="Roboto"/>
                <w:color w:val="111111"/>
                <w:sz w:val="27"/>
                <w:szCs w:val="27"/>
                <w:shd w:val="clear" w:color="auto" w:fill="F7F7F7"/>
              </w:rPr>
            </w:pPr>
            <w:r>
              <w:rPr>
                <w:rFonts w:ascii="Roboto" w:hAnsi="Roboto"/>
                <w:color w:val="111111"/>
                <w:sz w:val="27"/>
                <w:szCs w:val="27"/>
                <w:shd w:val="clear" w:color="auto" w:fill="F7F7F7"/>
              </w:rPr>
              <w:t>Compute the ratio of Nitrogen, Phosphorus and potassium present content in soil.</w:t>
            </w:r>
          </w:p>
        </w:tc>
      </w:tr>
      <w:tr w:rsidR="00677004" w:rsidTr="000C51BF">
        <w:tc>
          <w:tcPr>
            <w:tcW w:w="2876" w:type="dxa"/>
            <w:vMerge/>
          </w:tcPr>
          <w:p w:rsidR="00677004" w:rsidRDefault="00677004" w:rsidP="000C51BF">
            <w:pPr>
              <w:rPr>
                <w:rFonts w:ascii="Roboto" w:hAnsi="Roboto"/>
                <w:color w:val="111111"/>
                <w:sz w:val="27"/>
                <w:szCs w:val="27"/>
                <w:shd w:val="clear" w:color="auto" w:fill="F7F7F7"/>
              </w:rPr>
            </w:pPr>
          </w:p>
        </w:tc>
        <w:tc>
          <w:tcPr>
            <w:tcW w:w="2877" w:type="dxa"/>
          </w:tcPr>
          <w:p w:rsidR="00677004" w:rsidRDefault="00677004" w:rsidP="000C51BF">
            <w:pPr>
              <w:rPr>
                <w:rFonts w:ascii="Roboto" w:hAnsi="Roboto"/>
                <w:color w:val="111111"/>
                <w:sz w:val="27"/>
                <w:szCs w:val="27"/>
                <w:shd w:val="clear" w:color="auto" w:fill="F7F7F7"/>
              </w:rPr>
            </w:pPr>
            <w:r>
              <w:rPr>
                <w:rFonts w:ascii="Roboto" w:hAnsi="Roboto"/>
                <w:color w:val="111111"/>
                <w:sz w:val="27"/>
                <w:szCs w:val="27"/>
                <w:shd w:val="clear" w:color="auto" w:fill="F7F7F7"/>
              </w:rPr>
              <w:t>Temperature</w:t>
            </w:r>
          </w:p>
        </w:tc>
        <w:tc>
          <w:tcPr>
            <w:tcW w:w="2877" w:type="dxa"/>
          </w:tcPr>
          <w:p w:rsidR="00677004" w:rsidRDefault="00677004" w:rsidP="00677004">
            <w:pPr>
              <w:rPr>
                <w:rFonts w:ascii="Roboto" w:hAnsi="Roboto"/>
                <w:color w:val="111111"/>
                <w:sz w:val="27"/>
                <w:szCs w:val="27"/>
                <w:shd w:val="clear" w:color="auto" w:fill="F7F7F7"/>
              </w:rPr>
            </w:pPr>
            <m:oMathPara>
              <m:oMath>
                <m:r>
                  <m:rPr>
                    <m:sty m:val="p"/>
                  </m:rPr>
                  <w:rPr>
                    <w:rFonts w:ascii="Cambria Math" w:hAnsi="Cambria Math"/>
                    <w:color w:val="111111"/>
                    <w:sz w:val="27"/>
                    <w:szCs w:val="27"/>
                    <w:shd w:val="clear" w:color="auto" w:fill="F7F7F7"/>
                  </w:rPr>
                  <m:t>±.5℃</m:t>
                </m:r>
              </m:oMath>
            </m:oMathPara>
          </w:p>
        </w:tc>
      </w:tr>
      <w:tr w:rsidR="00677004" w:rsidTr="000C51BF">
        <w:tc>
          <w:tcPr>
            <w:tcW w:w="2876" w:type="dxa"/>
            <w:vMerge/>
          </w:tcPr>
          <w:p w:rsidR="00677004" w:rsidRDefault="00677004" w:rsidP="000C51BF">
            <w:pPr>
              <w:rPr>
                <w:rFonts w:ascii="Roboto" w:hAnsi="Roboto"/>
                <w:color w:val="111111"/>
                <w:sz w:val="27"/>
                <w:szCs w:val="27"/>
                <w:shd w:val="clear" w:color="auto" w:fill="F7F7F7"/>
              </w:rPr>
            </w:pPr>
          </w:p>
        </w:tc>
        <w:tc>
          <w:tcPr>
            <w:tcW w:w="2877" w:type="dxa"/>
          </w:tcPr>
          <w:p w:rsidR="00677004" w:rsidRDefault="00677004" w:rsidP="000C51BF">
            <w:pPr>
              <w:rPr>
                <w:rFonts w:ascii="Roboto" w:hAnsi="Roboto"/>
                <w:color w:val="111111"/>
                <w:sz w:val="27"/>
                <w:szCs w:val="27"/>
                <w:shd w:val="clear" w:color="auto" w:fill="F7F7F7"/>
              </w:rPr>
            </w:pPr>
            <w:r>
              <w:rPr>
                <w:rFonts w:ascii="Roboto" w:hAnsi="Roboto"/>
                <w:color w:val="111111"/>
                <w:sz w:val="27"/>
                <w:szCs w:val="27"/>
                <w:shd w:val="clear" w:color="auto" w:fill="F7F7F7"/>
              </w:rPr>
              <w:t>Conductivity</w:t>
            </w:r>
          </w:p>
        </w:tc>
        <w:tc>
          <w:tcPr>
            <w:tcW w:w="2877" w:type="dxa"/>
          </w:tcPr>
          <w:p w:rsidR="00677004" w:rsidRDefault="00677004" w:rsidP="000C51BF">
            <w:pPr>
              <w:rPr>
                <w:rFonts w:ascii="Roboto" w:hAnsi="Roboto"/>
                <w:color w:val="111111"/>
                <w:sz w:val="27"/>
                <w:szCs w:val="27"/>
                <w:shd w:val="clear" w:color="auto" w:fill="F7F7F7"/>
              </w:rPr>
            </w:pPr>
            <w:r>
              <w:rPr>
                <w:rFonts w:ascii="Roboto" w:hAnsi="Roboto"/>
                <w:color w:val="111111"/>
                <w:sz w:val="27"/>
                <w:szCs w:val="27"/>
                <w:shd w:val="clear" w:color="auto" w:fill="F7F7F7"/>
              </w:rPr>
              <w:t>0-1000us/cm</w:t>
            </w:r>
          </w:p>
        </w:tc>
      </w:tr>
      <w:tr w:rsidR="009B4C1A" w:rsidTr="000C51BF">
        <w:tc>
          <w:tcPr>
            <w:tcW w:w="2876" w:type="dxa"/>
            <w:vMerge/>
          </w:tcPr>
          <w:p w:rsidR="009B4C1A" w:rsidRDefault="009B4C1A" w:rsidP="000C51BF">
            <w:pPr>
              <w:rPr>
                <w:rFonts w:ascii="Roboto" w:hAnsi="Roboto"/>
                <w:color w:val="111111"/>
                <w:sz w:val="27"/>
                <w:szCs w:val="27"/>
                <w:shd w:val="clear" w:color="auto" w:fill="F7F7F7"/>
              </w:rPr>
            </w:pPr>
          </w:p>
        </w:tc>
        <w:tc>
          <w:tcPr>
            <w:tcW w:w="2877" w:type="dxa"/>
          </w:tcPr>
          <w:p w:rsidR="009B4C1A" w:rsidRDefault="009B4C1A" w:rsidP="000C51BF">
            <w:pPr>
              <w:rPr>
                <w:rFonts w:ascii="Roboto" w:hAnsi="Roboto"/>
                <w:color w:val="111111"/>
                <w:sz w:val="27"/>
                <w:szCs w:val="27"/>
                <w:shd w:val="clear" w:color="auto" w:fill="F7F7F7"/>
              </w:rPr>
            </w:pPr>
          </w:p>
        </w:tc>
        <w:tc>
          <w:tcPr>
            <w:tcW w:w="2877" w:type="dxa"/>
          </w:tcPr>
          <w:p w:rsidR="009B4C1A" w:rsidRDefault="009B4C1A" w:rsidP="000C51BF">
            <w:pPr>
              <w:rPr>
                <w:rFonts w:ascii="Roboto" w:hAnsi="Roboto"/>
                <w:color w:val="111111"/>
                <w:sz w:val="27"/>
                <w:szCs w:val="27"/>
                <w:shd w:val="clear" w:color="auto" w:fill="F7F7F7"/>
              </w:rPr>
            </w:pPr>
          </w:p>
        </w:tc>
      </w:tr>
      <w:tr w:rsidR="00677004" w:rsidTr="000C51BF">
        <w:tc>
          <w:tcPr>
            <w:tcW w:w="2876" w:type="dxa"/>
            <w:vMerge/>
          </w:tcPr>
          <w:p w:rsidR="00677004" w:rsidRDefault="00677004" w:rsidP="000C51BF">
            <w:pPr>
              <w:rPr>
                <w:rFonts w:ascii="Roboto" w:hAnsi="Roboto"/>
                <w:color w:val="111111"/>
                <w:sz w:val="27"/>
                <w:szCs w:val="27"/>
                <w:shd w:val="clear" w:color="auto" w:fill="F7F7F7"/>
              </w:rPr>
            </w:pPr>
          </w:p>
        </w:tc>
        <w:tc>
          <w:tcPr>
            <w:tcW w:w="2877" w:type="dxa"/>
          </w:tcPr>
          <w:p w:rsidR="00677004" w:rsidRDefault="00677004" w:rsidP="000C51BF">
            <w:pPr>
              <w:rPr>
                <w:rFonts w:ascii="Roboto" w:hAnsi="Roboto"/>
                <w:color w:val="111111"/>
                <w:sz w:val="27"/>
                <w:szCs w:val="27"/>
                <w:shd w:val="clear" w:color="auto" w:fill="F7F7F7"/>
              </w:rPr>
            </w:pPr>
            <w:r>
              <w:rPr>
                <w:rFonts w:ascii="Roboto" w:hAnsi="Roboto"/>
                <w:color w:val="111111"/>
                <w:sz w:val="27"/>
                <w:szCs w:val="27"/>
                <w:shd w:val="clear" w:color="auto" w:fill="F7F7F7"/>
              </w:rPr>
              <w:t>PH</w:t>
            </w:r>
          </w:p>
        </w:tc>
        <w:tc>
          <w:tcPr>
            <w:tcW w:w="2877" w:type="dxa"/>
          </w:tcPr>
          <w:p w:rsidR="00677004" w:rsidRDefault="00677004" w:rsidP="000C51BF">
            <w:pPr>
              <w:rPr>
                <w:rFonts w:ascii="Roboto" w:hAnsi="Roboto"/>
                <w:color w:val="111111"/>
                <w:sz w:val="27"/>
                <w:szCs w:val="27"/>
                <w:shd w:val="clear" w:color="auto" w:fill="F7F7F7"/>
              </w:rPr>
            </w:pPr>
            <w:r>
              <w:rPr>
                <w:rFonts w:ascii="Roboto" w:hAnsi="Roboto"/>
                <w:color w:val="111111"/>
                <w:sz w:val="27"/>
                <w:szCs w:val="27"/>
                <w:shd w:val="clear" w:color="auto" w:fill="F7F7F7"/>
              </w:rPr>
              <w:t>3-9pH</w:t>
            </w:r>
          </w:p>
        </w:tc>
      </w:tr>
      <w:tr w:rsidR="00677004" w:rsidTr="000C51BF">
        <w:tc>
          <w:tcPr>
            <w:tcW w:w="2876" w:type="dxa"/>
            <w:vMerge/>
          </w:tcPr>
          <w:p w:rsidR="00677004" w:rsidRDefault="00677004" w:rsidP="000C51BF">
            <w:pPr>
              <w:rPr>
                <w:rFonts w:ascii="Roboto" w:hAnsi="Roboto"/>
                <w:color w:val="111111"/>
                <w:sz w:val="27"/>
                <w:szCs w:val="27"/>
                <w:shd w:val="clear" w:color="auto" w:fill="F7F7F7"/>
              </w:rPr>
            </w:pPr>
          </w:p>
        </w:tc>
        <w:tc>
          <w:tcPr>
            <w:tcW w:w="2877" w:type="dxa"/>
          </w:tcPr>
          <w:p w:rsidR="00677004" w:rsidRDefault="00677004" w:rsidP="000C51BF">
            <w:pPr>
              <w:rPr>
                <w:rFonts w:ascii="Roboto" w:hAnsi="Roboto"/>
                <w:color w:val="111111"/>
                <w:sz w:val="27"/>
                <w:szCs w:val="27"/>
                <w:shd w:val="clear" w:color="auto" w:fill="F7F7F7"/>
              </w:rPr>
            </w:pPr>
            <w:r>
              <w:rPr>
                <w:rFonts w:ascii="Roboto" w:hAnsi="Roboto"/>
                <w:color w:val="111111"/>
                <w:sz w:val="27"/>
                <w:szCs w:val="27"/>
                <w:shd w:val="clear" w:color="auto" w:fill="F7F7F7"/>
              </w:rPr>
              <w:t>Humidity</w:t>
            </w:r>
          </w:p>
        </w:tc>
        <w:tc>
          <w:tcPr>
            <w:tcW w:w="2877" w:type="dxa"/>
          </w:tcPr>
          <w:p w:rsidR="00677004" w:rsidRDefault="00677004" w:rsidP="000C51BF">
            <w:pPr>
              <w:rPr>
                <w:rFonts w:ascii="Roboto" w:hAnsi="Roboto"/>
                <w:color w:val="111111"/>
                <w:sz w:val="27"/>
                <w:szCs w:val="27"/>
                <w:shd w:val="clear" w:color="auto" w:fill="F7F7F7"/>
              </w:rPr>
            </w:pPr>
            <w:r>
              <w:rPr>
                <w:rFonts w:ascii="Roboto" w:hAnsi="Roboto"/>
                <w:color w:val="111111"/>
                <w:sz w:val="27"/>
                <w:szCs w:val="27"/>
                <w:shd w:val="clear" w:color="auto" w:fill="F7F7F7"/>
              </w:rPr>
              <w:t>0-100%</w:t>
            </w:r>
          </w:p>
        </w:tc>
      </w:tr>
    </w:tbl>
    <w:p w:rsidR="000C51BF" w:rsidRDefault="000C51BF" w:rsidP="000C51BF">
      <w:pPr>
        <w:rPr>
          <w:rFonts w:ascii="Roboto" w:hAnsi="Roboto"/>
          <w:color w:val="111111"/>
          <w:sz w:val="27"/>
          <w:szCs w:val="27"/>
          <w:shd w:val="clear" w:color="auto" w:fill="F7F7F7"/>
        </w:rPr>
      </w:pPr>
      <w:r>
        <w:rPr>
          <w:rFonts w:ascii="Roboto" w:hAnsi="Roboto"/>
          <w:color w:val="111111"/>
          <w:sz w:val="27"/>
          <w:szCs w:val="27"/>
          <w:shd w:val="clear" w:color="auto" w:fill="F7F7F7"/>
        </w:rPr>
        <w:t xml:space="preserve"> </w:t>
      </w:r>
    </w:p>
    <w:p w:rsidR="009B4C1A" w:rsidRDefault="009B4C1A" w:rsidP="000C51BF">
      <w:pPr>
        <w:rPr>
          <w:rFonts w:ascii="Roboto" w:hAnsi="Roboto"/>
          <w:color w:val="111111"/>
          <w:sz w:val="27"/>
          <w:szCs w:val="27"/>
          <w:shd w:val="clear" w:color="auto" w:fill="F7F7F7"/>
        </w:rPr>
      </w:pPr>
    </w:p>
    <w:p w:rsidR="009B4C1A" w:rsidRDefault="009B4C1A" w:rsidP="000C51BF">
      <w:pPr>
        <w:rPr>
          <w:rFonts w:ascii="Roboto" w:hAnsi="Roboto"/>
          <w:color w:val="111111"/>
          <w:sz w:val="27"/>
          <w:szCs w:val="27"/>
          <w:shd w:val="clear" w:color="auto" w:fill="F7F7F7"/>
        </w:rPr>
      </w:pPr>
    </w:p>
    <w:p w:rsidR="009B4C1A" w:rsidRDefault="009B4C1A" w:rsidP="000C51BF">
      <w:pPr>
        <w:rPr>
          <w:rFonts w:ascii="Roboto" w:hAnsi="Roboto"/>
          <w:color w:val="111111"/>
          <w:sz w:val="27"/>
          <w:szCs w:val="27"/>
          <w:shd w:val="clear" w:color="auto" w:fill="F7F7F7"/>
        </w:rPr>
      </w:pPr>
    </w:p>
    <w:p w:rsidR="009B4C1A" w:rsidRDefault="009B4C1A" w:rsidP="000C51BF">
      <w:pPr>
        <w:rPr>
          <w:rFonts w:ascii="Roboto" w:hAnsi="Roboto"/>
          <w:color w:val="111111"/>
          <w:sz w:val="27"/>
          <w:szCs w:val="27"/>
          <w:shd w:val="clear" w:color="auto" w:fill="F7F7F7"/>
        </w:rPr>
      </w:pPr>
    </w:p>
    <w:p w:rsidR="00DA0FE5" w:rsidRDefault="00DA0FE5" w:rsidP="00737054">
      <w:pPr>
        <w:jc w:val="both"/>
        <w:rPr>
          <w:rFonts w:ascii="Roboto" w:hAnsi="Roboto"/>
          <w:color w:val="111111"/>
          <w:sz w:val="27"/>
          <w:szCs w:val="27"/>
          <w:shd w:val="clear" w:color="auto" w:fill="F7F7F7"/>
        </w:rPr>
      </w:pPr>
      <w:r>
        <w:rPr>
          <w:rFonts w:ascii="Roboto" w:hAnsi="Roboto"/>
          <w:noProof/>
          <w:color w:val="111111"/>
          <w:sz w:val="27"/>
          <w:szCs w:val="27"/>
          <w:shd w:val="clear" w:color="auto" w:fill="F7F7F7"/>
        </w:rPr>
        <w:drawing>
          <wp:anchor distT="0" distB="0" distL="114300" distR="114300" simplePos="0" relativeHeight="251725824" behindDoc="0" locked="0" layoutInCell="1" allowOverlap="1">
            <wp:simplePos x="0" y="0"/>
            <wp:positionH relativeFrom="column">
              <wp:posOffset>-497165</wp:posOffset>
            </wp:positionH>
            <wp:positionV relativeFrom="paragraph">
              <wp:posOffset>-690597</wp:posOffset>
            </wp:positionV>
            <wp:extent cx="2697733" cy="2147613"/>
            <wp:effectExtent l="0" t="0" r="762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ri.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2222" cy="2159148"/>
                    </a:xfrm>
                    <a:prstGeom prst="rect">
                      <a:avLst/>
                    </a:prstGeom>
                  </pic:spPr>
                </pic:pic>
              </a:graphicData>
            </a:graphic>
            <wp14:sizeRelH relativeFrom="margin">
              <wp14:pctWidth>0</wp14:pctWidth>
            </wp14:sizeRelH>
            <wp14:sizeRelV relativeFrom="margin">
              <wp14:pctHeight>0</wp14:pctHeight>
            </wp14:sizeRelV>
          </wp:anchor>
        </w:drawing>
      </w:r>
    </w:p>
    <w:p w:rsidR="00DA0FE5" w:rsidRDefault="00DA0FE5" w:rsidP="00737054">
      <w:pPr>
        <w:jc w:val="both"/>
        <w:rPr>
          <w:rFonts w:ascii="Roboto" w:hAnsi="Roboto"/>
          <w:color w:val="111111"/>
          <w:sz w:val="27"/>
          <w:szCs w:val="27"/>
          <w:shd w:val="clear" w:color="auto" w:fill="F7F7F7"/>
        </w:rPr>
      </w:pPr>
    </w:p>
    <w:p w:rsidR="00DA0FE5" w:rsidRDefault="00DA0FE5" w:rsidP="00737054">
      <w:pPr>
        <w:jc w:val="both"/>
        <w:rPr>
          <w:rFonts w:ascii="Roboto" w:hAnsi="Roboto"/>
          <w:color w:val="111111"/>
          <w:sz w:val="27"/>
          <w:szCs w:val="27"/>
          <w:shd w:val="clear" w:color="auto" w:fill="F7F7F7"/>
        </w:rPr>
      </w:pPr>
    </w:p>
    <w:p w:rsidR="00DA0FE5" w:rsidRDefault="00DA0FE5" w:rsidP="00737054">
      <w:pPr>
        <w:jc w:val="both"/>
        <w:rPr>
          <w:rFonts w:ascii="Roboto" w:hAnsi="Roboto"/>
          <w:color w:val="111111"/>
          <w:sz w:val="27"/>
          <w:szCs w:val="27"/>
          <w:shd w:val="clear" w:color="auto" w:fill="F7F7F7"/>
        </w:rPr>
      </w:pPr>
    </w:p>
    <w:p w:rsidR="00DA0FE5" w:rsidRDefault="00DA0FE5" w:rsidP="00737054">
      <w:pPr>
        <w:jc w:val="both"/>
        <w:rPr>
          <w:rFonts w:ascii="Roboto" w:hAnsi="Roboto"/>
          <w:color w:val="111111"/>
          <w:sz w:val="27"/>
          <w:szCs w:val="27"/>
          <w:shd w:val="clear" w:color="auto" w:fill="F7F7F7"/>
        </w:rPr>
      </w:pPr>
    </w:p>
    <w:p w:rsidR="00DA0FE5" w:rsidRDefault="00DA0FE5" w:rsidP="00737054">
      <w:pPr>
        <w:jc w:val="both"/>
        <w:rPr>
          <w:rFonts w:ascii="Roboto" w:hAnsi="Roboto"/>
          <w:color w:val="111111"/>
          <w:sz w:val="27"/>
          <w:szCs w:val="27"/>
          <w:shd w:val="clear" w:color="auto" w:fill="F7F7F7"/>
        </w:rPr>
      </w:pPr>
      <w:r>
        <w:rPr>
          <w:rFonts w:ascii="Roboto" w:hAnsi="Roboto"/>
          <w:color w:val="111111"/>
          <w:sz w:val="27"/>
          <w:szCs w:val="27"/>
          <w:shd w:val="clear" w:color="auto" w:fill="F7F7F7"/>
        </w:rPr>
        <w:t>Download Image</w:t>
      </w:r>
    </w:p>
    <w:p w:rsidR="00DA0FE5" w:rsidRDefault="00DA0FE5" w:rsidP="00737054">
      <w:pPr>
        <w:jc w:val="both"/>
        <w:rPr>
          <w:rFonts w:ascii="Roboto" w:hAnsi="Roboto"/>
          <w:color w:val="111111"/>
          <w:sz w:val="27"/>
          <w:szCs w:val="27"/>
          <w:shd w:val="clear" w:color="auto" w:fill="F7F7F7"/>
        </w:rPr>
      </w:pPr>
    </w:p>
    <w:p w:rsidR="00DA0FE5" w:rsidRDefault="00DA0FE5" w:rsidP="00737054">
      <w:pPr>
        <w:jc w:val="both"/>
        <w:rPr>
          <w:rFonts w:ascii="Roboto" w:hAnsi="Roboto"/>
          <w:color w:val="111111"/>
          <w:sz w:val="27"/>
          <w:szCs w:val="27"/>
          <w:shd w:val="clear" w:color="auto" w:fill="F7F7F7"/>
        </w:rPr>
      </w:pPr>
    </w:p>
    <w:p w:rsidR="00DA0FE5" w:rsidRDefault="00DA0FE5" w:rsidP="00737054">
      <w:pPr>
        <w:jc w:val="both"/>
        <w:rPr>
          <w:rFonts w:ascii="Roboto" w:hAnsi="Roboto"/>
          <w:color w:val="111111"/>
          <w:sz w:val="27"/>
          <w:szCs w:val="27"/>
          <w:shd w:val="clear" w:color="auto" w:fill="F7F7F7"/>
        </w:rPr>
      </w:pPr>
    </w:p>
    <w:p w:rsidR="00DA0FE5" w:rsidRDefault="00DA0FE5" w:rsidP="00737054">
      <w:pPr>
        <w:jc w:val="both"/>
        <w:rPr>
          <w:rFonts w:ascii="Roboto" w:hAnsi="Roboto"/>
          <w:color w:val="111111"/>
          <w:sz w:val="27"/>
          <w:szCs w:val="27"/>
          <w:shd w:val="clear" w:color="auto" w:fill="F7F7F7"/>
        </w:rPr>
      </w:pPr>
    </w:p>
    <w:p w:rsidR="00B44CF6" w:rsidRDefault="00B44CF6" w:rsidP="00737054">
      <w:pPr>
        <w:jc w:val="both"/>
        <w:rPr>
          <w:rFonts w:ascii="Roboto" w:hAnsi="Roboto"/>
          <w:color w:val="111111"/>
          <w:sz w:val="27"/>
          <w:szCs w:val="27"/>
          <w:shd w:val="clear" w:color="auto" w:fill="F7F7F7"/>
        </w:rPr>
      </w:pPr>
    </w:p>
    <w:p w:rsidR="009B4C1A" w:rsidRPr="009B4C1A" w:rsidRDefault="00B44CF6" w:rsidP="009B4C1A">
      <w:pPr>
        <w:jc w:val="both"/>
        <w:rPr>
          <w:rFonts w:ascii="Roboto" w:hAnsi="Roboto"/>
          <w:b/>
          <w:bCs/>
          <w:color w:val="111111"/>
          <w:sz w:val="24"/>
          <w:szCs w:val="24"/>
          <w:shd w:val="clear" w:color="auto" w:fill="F7F7F7"/>
        </w:rPr>
      </w:pPr>
      <w:r w:rsidRPr="00B44CF6">
        <w:rPr>
          <w:rFonts w:ascii="Roboto" w:hAnsi="Roboto"/>
          <w:b/>
          <w:bCs/>
          <w:color w:val="111111"/>
          <w:sz w:val="24"/>
          <w:szCs w:val="24"/>
          <w:shd w:val="clear" w:color="auto" w:fill="F7F7F7"/>
        </w:rPr>
        <w:t>5. Conclusion</w:t>
      </w:r>
    </w:p>
    <w:p w:rsidR="001C09FD" w:rsidRPr="004221B1" w:rsidRDefault="009B4C1A" w:rsidP="009B4C1A">
      <w:pPr>
        <w:jc w:val="both"/>
        <w:rPr>
          <w:rFonts w:ascii="Roboto" w:hAnsi="Roboto"/>
          <w:b/>
          <w:bCs/>
          <w:color w:val="111111"/>
          <w:shd w:val="clear" w:color="auto" w:fill="F7F7F7"/>
        </w:rPr>
      </w:pPr>
      <w:r w:rsidRPr="009B4C1A">
        <w:rPr>
          <w:rFonts w:ascii="Roboto" w:hAnsi="Roboto"/>
          <w:color w:val="111111"/>
          <w:sz w:val="27"/>
          <w:szCs w:val="27"/>
          <w:shd w:val="clear" w:color="auto" w:fill="F7F7F7"/>
        </w:rPr>
        <w:t xml:space="preserve">Results demonstrated that integrating sensor data and machine learning effectively enabled the development of an novel ML based tool that </w:t>
      </w:r>
      <w:r w:rsidRPr="009B4C1A">
        <w:rPr>
          <w:rFonts w:ascii="Roboto" w:hAnsi="Roboto"/>
          <w:color w:val="111111"/>
          <w:sz w:val="27"/>
          <w:szCs w:val="27"/>
          <w:shd w:val="clear" w:color="auto" w:fill="F7F7F7"/>
        </w:rPr>
        <w:lastRenderedPageBreak/>
        <w:t>accurately monitors soil nutrients and suggests suitable crops for cultivation. A set of sensors was employed to gather fundamental data on soil nutrients, moisture , humidity and temperature. Employing machine learning algorithms like the LGBM classifier and Random Forest has helped to accurately predict crops and recommend the right fertilizers. Although further work is necessary to refine the device and improve its accuracy, the use of machine learning has demonstrated its ability to give farmers valuable advice at any given time during the growing process. Ongoing efforts to address obstacles and expand research initiatives will help us enhance this device’s performance and promote progress in the field of precision agriculture.</w:t>
      </w:r>
    </w:p>
    <w:p w:rsidR="006D08EB" w:rsidRPr="004221B1" w:rsidRDefault="00FA1228" w:rsidP="006D08EB">
      <w:pPr>
        <w:rPr>
          <w:b/>
          <w:bCs/>
          <w:sz w:val="24"/>
          <w:szCs w:val="24"/>
        </w:rPr>
      </w:pPr>
      <w:r w:rsidRPr="004221B1">
        <w:rPr>
          <w:b/>
          <w:bCs/>
          <w:sz w:val="24"/>
          <w:szCs w:val="24"/>
        </w:rPr>
        <w:t>Reference</w:t>
      </w:r>
    </w:p>
    <w:tbl>
      <w:tblPr>
        <w:tblW w:w="6570" w:type="dxa"/>
        <w:shd w:val="clear" w:color="auto" w:fill="FFFFFF"/>
        <w:tblCellMar>
          <w:left w:w="0" w:type="dxa"/>
          <w:right w:w="0" w:type="dxa"/>
        </w:tblCellMar>
        <w:tblLook w:val="04A0" w:firstRow="1" w:lastRow="0" w:firstColumn="1" w:lastColumn="0" w:noHBand="0" w:noVBand="1"/>
      </w:tblPr>
      <w:tblGrid>
        <w:gridCol w:w="6413"/>
        <w:gridCol w:w="151"/>
        <w:gridCol w:w="6"/>
      </w:tblGrid>
      <w:tr w:rsidR="006D08EB" w:rsidRPr="006D08EB" w:rsidTr="006D08EB">
        <w:trPr>
          <w:gridAfter w:val="1"/>
        </w:trPr>
        <w:tc>
          <w:tcPr>
            <w:tcW w:w="0" w:type="auto"/>
            <w:gridSpan w:val="2"/>
            <w:shd w:val="clear" w:color="auto" w:fill="FFFFFF"/>
            <w:vAlign w:val="center"/>
            <w:hideMark/>
          </w:tcPr>
          <w:p w:rsidR="006D08EB" w:rsidRPr="006D08EB" w:rsidRDefault="006D08EB" w:rsidP="006D08EB">
            <w:pPr>
              <w:spacing w:after="0" w:line="240" w:lineRule="auto"/>
              <w:rPr>
                <w:rFonts w:ascii="Times New Roman" w:eastAsia="Times New Roman" w:hAnsi="Times New Roman" w:cs="Times New Roman"/>
                <w:sz w:val="24"/>
                <w:szCs w:val="24"/>
              </w:rPr>
            </w:pPr>
          </w:p>
        </w:tc>
      </w:tr>
      <w:tr w:rsidR="006D08EB" w:rsidRPr="006D08EB" w:rsidTr="006D08EB">
        <w:trPr>
          <w:gridAfter w:val="1"/>
        </w:trPr>
        <w:tc>
          <w:tcPr>
            <w:tcW w:w="0" w:type="auto"/>
            <w:gridSpan w:val="2"/>
            <w:shd w:val="clear" w:color="auto" w:fill="FFFFFF"/>
            <w:tcMar>
              <w:top w:w="120" w:type="dxa"/>
              <w:left w:w="0" w:type="dxa"/>
              <w:bottom w:w="120" w:type="dxa"/>
              <w:right w:w="0" w:type="dxa"/>
            </w:tcMar>
            <w:hideMark/>
          </w:tcPr>
          <w:p w:rsidR="00403DF5" w:rsidRDefault="006D08EB" w:rsidP="006D08EB">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[1] </w:t>
            </w:r>
            <w:r w:rsidRPr="006D08EB">
              <w:rPr>
                <w:rFonts w:ascii="Arial" w:eastAsia="Times New Roman" w:hAnsi="Arial" w:cs="Arial"/>
                <w:color w:val="222222"/>
                <w:sz w:val="20"/>
                <w:szCs w:val="20"/>
              </w:rPr>
              <w:t>Barthwal, Ashutosh, et al. "Site specific NPK recommendation in wheat (Triticum aestivum) for sustained crop and soil productivity in mollisols of Tarai region." </w:t>
            </w:r>
            <w:r w:rsidRPr="006D08EB">
              <w:rPr>
                <w:rFonts w:ascii="Arial" w:eastAsia="Times New Roman" w:hAnsi="Arial" w:cs="Arial"/>
                <w:i/>
                <w:iCs/>
                <w:color w:val="222222"/>
                <w:sz w:val="20"/>
                <w:szCs w:val="20"/>
              </w:rPr>
              <w:t>Indian Journal of Agronomy</w:t>
            </w:r>
            <w:r w:rsidRPr="006D08EB">
              <w:rPr>
                <w:rFonts w:ascii="Arial" w:eastAsia="Times New Roman" w:hAnsi="Arial" w:cs="Arial"/>
                <w:color w:val="222222"/>
                <w:sz w:val="20"/>
                <w:szCs w:val="20"/>
              </w:rPr>
              <w:t> 58.2 (2013): 208-214.</w:t>
            </w:r>
          </w:p>
          <w:p w:rsidR="00403DF5" w:rsidRDefault="00403DF5" w:rsidP="006D08EB">
            <w:pPr>
              <w:spacing w:after="0" w:line="240" w:lineRule="auto"/>
              <w:rPr>
                <w:rFonts w:ascii="Arial" w:eastAsia="Times New Roman" w:hAnsi="Arial" w:cs="Arial"/>
                <w:color w:val="222222"/>
                <w:sz w:val="20"/>
                <w:szCs w:val="20"/>
              </w:rPr>
            </w:pPr>
          </w:p>
          <w:p w:rsidR="00403DF5" w:rsidRDefault="00403DF5" w:rsidP="006D08EB">
            <w:pPr>
              <w:spacing w:after="0" w:line="240" w:lineRule="auto"/>
              <w:rPr>
                <w:rFonts w:ascii="Arial" w:eastAsia="Times New Roman" w:hAnsi="Arial" w:cs="Arial"/>
                <w:color w:val="222222"/>
                <w:sz w:val="20"/>
                <w:szCs w:val="20"/>
              </w:rPr>
            </w:pPr>
          </w:p>
          <w:p w:rsidR="00403DF5" w:rsidRDefault="00403DF5" w:rsidP="006D08EB">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[2] </w:t>
            </w:r>
            <w:r w:rsidRPr="006D08EB">
              <w:rPr>
                <w:rFonts w:ascii="Arial" w:eastAsia="Times New Roman" w:hAnsi="Arial" w:cs="Arial"/>
                <w:color w:val="222222"/>
                <w:sz w:val="20"/>
                <w:szCs w:val="20"/>
              </w:rPr>
              <w:t>Gottemukkala, Lavanya, et al. "Sustainable Crop Recommendation System Using Soil NPK Sensor." </w:t>
            </w:r>
            <w:r w:rsidRPr="006D08EB">
              <w:rPr>
                <w:rFonts w:ascii="Arial" w:eastAsia="Times New Roman" w:hAnsi="Arial" w:cs="Arial"/>
                <w:i/>
                <w:iCs/>
                <w:color w:val="222222"/>
                <w:sz w:val="20"/>
                <w:szCs w:val="20"/>
              </w:rPr>
              <w:t>E3S Web of Conferences</w:t>
            </w:r>
            <w:r w:rsidRPr="006D08EB">
              <w:rPr>
                <w:rFonts w:ascii="Arial" w:eastAsia="Times New Roman" w:hAnsi="Arial" w:cs="Arial"/>
                <w:color w:val="222222"/>
                <w:sz w:val="20"/>
                <w:szCs w:val="20"/>
              </w:rPr>
              <w:t>. Vol. 430. EDP Sciences, 2023.</w:t>
            </w:r>
            <w:r w:rsidRPr="006D08EB">
              <w:rPr>
                <w:rFonts w:ascii="Arial" w:eastAsia="Times New Roman" w:hAnsi="Arial" w:cs="Arial"/>
                <w:color w:val="222222"/>
                <w:sz w:val="20"/>
                <w:szCs w:val="20"/>
                <w:rtl/>
              </w:rPr>
              <w:t>‏</w:t>
            </w:r>
          </w:p>
          <w:p w:rsidR="006D08EB" w:rsidRPr="006D08EB" w:rsidRDefault="006D08EB" w:rsidP="006D08EB">
            <w:pPr>
              <w:spacing w:after="0" w:line="240" w:lineRule="auto"/>
              <w:rPr>
                <w:rFonts w:ascii="Arial" w:eastAsia="Times New Roman" w:hAnsi="Arial" w:cs="Arial"/>
                <w:color w:val="222222"/>
                <w:sz w:val="20"/>
                <w:szCs w:val="20"/>
              </w:rPr>
            </w:pPr>
            <w:r w:rsidRPr="006D08EB">
              <w:rPr>
                <w:rFonts w:ascii="Arial" w:eastAsia="Times New Roman" w:hAnsi="Arial" w:cs="Arial"/>
                <w:color w:val="222222"/>
                <w:sz w:val="20"/>
                <w:szCs w:val="20"/>
                <w:rtl/>
              </w:rPr>
              <w:t>‏</w:t>
            </w:r>
          </w:p>
        </w:tc>
      </w:tr>
      <w:tr w:rsidR="006D08EB" w:rsidRPr="006D08EB" w:rsidTr="006D08EB">
        <w:tc>
          <w:tcPr>
            <w:tcW w:w="0" w:type="auto"/>
            <w:gridSpan w:val="2"/>
            <w:shd w:val="clear" w:color="auto" w:fill="FFFFFF"/>
            <w:noWrap/>
            <w:tcMar>
              <w:top w:w="120" w:type="dxa"/>
              <w:left w:w="240" w:type="dxa"/>
              <w:bottom w:w="120" w:type="dxa"/>
              <w:right w:w="0" w:type="dxa"/>
            </w:tcMar>
            <w:hideMark/>
          </w:tcPr>
          <w:p w:rsidR="006D08EB" w:rsidRPr="006D08EB" w:rsidRDefault="006D08EB" w:rsidP="006D08EB">
            <w:pPr>
              <w:spacing w:after="0" w:line="240" w:lineRule="auto"/>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rsidR="006D08EB" w:rsidRPr="006D08EB" w:rsidRDefault="006D08EB" w:rsidP="006D08EB">
            <w:pPr>
              <w:spacing w:after="0" w:line="240" w:lineRule="auto"/>
              <w:rPr>
                <w:rFonts w:ascii="Arial" w:eastAsia="Times New Roman" w:hAnsi="Arial" w:cs="Arial"/>
                <w:color w:val="777777"/>
                <w:sz w:val="20"/>
                <w:szCs w:val="20"/>
              </w:rPr>
            </w:pPr>
          </w:p>
        </w:tc>
      </w:tr>
      <w:tr w:rsidR="006D08EB" w:rsidRPr="006D08EB" w:rsidTr="006D08EB">
        <w:trPr>
          <w:gridAfter w:val="1"/>
        </w:trPr>
        <w:tc>
          <w:tcPr>
            <w:tcW w:w="0" w:type="auto"/>
            <w:gridSpan w:val="2"/>
            <w:shd w:val="clear" w:color="auto" w:fill="FFFFFF"/>
            <w:vAlign w:val="center"/>
            <w:hideMark/>
          </w:tcPr>
          <w:p w:rsidR="00403DF5" w:rsidRPr="006D08EB" w:rsidRDefault="00403DF5" w:rsidP="00403DF5">
            <w:pPr>
              <w:spacing w:after="0" w:line="240" w:lineRule="auto"/>
              <w:rPr>
                <w:sz w:val="24"/>
                <w:szCs w:val="24"/>
              </w:rPr>
            </w:pPr>
          </w:p>
        </w:tc>
      </w:tr>
      <w:tr w:rsidR="006D08EB" w:rsidRPr="006D08EB" w:rsidTr="006D08EB">
        <w:trPr>
          <w:gridAfter w:val="1"/>
        </w:trPr>
        <w:tc>
          <w:tcPr>
            <w:tcW w:w="0" w:type="auto"/>
            <w:gridSpan w:val="2"/>
            <w:shd w:val="clear" w:color="auto" w:fill="FFFFFF"/>
            <w:tcMar>
              <w:top w:w="120" w:type="dxa"/>
              <w:left w:w="0" w:type="dxa"/>
              <w:bottom w:w="120" w:type="dxa"/>
              <w:right w:w="0" w:type="dxa"/>
            </w:tcMar>
          </w:tcPr>
          <w:p w:rsidR="006D08EB" w:rsidRPr="006D08EB" w:rsidRDefault="006D08EB" w:rsidP="006D08EB">
            <w:pPr>
              <w:spacing w:after="0" w:line="240" w:lineRule="auto"/>
              <w:rPr>
                <w:rFonts w:ascii="Arial" w:eastAsia="Times New Roman" w:hAnsi="Arial" w:cs="Arial"/>
                <w:color w:val="222222"/>
                <w:sz w:val="20"/>
                <w:szCs w:val="20"/>
              </w:rPr>
            </w:pPr>
          </w:p>
        </w:tc>
      </w:tr>
      <w:tr w:rsidR="006D08EB" w:rsidRPr="006D08EB" w:rsidTr="006D08EB">
        <w:trPr>
          <w:gridAfter w:val="1"/>
        </w:trPr>
        <w:tc>
          <w:tcPr>
            <w:tcW w:w="0" w:type="auto"/>
            <w:gridSpan w:val="2"/>
            <w:shd w:val="clear" w:color="auto" w:fill="FFFFFF"/>
            <w:tcMar>
              <w:top w:w="120" w:type="dxa"/>
              <w:left w:w="0" w:type="dxa"/>
              <w:bottom w:w="120" w:type="dxa"/>
              <w:right w:w="0" w:type="dxa"/>
            </w:tcMar>
          </w:tcPr>
          <w:p w:rsidR="006D08EB" w:rsidRPr="006D08EB" w:rsidRDefault="006D08EB" w:rsidP="006D08EB">
            <w:pPr>
              <w:spacing w:after="0" w:line="240" w:lineRule="auto"/>
              <w:rPr>
                <w:rFonts w:ascii="Arial" w:eastAsia="Times New Roman" w:hAnsi="Arial" w:cs="Arial"/>
                <w:color w:val="222222"/>
                <w:sz w:val="20"/>
                <w:szCs w:val="20"/>
              </w:rPr>
            </w:pPr>
          </w:p>
        </w:tc>
      </w:tr>
      <w:tr w:rsidR="00403DF5" w:rsidRPr="006D08EB" w:rsidTr="006D08EB">
        <w:trPr>
          <w:gridAfter w:val="1"/>
        </w:trPr>
        <w:tc>
          <w:tcPr>
            <w:tcW w:w="0" w:type="auto"/>
            <w:gridSpan w:val="2"/>
            <w:shd w:val="clear" w:color="auto" w:fill="FFFFFF"/>
            <w:tcMar>
              <w:top w:w="120" w:type="dxa"/>
              <w:left w:w="0" w:type="dxa"/>
              <w:bottom w:w="120" w:type="dxa"/>
              <w:right w:w="0" w:type="dxa"/>
            </w:tcMar>
          </w:tcPr>
          <w:p w:rsidR="00403DF5" w:rsidRPr="006D08EB" w:rsidRDefault="00403DF5" w:rsidP="00403DF5">
            <w:pPr>
              <w:spacing w:after="0" w:line="240" w:lineRule="auto"/>
              <w:rPr>
                <w:rFonts w:ascii="Arial" w:eastAsia="Times New Roman" w:hAnsi="Arial" w:cs="Arial"/>
                <w:color w:val="222222"/>
                <w:sz w:val="20"/>
                <w:szCs w:val="20"/>
              </w:rPr>
            </w:pPr>
          </w:p>
        </w:tc>
      </w:tr>
      <w:tr w:rsidR="00403DF5" w:rsidRPr="006D08EB" w:rsidTr="006D08EB">
        <w:trPr>
          <w:gridAfter w:val="1"/>
        </w:trPr>
        <w:tc>
          <w:tcPr>
            <w:tcW w:w="0" w:type="auto"/>
            <w:gridSpan w:val="2"/>
            <w:shd w:val="clear" w:color="auto" w:fill="FFFFFF"/>
            <w:tcMar>
              <w:top w:w="120" w:type="dxa"/>
              <w:left w:w="0" w:type="dxa"/>
              <w:bottom w:w="120" w:type="dxa"/>
              <w:right w:w="0" w:type="dxa"/>
            </w:tcMar>
          </w:tcPr>
          <w:p w:rsidR="00403DF5" w:rsidRPr="006D08EB" w:rsidRDefault="00403DF5" w:rsidP="006D08EB">
            <w:pPr>
              <w:spacing w:after="0" w:line="240" w:lineRule="auto"/>
              <w:rPr>
                <w:rFonts w:ascii="Arial" w:eastAsia="Times New Roman" w:hAnsi="Arial" w:cs="Arial"/>
                <w:color w:val="222222"/>
                <w:sz w:val="20"/>
                <w:szCs w:val="20"/>
              </w:rPr>
            </w:pPr>
          </w:p>
        </w:tc>
      </w:tr>
      <w:tr w:rsidR="006D08EB" w:rsidRPr="006D08EB" w:rsidTr="006D08EB">
        <w:trPr>
          <w:gridAfter w:val="1"/>
        </w:trPr>
        <w:tc>
          <w:tcPr>
            <w:tcW w:w="0" w:type="auto"/>
            <w:gridSpan w:val="2"/>
            <w:shd w:val="clear" w:color="auto" w:fill="FFFFFF"/>
            <w:tcMar>
              <w:top w:w="120" w:type="dxa"/>
              <w:left w:w="0" w:type="dxa"/>
              <w:bottom w:w="120" w:type="dxa"/>
              <w:right w:w="0" w:type="dxa"/>
            </w:tcMar>
            <w:hideMark/>
          </w:tcPr>
          <w:p w:rsidR="006D08EB" w:rsidRPr="006D08EB" w:rsidRDefault="006D08EB" w:rsidP="00142324">
            <w:pPr>
              <w:spacing w:after="0" w:line="240" w:lineRule="auto"/>
              <w:jc w:val="both"/>
              <w:rPr>
                <w:rFonts w:ascii="Arial" w:eastAsia="Times New Roman" w:hAnsi="Arial" w:cs="Arial"/>
                <w:color w:val="222222"/>
                <w:sz w:val="20"/>
                <w:szCs w:val="20"/>
              </w:rPr>
            </w:pPr>
          </w:p>
        </w:tc>
      </w:tr>
      <w:tr w:rsidR="006D08EB" w:rsidRPr="006D08EB" w:rsidTr="006D08EB">
        <w:tc>
          <w:tcPr>
            <w:tcW w:w="0" w:type="auto"/>
            <w:gridSpan w:val="2"/>
            <w:shd w:val="clear" w:color="auto" w:fill="FFFFFF"/>
            <w:noWrap/>
            <w:tcMar>
              <w:top w:w="120" w:type="dxa"/>
              <w:left w:w="240" w:type="dxa"/>
              <w:bottom w:w="120" w:type="dxa"/>
              <w:right w:w="0" w:type="dxa"/>
            </w:tcMar>
            <w:hideMark/>
          </w:tcPr>
          <w:p w:rsidR="006D08EB" w:rsidRPr="006D08EB" w:rsidRDefault="006D08EB" w:rsidP="00142324">
            <w:pPr>
              <w:spacing w:after="0" w:line="240" w:lineRule="auto"/>
              <w:jc w:val="both"/>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rsidR="006D08EB" w:rsidRPr="006D08EB" w:rsidRDefault="006D08EB" w:rsidP="00142324">
            <w:pPr>
              <w:spacing w:after="0" w:line="240" w:lineRule="auto"/>
              <w:jc w:val="both"/>
              <w:rPr>
                <w:rFonts w:ascii="Arial" w:eastAsia="Times New Roman" w:hAnsi="Arial" w:cs="Arial"/>
                <w:color w:val="777777"/>
                <w:sz w:val="20"/>
                <w:szCs w:val="20"/>
              </w:rPr>
            </w:pPr>
          </w:p>
        </w:tc>
      </w:tr>
      <w:tr w:rsidR="006D08EB" w:rsidRPr="006D08EB" w:rsidTr="006D08EB">
        <w:trPr>
          <w:gridAfter w:val="1"/>
        </w:trPr>
        <w:tc>
          <w:tcPr>
            <w:tcW w:w="0" w:type="auto"/>
            <w:gridSpan w:val="2"/>
            <w:shd w:val="clear" w:color="auto" w:fill="FFFFFF"/>
            <w:vAlign w:val="center"/>
            <w:hideMark/>
          </w:tcPr>
          <w:p w:rsidR="006D08EB" w:rsidRPr="006D08EB" w:rsidRDefault="006D08EB" w:rsidP="00142324">
            <w:pPr>
              <w:spacing w:after="0" w:line="240" w:lineRule="auto"/>
              <w:jc w:val="both"/>
              <w:rPr>
                <w:rFonts w:ascii="Times New Roman" w:eastAsia="Times New Roman" w:hAnsi="Times New Roman" w:cs="Times New Roman"/>
                <w:sz w:val="24"/>
                <w:szCs w:val="24"/>
              </w:rPr>
            </w:pPr>
          </w:p>
        </w:tc>
      </w:tr>
      <w:tr w:rsidR="006D08EB" w:rsidRPr="006D08EB" w:rsidTr="006D08EB">
        <w:trPr>
          <w:gridAfter w:val="1"/>
        </w:trPr>
        <w:tc>
          <w:tcPr>
            <w:tcW w:w="0" w:type="auto"/>
            <w:gridSpan w:val="2"/>
            <w:shd w:val="clear" w:color="auto" w:fill="FFFFFF"/>
            <w:tcMar>
              <w:top w:w="120" w:type="dxa"/>
              <w:left w:w="0" w:type="dxa"/>
              <w:bottom w:w="120" w:type="dxa"/>
              <w:right w:w="0" w:type="dxa"/>
            </w:tcMar>
            <w:hideMark/>
          </w:tcPr>
          <w:p w:rsidR="00142324" w:rsidRDefault="006D08EB" w:rsidP="00142324">
            <w:pPr>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[3] </w:t>
            </w:r>
            <w:r w:rsidRPr="006D08EB">
              <w:rPr>
                <w:rFonts w:ascii="Arial" w:eastAsia="Times New Roman" w:hAnsi="Arial" w:cs="Arial"/>
                <w:color w:val="222222"/>
                <w:sz w:val="20"/>
                <w:szCs w:val="20"/>
              </w:rPr>
              <w:t>Dey, Biplob, Jannatul Ferdous, and Romel Ahmed. "Machine learning based recommendation of agricultural and horticultural crop farming in India under the regime of NPK, soil pH and three climatic variables." </w:t>
            </w:r>
            <w:r w:rsidRPr="006D08EB">
              <w:rPr>
                <w:rFonts w:ascii="Arial" w:eastAsia="Times New Roman" w:hAnsi="Arial" w:cs="Arial"/>
                <w:i/>
                <w:iCs/>
                <w:color w:val="222222"/>
                <w:sz w:val="20"/>
                <w:szCs w:val="20"/>
              </w:rPr>
              <w:t>Heliyon</w:t>
            </w:r>
            <w:r w:rsidRPr="006D08EB">
              <w:rPr>
                <w:rFonts w:ascii="Arial" w:eastAsia="Times New Roman" w:hAnsi="Arial" w:cs="Arial"/>
                <w:color w:val="222222"/>
                <w:sz w:val="20"/>
                <w:szCs w:val="20"/>
              </w:rPr>
              <w:t> 10.3 (2024).</w:t>
            </w:r>
            <w:r w:rsidRPr="006D08EB">
              <w:rPr>
                <w:rFonts w:ascii="Arial" w:eastAsia="Times New Roman" w:hAnsi="Arial" w:cs="Arial"/>
                <w:color w:val="222222"/>
                <w:sz w:val="20"/>
                <w:szCs w:val="20"/>
                <w:rtl/>
              </w:rPr>
              <w:t>‏</w:t>
            </w:r>
          </w:p>
          <w:p w:rsidR="00142324" w:rsidRPr="006D08EB" w:rsidRDefault="00142324" w:rsidP="00142324">
            <w:pPr>
              <w:spacing w:after="0" w:line="240" w:lineRule="auto"/>
              <w:jc w:val="both"/>
              <w:rPr>
                <w:rFonts w:ascii="Arial" w:eastAsia="Times New Roman" w:hAnsi="Arial" w:cs="Arial"/>
                <w:color w:val="222222"/>
                <w:sz w:val="20"/>
                <w:szCs w:val="20"/>
              </w:rPr>
            </w:pPr>
          </w:p>
        </w:tc>
      </w:tr>
      <w:tr w:rsidR="00142324" w:rsidRPr="006D08EB" w:rsidTr="00142324">
        <w:trPr>
          <w:gridAfter w:val="1"/>
        </w:trPr>
        <w:tc>
          <w:tcPr>
            <w:tcW w:w="0" w:type="auto"/>
            <w:shd w:val="clear" w:color="auto" w:fill="FFFFFF"/>
            <w:noWrap/>
            <w:tcMar>
              <w:top w:w="120" w:type="dxa"/>
              <w:left w:w="240" w:type="dxa"/>
              <w:bottom w:w="120" w:type="dxa"/>
              <w:right w:w="0" w:type="dxa"/>
            </w:tcMar>
            <w:hideMark/>
          </w:tcPr>
          <w:p w:rsidR="00142324" w:rsidRPr="006D08EB" w:rsidRDefault="00142324" w:rsidP="00142324">
            <w:pPr>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  </w:t>
            </w:r>
          </w:p>
        </w:tc>
        <w:tc>
          <w:tcPr>
            <w:tcW w:w="0" w:type="auto"/>
            <w:shd w:val="clear" w:color="auto" w:fill="FFFFFF"/>
            <w:tcMar>
              <w:top w:w="120" w:type="dxa"/>
              <w:left w:w="0" w:type="dxa"/>
              <w:bottom w:w="120" w:type="dxa"/>
              <w:right w:w="0" w:type="dxa"/>
            </w:tcMar>
          </w:tcPr>
          <w:p w:rsidR="00142324" w:rsidRPr="006D08EB" w:rsidRDefault="00142324" w:rsidP="00142324">
            <w:pPr>
              <w:spacing w:after="0" w:line="240" w:lineRule="auto"/>
              <w:jc w:val="both"/>
              <w:rPr>
                <w:rFonts w:ascii="Arial" w:eastAsia="Times New Roman" w:hAnsi="Arial" w:cs="Arial"/>
                <w:color w:val="222222"/>
                <w:sz w:val="20"/>
                <w:szCs w:val="20"/>
              </w:rPr>
            </w:pPr>
          </w:p>
        </w:tc>
      </w:tr>
    </w:tbl>
    <w:p w:rsidR="00301177" w:rsidRDefault="00301177" w:rsidP="00142324">
      <w:pPr>
        <w:jc w:val="both"/>
        <w:rPr>
          <w:b/>
          <w:bCs/>
          <w:sz w:val="24"/>
          <w:szCs w:val="24"/>
        </w:rPr>
      </w:pPr>
    </w:p>
    <w:tbl>
      <w:tblPr>
        <w:tblW w:w="6570" w:type="dxa"/>
        <w:shd w:val="clear" w:color="auto" w:fill="FFFFFF"/>
        <w:tblCellMar>
          <w:left w:w="0" w:type="dxa"/>
          <w:right w:w="0" w:type="dxa"/>
        </w:tblCellMar>
        <w:tblLook w:val="04A0" w:firstRow="1" w:lastRow="0" w:firstColumn="1" w:lastColumn="0" w:noHBand="0" w:noVBand="1"/>
      </w:tblPr>
      <w:tblGrid>
        <w:gridCol w:w="6582"/>
        <w:gridCol w:w="6"/>
        <w:gridCol w:w="6"/>
      </w:tblGrid>
      <w:tr w:rsidR="00142324" w:rsidRPr="00142324" w:rsidTr="00142324">
        <w:trPr>
          <w:gridAfter w:val="1"/>
        </w:trPr>
        <w:tc>
          <w:tcPr>
            <w:tcW w:w="0" w:type="auto"/>
            <w:gridSpan w:val="2"/>
            <w:shd w:val="clear" w:color="auto" w:fill="FFFFFF"/>
            <w:vAlign w:val="center"/>
            <w:hideMark/>
          </w:tcPr>
          <w:p w:rsidR="00142324" w:rsidRPr="00142324" w:rsidRDefault="00142324" w:rsidP="00142324">
            <w:pPr>
              <w:spacing w:after="0" w:line="240" w:lineRule="auto"/>
              <w:jc w:val="both"/>
              <w:rPr>
                <w:rFonts w:ascii="Times New Roman" w:eastAsia="Times New Roman" w:hAnsi="Times New Roman" w:cs="Times New Roman"/>
                <w:sz w:val="24"/>
                <w:szCs w:val="24"/>
              </w:rPr>
            </w:pPr>
          </w:p>
        </w:tc>
      </w:tr>
      <w:tr w:rsidR="00142324" w:rsidRPr="00142324" w:rsidTr="00142324">
        <w:trPr>
          <w:gridAfter w:val="1"/>
        </w:trPr>
        <w:tc>
          <w:tcPr>
            <w:tcW w:w="0" w:type="auto"/>
            <w:gridSpan w:val="2"/>
            <w:shd w:val="clear" w:color="auto" w:fill="FFFFFF"/>
            <w:tcMar>
              <w:top w:w="120" w:type="dxa"/>
              <w:left w:w="0" w:type="dxa"/>
              <w:bottom w:w="120" w:type="dxa"/>
              <w:right w:w="0" w:type="dxa"/>
            </w:tcMar>
            <w:hideMark/>
          </w:tcPr>
          <w:p w:rsidR="00142324" w:rsidRPr="00142324" w:rsidRDefault="00142324" w:rsidP="00142324">
            <w:pPr>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[5] </w:t>
            </w:r>
            <w:r w:rsidRPr="00142324">
              <w:rPr>
                <w:rFonts w:ascii="Arial" w:eastAsia="Times New Roman" w:hAnsi="Arial" w:cs="Arial"/>
                <w:color w:val="222222"/>
                <w:sz w:val="20"/>
                <w:szCs w:val="20"/>
              </w:rPr>
              <w:t>Csathó, Péter, et al. "Evaluation of different fertilizer recommendation systems on various soils and crops in Hungary." </w:t>
            </w:r>
            <w:r w:rsidRPr="00142324">
              <w:rPr>
                <w:rFonts w:ascii="Arial" w:eastAsia="Times New Roman" w:hAnsi="Arial" w:cs="Arial"/>
                <w:i/>
                <w:iCs/>
                <w:color w:val="222222"/>
                <w:sz w:val="20"/>
                <w:szCs w:val="20"/>
              </w:rPr>
              <w:t>Communications in Soil Science and Plant Analysis</w:t>
            </w:r>
            <w:r w:rsidRPr="00142324">
              <w:rPr>
                <w:rFonts w:ascii="Arial" w:eastAsia="Times New Roman" w:hAnsi="Arial" w:cs="Arial"/>
                <w:color w:val="222222"/>
                <w:sz w:val="20"/>
                <w:szCs w:val="20"/>
              </w:rPr>
              <w:t> 40.11-12 (2009): 1689-1711.</w:t>
            </w:r>
            <w:r w:rsidRPr="00142324">
              <w:rPr>
                <w:rFonts w:ascii="Arial" w:eastAsia="Times New Roman" w:hAnsi="Arial" w:cs="Arial"/>
                <w:color w:val="222222"/>
                <w:sz w:val="20"/>
                <w:szCs w:val="20"/>
                <w:rtl/>
              </w:rPr>
              <w:t>‏</w:t>
            </w:r>
          </w:p>
        </w:tc>
      </w:tr>
      <w:tr w:rsidR="00142324" w:rsidRPr="00142324" w:rsidTr="00142324">
        <w:tc>
          <w:tcPr>
            <w:tcW w:w="0" w:type="auto"/>
            <w:gridSpan w:val="2"/>
            <w:shd w:val="clear" w:color="auto" w:fill="FFFFFF"/>
            <w:noWrap/>
            <w:tcMar>
              <w:top w:w="120" w:type="dxa"/>
              <w:left w:w="240" w:type="dxa"/>
              <w:bottom w:w="120" w:type="dxa"/>
              <w:right w:w="0" w:type="dxa"/>
            </w:tcMar>
            <w:hideMark/>
          </w:tcPr>
          <w:p w:rsidR="00142324" w:rsidRPr="00142324" w:rsidRDefault="00142324" w:rsidP="00142324">
            <w:pPr>
              <w:spacing w:after="0" w:line="240" w:lineRule="auto"/>
              <w:jc w:val="both"/>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rsidR="00142324" w:rsidRPr="00142324" w:rsidRDefault="00142324" w:rsidP="00142324">
            <w:pPr>
              <w:spacing w:after="0" w:line="240" w:lineRule="auto"/>
              <w:jc w:val="both"/>
              <w:rPr>
                <w:rFonts w:ascii="Arial" w:eastAsia="Times New Roman" w:hAnsi="Arial" w:cs="Arial"/>
                <w:color w:val="777777"/>
                <w:sz w:val="20"/>
                <w:szCs w:val="20"/>
              </w:rPr>
            </w:pPr>
          </w:p>
        </w:tc>
      </w:tr>
      <w:tr w:rsidR="00142324" w:rsidRPr="00142324" w:rsidTr="00142324">
        <w:trPr>
          <w:gridAfter w:val="2"/>
        </w:trPr>
        <w:tc>
          <w:tcPr>
            <w:tcW w:w="0" w:type="auto"/>
            <w:shd w:val="clear" w:color="auto" w:fill="FFFFFF"/>
            <w:vAlign w:val="center"/>
            <w:hideMark/>
          </w:tcPr>
          <w:p w:rsidR="00142324" w:rsidRPr="00142324" w:rsidRDefault="00142324" w:rsidP="00142324">
            <w:pPr>
              <w:spacing w:after="0" w:line="240" w:lineRule="auto"/>
              <w:jc w:val="both"/>
              <w:rPr>
                <w:rFonts w:ascii="Times New Roman" w:eastAsia="Times New Roman" w:hAnsi="Times New Roman" w:cs="Times New Roman"/>
                <w:sz w:val="24"/>
                <w:szCs w:val="24"/>
              </w:rPr>
            </w:pPr>
          </w:p>
        </w:tc>
      </w:tr>
      <w:tr w:rsidR="00142324" w:rsidRPr="00142324" w:rsidTr="00142324">
        <w:trPr>
          <w:gridAfter w:val="2"/>
        </w:trPr>
        <w:tc>
          <w:tcPr>
            <w:tcW w:w="0" w:type="auto"/>
            <w:shd w:val="clear" w:color="auto" w:fill="FFFFFF"/>
            <w:tcMar>
              <w:top w:w="120" w:type="dxa"/>
              <w:left w:w="0" w:type="dxa"/>
              <w:bottom w:w="120" w:type="dxa"/>
              <w:right w:w="0" w:type="dxa"/>
            </w:tcMar>
            <w:hideMark/>
          </w:tcPr>
          <w:p w:rsidR="00142324" w:rsidRDefault="00142324" w:rsidP="00142324">
            <w:pPr>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lastRenderedPageBreak/>
              <w:t xml:space="preserve">  [6] </w:t>
            </w:r>
            <w:r w:rsidRPr="00142324">
              <w:rPr>
                <w:rFonts w:ascii="Arial" w:eastAsia="Times New Roman" w:hAnsi="Arial" w:cs="Arial"/>
                <w:color w:val="222222"/>
                <w:sz w:val="20"/>
                <w:szCs w:val="20"/>
              </w:rPr>
              <w:t>Wu LiangQuan, Wu LiangQuan, et al. "Basic NPK fertilizer recommendation and fertilizer formula for maize production regions in China." (2015): 802-817.</w:t>
            </w:r>
            <w:r w:rsidRPr="00142324">
              <w:rPr>
                <w:rFonts w:ascii="Arial" w:eastAsia="Times New Roman" w:hAnsi="Arial" w:cs="Arial"/>
                <w:color w:val="222222"/>
                <w:sz w:val="20"/>
                <w:szCs w:val="20"/>
                <w:rtl/>
              </w:rPr>
              <w:t>‏</w:t>
            </w:r>
          </w:p>
          <w:p w:rsidR="00142324" w:rsidRDefault="00142324" w:rsidP="00142324">
            <w:pPr>
              <w:spacing w:after="0" w:line="240" w:lineRule="auto"/>
              <w:jc w:val="both"/>
              <w:rPr>
                <w:rFonts w:ascii="Arial" w:eastAsia="Times New Roman" w:hAnsi="Arial" w:cs="Arial"/>
                <w:color w:val="222222"/>
                <w:sz w:val="20"/>
                <w:szCs w:val="20"/>
              </w:rPr>
            </w:pPr>
          </w:p>
          <w:p w:rsidR="00142324" w:rsidRDefault="00142324" w:rsidP="00142324">
            <w:pPr>
              <w:spacing w:after="0" w:line="240" w:lineRule="auto"/>
              <w:jc w:val="both"/>
              <w:rPr>
                <w:rFonts w:ascii="Arial" w:eastAsia="Times New Roman" w:hAnsi="Arial" w:cs="Arial"/>
                <w:color w:val="222222"/>
                <w:sz w:val="20"/>
                <w:szCs w:val="20"/>
              </w:rPr>
            </w:pPr>
          </w:p>
          <w:tbl>
            <w:tblPr>
              <w:tblW w:w="6567" w:type="dxa"/>
              <w:shd w:val="clear" w:color="auto" w:fill="FFFFFF"/>
              <w:tblCellMar>
                <w:left w:w="0" w:type="dxa"/>
                <w:right w:w="0" w:type="dxa"/>
              </w:tblCellMar>
              <w:tblLook w:val="04A0" w:firstRow="1" w:lastRow="0" w:firstColumn="1" w:lastColumn="0" w:noHBand="0" w:noVBand="1"/>
            </w:tblPr>
            <w:tblGrid>
              <w:gridCol w:w="6576"/>
              <w:gridCol w:w="6"/>
            </w:tblGrid>
            <w:tr w:rsidR="00142324" w:rsidRPr="00142324" w:rsidTr="00142324">
              <w:trPr>
                <w:gridAfter w:val="1"/>
              </w:trPr>
              <w:tc>
                <w:tcPr>
                  <w:tcW w:w="0" w:type="auto"/>
                  <w:shd w:val="clear" w:color="auto" w:fill="FFFFFF"/>
                  <w:vAlign w:val="center"/>
                  <w:hideMark/>
                </w:tcPr>
                <w:p w:rsidR="00142324" w:rsidRPr="00142324" w:rsidRDefault="00142324" w:rsidP="00142324">
                  <w:pPr>
                    <w:spacing w:after="0" w:line="240" w:lineRule="auto"/>
                    <w:jc w:val="both"/>
                    <w:rPr>
                      <w:rFonts w:ascii="Times New Roman" w:eastAsia="Times New Roman" w:hAnsi="Times New Roman" w:cs="Times New Roman"/>
                      <w:sz w:val="24"/>
                      <w:szCs w:val="24"/>
                    </w:rPr>
                  </w:pPr>
                </w:p>
              </w:tc>
            </w:tr>
            <w:tr w:rsidR="00142324" w:rsidRPr="00142324" w:rsidTr="00142324">
              <w:trPr>
                <w:gridAfter w:val="1"/>
              </w:trPr>
              <w:tc>
                <w:tcPr>
                  <w:tcW w:w="0" w:type="auto"/>
                  <w:shd w:val="clear" w:color="auto" w:fill="FFFFFF"/>
                  <w:tcMar>
                    <w:top w:w="120" w:type="dxa"/>
                    <w:left w:w="0" w:type="dxa"/>
                    <w:bottom w:w="120" w:type="dxa"/>
                    <w:right w:w="0" w:type="dxa"/>
                  </w:tcMar>
                  <w:hideMark/>
                </w:tcPr>
                <w:p w:rsidR="00142324" w:rsidRDefault="00142324" w:rsidP="00142324">
                  <w:pPr>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  [7] </w:t>
                  </w:r>
                  <w:r w:rsidRPr="00142324">
                    <w:rPr>
                      <w:rFonts w:ascii="Arial" w:eastAsia="Times New Roman" w:hAnsi="Arial" w:cs="Arial"/>
                      <w:color w:val="222222"/>
                      <w:sz w:val="20"/>
                      <w:szCs w:val="20"/>
                    </w:rPr>
                    <w:t>Shtull-Trauring, E., et al. "NPK in treated wastewater irrigation: Regional scale indices to minimize environmental pollution and optimize crop nutritional supply." </w:t>
                  </w:r>
                  <w:r w:rsidRPr="00142324">
                    <w:rPr>
                      <w:rFonts w:ascii="Arial" w:eastAsia="Times New Roman" w:hAnsi="Arial" w:cs="Arial"/>
                      <w:i/>
                      <w:iCs/>
                      <w:color w:val="222222"/>
                      <w:sz w:val="20"/>
                      <w:szCs w:val="20"/>
                    </w:rPr>
                    <w:t>Science of The Total Environment</w:t>
                  </w:r>
                  <w:r w:rsidRPr="00142324">
                    <w:rPr>
                      <w:rFonts w:ascii="Arial" w:eastAsia="Times New Roman" w:hAnsi="Arial" w:cs="Arial"/>
                      <w:color w:val="222222"/>
                      <w:sz w:val="20"/>
                      <w:szCs w:val="20"/>
                    </w:rPr>
                    <w:t> 806 (2022): 150387.</w:t>
                  </w:r>
                  <w:r w:rsidRPr="00142324">
                    <w:rPr>
                      <w:rFonts w:ascii="Arial" w:eastAsia="Times New Roman" w:hAnsi="Arial" w:cs="Arial"/>
                      <w:color w:val="222222"/>
                      <w:sz w:val="20"/>
                      <w:szCs w:val="20"/>
                      <w:rtl/>
                    </w:rPr>
                    <w:t>‏</w:t>
                  </w:r>
                </w:p>
                <w:p w:rsidR="00142324" w:rsidRPr="00142324" w:rsidRDefault="00142324" w:rsidP="00142324">
                  <w:pPr>
                    <w:spacing w:after="0" w:line="240" w:lineRule="auto"/>
                    <w:jc w:val="both"/>
                    <w:rPr>
                      <w:rFonts w:ascii="Arial" w:eastAsia="Times New Roman" w:hAnsi="Arial" w:cs="Arial"/>
                      <w:color w:val="222222"/>
                      <w:sz w:val="20"/>
                      <w:szCs w:val="20"/>
                    </w:rPr>
                  </w:pPr>
                </w:p>
                <w:tbl>
                  <w:tblPr>
                    <w:tblW w:w="6567" w:type="dxa"/>
                    <w:shd w:val="clear" w:color="auto" w:fill="FFFFFF"/>
                    <w:tblCellMar>
                      <w:left w:w="0" w:type="dxa"/>
                      <w:right w:w="0" w:type="dxa"/>
                    </w:tblCellMar>
                    <w:tblLook w:val="04A0" w:firstRow="1" w:lastRow="0" w:firstColumn="1" w:lastColumn="0" w:noHBand="0" w:noVBand="1"/>
                  </w:tblPr>
                  <w:tblGrid>
                    <w:gridCol w:w="6570"/>
                    <w:gridCol w:w="6"/>
                  </w:tblGrid>
                  <w:tr w:rsidR="00142324" w:rsidRPr="00142324" w:rsidTr="00142324">
                    <w:trPr>
                      <w:gridAfter w:val="1"/>
                    </w:trPr>
                    <w:tc>
                      <w:tcPr>
                        <w:tcW w:w="0" w:type="auto"/>
                        <w:shd w:val="clear" w:color="auto" w:fill="FFFFFF"/>
                        <w:vAlign w:val="center"/>
                        <w:hideMark/>
                      </w:tcPr>
                      <w:p w:rsidR="00142324" w:rsidRPr="00142324" w:rsidRDefault="00142324" w:rsidP="00142324">
                        <w:pPr>
                          <w:spacing w:after="0" w:line="240" w:lineRule="auto"/>
                          <w:jc w:val="both"/>
                          <w:rPr>
                            <w:rFonts w:ascii="Times New Roman" w:eastAsia="Times New Roman" w:hAnsi="Times New Roman" w:cs="Times New Roman"/>
                            <w:sz w:val="24"/>
                            <w:szCs w:val="24"/>
                          </w:rPr>
                        </w:pPr>
                      </w:p>
                    </w:tc>
                  </w:tr>
                  <w:tr w:rsidR="00142324" w:rsidRPr="00142324" w:rsidTr="00D245D1">
                    <w:trPr>
                      <w:gridAfter w:val="1"/>
                      <w:trHeight w:val="4497"/>
                    </w:trPr>
                    <w:tc>
                      <w:tcPr>
                        <w:tcW w:w="0" w:type="auto"/>
                        <w:shd w:val="clear" w:color="auto" w:fill="FFFFFF"/>
                        <w:tcMar>
                          <w:top w:w="120" w:type="dxa"/>
                          <w:left w:w="0" w:type="dxa"/>
                          <w:bottom w:w="120" w:type="dxa"/>
                          <w:right w:w="0" w:type="dxa"/>
                        </w:tcMar>
                        <w:hideMark/>
                      </w:tcPr>
                      <w:p w:rsidR="00142324" w:rsidRDefault="00142324" w:rsidP="00142324">
                        <w:pPr>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  [8] </w:t>
                        </w:r>
                        <w:r w:rsidRPr="00142324">
                          <w:rPr>
                            <w:rFonts w:ascii="Arial" w:eastAsia="Times New Roman" w:hAnsi="Arial" w:cs="Arial"/>
                            <w:color w:val="222222"/>
                            <w:sz w:val="20"/>
                            <w:szCs w:val="20"/>
                          </w:rPr>
                          <w:t>Singh, Poonam, Madhoolika Agrawal, and Shashi Bhushan Agrawal. "Evaluation of physiological, growth and yield responses of a tropical oil crop (Brassica campestris L. var. Kranti) under ambient ozone pollution at varying NPK levels." </w:t>
                        </w:r>
                        <w:r w:rsidRPr="00142324">
                          <w:rPr>
                            <w:rFonts w:ascii="Arial" w:eastAsia="Times New Roman" w:hAnsi="Arial" w:cs="Arial"/>
                            <w:i/>
                            <w:iCs/>
                            <w:color w:val="222222"/>
                            <w:sz w:val="20"/>
                            <w:szCs w:val="20"/>
                          </w:rPr>
                          <w:t>Environmental Pollution</w:t>
                        </w:r>
                        <w:r w:rsidRPr="00142324">
                          <w:rPr>
                            <w:rFonts w:ascii="Arial" w:eastAsia="Times New Roman" w:hAnsi="Arial" w:cs="Arial"/>
                            <w:color w:val="222222"/>
                            <w:sz w:val="20"/>
                            <w:szCs w:val="20"/>
                          </w:rPr>
                          <w:t> 157.3 (2009): 871-880.</w:t>
                        </w:r>
                        <w:r w:rsidRPr="00142324">
                          <w:rPr>
                            <w:rFonts w:ascii="Arial" w:eastAsia="Times New Roman" w:hAnsi="Arial" w:cs="Arial"/>
                            <w:color w:val="222222"/>
                            <w:sz w:val="20"/>
                            <w:szCs w:val="20"/>
                            <w:rtl/>
                          </w:rPr>
                          <w:t>‏</w:t>
                        </w:r>
                      </w:p>
                      <w:p w:rsidR="00142324" w:rsidRDefault="00142324" w:rsidP="00142324">
                        <w:pPr>
                          <w:spacing w:after="0" w:line="240" w:lineRule="auto"/>
                          <w:jc w:val="both"/>
                          <w:rPr>
                            <w:rFonts w:ascii="Arial" w:eastAsia="Times New Roman" w:hAnsi="Arial" w:cs="Arial"/>
                            <w:color w:val="222222"/>
                            <w:sz w:val="20"/>
                            <w:szCs w:val="20"/>
                          </w:rPr>
                        </w:pPr>
                      </w:p>
                      <w:p w:rsidR="00142324" w:rsidRDefault="00142324" w:rsidP="00142324">
                        <w:pPr>
                          <w:spacing w:after="0" w:line="240" w:lineRule="auto"/>
                          <w:jc w:val="both"/>
                          <w:rPr>
                            <w:rFonts w:ascii="Arial" w:eastAsia="Times New Roman" w:hAnsi="Arial" w:cs="Arial"/>
                            <w:color w:val="222222"/>
                            <w:sz w:val="20"/>
                            <w:szCs w:val="20"/>
                          </w:rPr>
                        </w:pPr>
                      </w:p>
                      <w:p w:rsidR="00142324" w:rsidRDefault="00142324"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[9] Shinde, Mansi, et al. "Crop recommendation and fertilizer purchase system." </w:t>
                        </w:r>
                        <w:r>
                          <w:rPr>
                            <w:rFonts w:ascii="Arial" w:hAnsi="Arial" w:cs="Arial"/>
                            <w:i/>
                            <w:iCs/>
                            <w:color w:val="222222"/>
                            <w:sz w:val="20"/>
                            <w:szCs w:val="20"/>
                            <w:shd w:val="clear" w:color="auto" w:fill="FFFFFF"/>
                          </w:rPr>
                          <w:t>International Journal of Computer Science and Information Technologies</w:t>
                        </w:r>
                        <w:r>
                          <w:rPr>
                            <w:rFonts w:ascii="Arial" w:hAnsi="Arial" w:cs="Arial"/>
                            <w:color w:val="222222"/>
                            <w:sz w:val="20"/>
                            <w:szCs w:val="20"/>
                            <w:shd w:val="clear" w:color="auto" w:fill="FFFFFF"/>
                          </w:rPr>
                          <w:t> 7.2 (2016): 665-667.</w:t>
                        </w:r>
                        <w:r>
                          <w:rPr>
                            <w:rFonts w:ascii="Arial" w:hAnsi="Arial" w:cs="Arial"/>
                            <w:color w:val="222222"/>
                            <w:sz w:val="20"/>
                            <w:szCs w:val="20"/>
                            <w:shd w:val="clear" w:color="auto" w:fill="FFFFFF"/>
                            <w:rtl/>
                          </w:rPr>
                          <w:t>‏</w:t>
                        </w:r>
                      </w:p>
                      <w:p w:rsidR="00142324" w:rsidRDefault="00142324" w:rsidP="00142324">
                        <w:pPr>
                          <w:spacing w:after="0" w:line="240" w:lineRule="auto"/>
                          <w:jc w:val="both"/>
                          <w:rPr>
                            <w:rFonts w:ascii="Arial" w:hAnsi="Arial" w:cs="Arial"/>
                            <w:color w:val="222222"/>
                            <w:sz w:val="20"/>
                            <w:szCs w:val="20"/>
                            <w:shd w:val="clear" w:color="auto" w:fill="FFFFFF"/>
                          </w:rPr>
                        </w:pPr>
                      </w:p>
                      <w:p w:rsidR="00142324" w:rsidRDefault="00142324"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[10] Fodor, Nándor, et al. "Crop nutrient status and nitrogen, phosphorus, and potassium balances obtained in field trials evaluating different fertilizer recommendation systems on various soils and crops in Hungary." </w:t>
                        </w:r>
                        <w:r>
                          <w:rPr>
                            <w:rFonts w:ascii="Arial" w:hAnsi="Arial" w:cs="Arial"/>
                            <w:i/>
                            <w:iCs/>
                            <w:color w:val="222222"/>
                            <w:sz w:val="20"/>
                            <w:szCs w:val="20"/>
                            <w:shd w:val="clear" w:color="auto" w:fill="FFFFFF"/>
                          </w:rPr>
                          <w:t>Communications in soil science and plant analysis</w:t>
                        </w:r>
                        <w:r>
                          <w:rPr>
                            <w:rFonts w:ascii="Arial" w:hAnsi="Arial" w:cs="Arial"/>
                            <w:color w:val="222222"/>
                            <w:sz w:val="20"/>
                            <w:szCs w:val="20"/>
                            <w:shd w:val="clear" w:color="auto" w:fill="FFFFFF"/>
                          </w:rPr>
                          <w:t> 44.5 (2013): 996-1010.</w:t>
                        </w:r>
                        <w:r>
                          <w:rPr>
                            <w:rFonts w:ascii="Arial" w:hAnsi="Arial" w:cs="Arial"/>
                            <w:color w:val="222222"/>
                            <w:sz w:val="20"/>
                            <w:szCs w:val="20"/>
                            <w:shd w:val="clear" w:color="auto" w:fill="FFFFFF"/>
                            <w:rtl/>
                          </w:rPr>
                          <w:t>‏</w:t>
                        </w:r>
                      </w:p>
                      <w:p w:rsidR="00142324" w:rsidRDefault="00142324" w:rsidP="00142324">
                        <w:pPr>
                          <w:spacing w:after="0" w:line="240" w:lineRule="auto"/>
                          <w:jc w:val="both"/>
                          <w:rPr>
                            <w:rFonts w:ascii="Arial" w:hAnsi="Arial" w:cs="Arial"/>
                            <w:color w:val="222222"/>
                            <w:sz w:val="20"/>
                            <w:szCs w:val="20"/>
                            <w:shd w:val="clear" w:color="auto" w:fill="FFFFFF"/>
                          </w:rPr>
                        </w:pPr>
                      </w:p>
                      <w:p w:rsidR="00142324" w:rsidRDefault="00142324"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[11] Rakshit, Rajiv, et al. "Effect of super-optimal dose of NPK fertilizers on nutrient harvest index, uptake and soil fertility levels in wheat crop under a maize (Zea mays L.)-wheat (Triticum aestivum L. cropping system)." </w:t>
                        </w:r>
                        <w:r>
                          <w:rPr>
                            <w:rFonts w:ascii="Arial" w:hAnsi="Arial" w:cs="Arial"/>
                            <w:i/>
                            <w:iCs/>
                            <w:color w:val="222222"/>
                            <w:sz w:val="20"/>
                            <w:szCs w:val="20"/>
                            <w:shd w:val="clear" w:color="auto" w:fill="FFFFFF"/>
                          </w:rPr>
                          <w:t>International Journal of Bio-resource and Stress Management</w:t>
                        </w:r>
                        <w:r>
                          <w:rPr>
                            <w:rFonts w:ascii="Arial" w:hAnsi="Arial" w:cs="Arial"/>
                            <w:color w:val="222222"/>
                            <w:sz w:val="20"/>
                            <w:szCs w:val="20"/>
                            <w:shd w:val="clear" w:color="auto" w:fill="FFFFFF"/>
                          </w:rPr>
                          <w:t> 6.1 (2015): 15-23.</w:t>
                        </w:r>
                        <w:r>
                          <w:rPr>
                            <w:rFonts w:ascii="Arial" w:hAnsi="Arial" w:cs="Arial"/>
                            <w:color w:val="222222"/>
                            <w:sz w:val="20"/>
                            <w:szCs w:val="20"/>
                            <w:shd w:val="clear" w:color="auto" w:fill="FFFFFF"/>
                            <w:rtl/>
                          </w:rPr>
                          <w:t>‏</w:t>
                        </w:r>
                      </w:p>
                      <w:p w:rsidR="00142324" w:rsidRDefault="00142324" w:rsidP="00142324">
                        <w:pPr>
                          <w:spacing w:after="0" w:line="240" w:lineRule="auto"/>
                          <w:jc w:val="both"/>
                          <w:rPr>
                            <w:rFonts w:ascii="Arial" w:hAnsi="Arial" w:cs="Arial"/>
                            <w:color w:val="222222"/>
                            <w:sz w:val="20"/>
                            <w:szCs w:val="20"/>
                            <w:shd w:val="clear" w:color="auto" w:fill="FFFFFF"/>
                          </w:rPr>
                        </w:pPr>
                      </w:p>
                      <w:p w:rsidR="00142324"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[12] Baligar, V. C., and O. L. Bennett. "NPK-fertilizer efficiency—a situation analysis for the tropics." </w:t>
                        </w:r>
                        <w:r>
                          <w:rPr>
                            <w:rFonts w:ascii="Arial" w:hAnsi="Arial" w:cs="Arial"/>
                            <w:i/>
                            <w:iCs/>
                            <w:color w:val="222222"/>
                            <w:sz w:val="20"/>
                            <w:szCs w:val="20"/>
                            <w:shd w:val="clear" w:color="auto" w:fill="FFFFFF"/>
                          </w:rPr>
                          <w:t>Fertilizer research</w:t>
                        </w:r>
                        <w:r>
                          <w:rPr>
                            <w:rFonts w:ascii="Arial" w:hAnsi="Arial" w:cs="Arial"/>
                            <w:color w:val="222222"/>
                            <w:sz w:val="20"/>
                            <w:szCs w:val="20"/>
                            <w:shd w:val="clear" w:color="auto" w:fill="FFFFFF"/>
                          </w:rPr>
                          <w:t> 10 (1986): 147-164.</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[13] Cao, Hanbing, et al. "Tailoring NPK fertilizer application to precipitation for dryland winter wheat in the Loess Plateau." </w:t>
                        </w:r>
                        <w:r>
                          <w:rPr>
                            <w:rFonts w:ascii="Arial" w:hAnsi="Arial" w:cs="Arial"/>
                            <w:i/>
                            <w:iCs/>
                            <w:color w:val="222222"/>
                            <w:sz w:val="20"/>
                            <w:szCs w:val="20"/>
                            <w:shd w:val="clear" w:color="auto" w:fill="FFFFFF"/>
                          </w:rPr>
                          <w:t>Field Crops Research</w:t>
                        </w:r>
                        <w:r>
                          <w:rPr>
                            <w:rFonts w:ascii="Arial" w:hAnsi="Arial" w:cs="Arial"/>
                            <w:color w:val="222222"/>
                            <w:sz w:val="20"/>
                            <w:szCs w:val="20"/>
                            <w:shd w:val="clear" w:color="auto" w:fill="FFFFFF"/>
                          </w:rPr>
                          <w:t> 209 (2017): 88-95.</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[14] Lee, Choon-Soo, et al. "Newly recommended rates of NPK fertilizers based on soil testing for some upland crops." </w:t>
                        </w:r>
                        <w:r>
                          <w:rPr>
                            <w:rFonts w:ascii="Arial" w:hAnsi="Arial" w:cs="Arial"/>
                            <w:i/>
                            <w:iCs/>
                            <w:color w:val="222222"/>
                            <w:sz w:val="20"/>
                            <w:szCs w:val="20"/>
                            <w:shd w:val="clear" w:color="auto" w:fill="FFFFFF"/>
                          </w:rPr>
                          <w:t>Korean Journal of Soil Science and Fertilizer</w:t>
                        </w:r>
                        <w:r>
                          <w:rPr>
                            <w:rFonts w:ascii="Arial" w:hAnsi="Arial" w:cs="Arial"/>
                            <w:color w:val="222222"/>
                            <w:sz w:val="20"/>
                            <w:szCs w:val="20"/>
                            <w:shd w:val="clear" w:color="auto" w:fill="FFFFFF"/>
                          </w:rPr>
                          <w:t> 26.2 (1993): 111-120.</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D245D1">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[15] Abbas, G. J. Z. K., et al. "Effect of organic manures with recommended dose of NPK on the performance of wheat (Triticum aestivum L.)." (2012): 683-687.</w:t>
                        </w:r>
                        <w:r>
                          <w:rPr>
                            <w:rFonts w:ascii="Arial" w:hAnsi="Arial" w:cs="Arial"/>
                            <w:color w:val="222222"/>
                            <w:sz w:val="20"/>
                            <w:szCs w:val="20"/>
                            <w:shd w:val="clear" w:color="auto" w:fill="FFFFFF"/>
                            <w:rtl/>
                          </w:rPr>
                          <w:t>‏</w:t>
                        </w:r>
                      </w:p>
                      <w:p w:rsidR="00D245D1" w:rsidRDefault="00D245D1" w:rsidP="00D245D1">
                        <w:pPr>
                          <w:spacing w:after="0" w:line="240" w:lineRule="auto"/>
                          <w:rPr>
                            <w:rFonts w:ascii="Arial" w:hAnsi="Arial" w:cs="Arial"/>
                            <w:color w:val="222222"/>
                            <w:sz w:val="20"/>
                            <w:szCs w:val="20"/>
                            <w:shd w:val="clear" w:color="auto" w:fill="FFFFFF"/>
                          </w:rPr>
                        </w:pP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D245D1" w:rsidRPr="00D245D1" w:rsidTr="00D245D1">
                          <w:trPr>
                            <w:gridAfter w:val="1"/>
                          </w:trPr>
                          <w:tc>
                            <w:tcPr>
                              <w:tcW w:w="0" w:type="auto"/>
                              <w:shd w:val="clear" w:color="auto" w:fill="FFFFFF"/>
                              <w:vAlign w:val="center"/>
                              <w:hideMark/>
                            </w:tcPr>
                            <w:p w:rsidR="00D245D1" w:rsidRPr="00D245D1" w:rsidRDefault="00D245D1" w:rsidP="00D245D1">
                              <w:pPr>
                                <w:spacing w:after="0" w:line="240" w:lineRule="auto"/>
                                <w:rPr>
                                  <w:rFonts w:ascii="Times New Roman" w:eastAsia="Times New Roman" w:hAnsi="Times New Roman" w:cs="Times New Roman"/>
                                  <w:sz w:val="24"/>
                                  <w:szCs w:val="24"/>
                                </w:rPr>
                              </w:pPr>
                            </w:p>
                          </w:tc>
                        </w:tr>
                        <w:tr w:rsidR="00D245D1" w:rsidRPr="00D245D1" w:rsidTr="00D245D1">
                          <w:trPr>
                            <w:gridAfter w:val="1"/>
                          </w:trPr>
                          <w:tc>
                            <w:tcPr>
                              <w:tcW w:w="0" w:type="auto"/>
                              <w:shd w:val="clear" w:color="auto" w:fill="FFFFFF"/>
                              <w:tcMar>
                                <w:top w:w="120" w:type="dxa"/>
                                <w:left w:w="0" w:type="dxa"/>
                                <w:bottom w:w="120" w:type="dxa"/>
                                <w:right w:w="0" w:type="dxa"/>
                              </w:tcMar>
                              <w:hideMark/>
                            </w:tcPr>
                            <w:p w:rsidR="00D245D1" w:rsidRPr="00D245D1" w:rsidRDefault="00D245D1" w:rsidP="00D245D1">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[16]</w:t>
                              </w:r>
                              <w:r w:rsidRPr="00D245D1">
                                <w:rPr>
                                  <w:rFonts w:ascii="Arial" w:eastAsia="Times New Roman" w:hAnsi="Arial" w:cs="Arial"/>
                                  <w:color w:val="222222"/>
                                  <w:sz w:val="20"/>
                                  <w:szCs w:val="20"/>
                                </w:rPr>
                                <w:t>Rurinda, Jairos, et al. "Science-based decision support for formulating crop fertilizer recommendations in sub-Saharan Africa." </w:t>
                              </w:r>
                              <w:r w:rsidRPr="00D245D1">
                                <w:rPr>
                                  <w:rFonts w:ascii="Arial" w:eastAsia="Times New Roman" w:hAnsi="Arial" w:cs="Arial"/>
                                  <w:i/>
                                  <w:iCs/>
                                  <w:color w:val="222222"/>
                                  <w:sz w:val="20"/>
                                  <w:szCs w:val="20"/>
                                </w:rPr>
                                <w:t>Agricultural Systems</w:t>
                              </w:r>
                              <w:r w:rsidRPr="00D245D1">
                                <w:rPr>
                                  <w:rFonts w:ascii="Arial" w:eastAsia="Times New Roman" w:hAnsi="Arial" w:cs="Arial"/>
                                  <w:color w:val="222222"/>
                                  <w:sz w:val="20"/>
                                  <w:szCs w:val="20"/>
                                </w:rPr>
                                <w:t> 180 (2020): 102790.</w:t>
                              </w:r>
                              <w:r w:rsidRPr="00D245D1">
                                <w:rPr>
                                  <w:rFonts w:ascii="Arial" w:eastAsia="Times New Roman" w:hAnsi="Arial" w:cs="Arial"/>
                                  <w:color w:val="222222"/>
                                  <w:sz w:val="20"/>
                                  <w:szCs w:val="20"/>
                                  <w:rtl/>
                                </w:rPr>
                                <w:t>‏</w:t>
                              </w:r>
                            </w:p>
                          </w:tc>
                        </w:tr>
                        <w:tr w:rsidR="00D245D1" w:rsidRPr="00D245D1" w:rsidTr="00D245D1">
                          <w:tc>
                            <w:tcPr>
                              <w:tcW w:w="0" w:type="auto"/>
                              <w:shd w:val="clear" w:color="auto" w:fill="FFFFFF"/>
                              <w:noWrap/>
                              <w:tcMar>
                                <w:top w:w="120" w:type="dxa"/>
                                <w:left w:w="240" w:type="dxa"/>
                                <w:bottom w:w="120" w:type="dxa"/>
                                <w:right w:w="0" w:type="dxa"/>
                              </w:tcMar>
                              <w:hideMark/>
                            </w:tcPr>
                            <w:p w:rsidR="00D245D1" w:rsidRPr="00D245D1" w:rsidRDefault="00D245D1" w:rsidP="00D245D1">
                              <w:pPr>
                                <w:spacing w:after="0" w:line="240" w:lineRule="auto"/>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rsidR="00D245D1" w:rsidRPr="00D245D1" w:rsidRDefault="00D245D1" w:rsidP="00D245D1">
                              <w:pPr>
                                <w:spacing w:after="0" w:line="240" w:lineRule="auto"/>
                                <w:rPr>
                                  <w:rFonts w:ascii="Arial" w:eastAsia="Times New Roman" w:hAnsi="Arial" w:cs="Arial"/>
                                  <w:color w:val="777777"/>
                                  <w:sz w:val="20"/>
                                  <w:szCs w:val="20"/>
                                </w:rPr>
                              </w:pPr>
                            </w:p>
                          </w:tc>
                        </w:tr>
                      </w:tbl>
                      <w:p w:rsidR="00D245D1" w:rsidRDefault="00D245D1" w:rsidP="00142324">
                        <w:pPr>
                          <w:spacing w:after="0" w:line="240" w:lineRule="auto"/>
                          <w:jc w:val="both"/>
                          <w:rPr>
                            <w:rFonts w:ascii="Arial" w:hAnsi="Arial" w:cs="Arial"/>
                            <w:color w:val="222222"/>
                            <w:sz w:val="20"/>
                            <w:szCs w:val="20"/>
                            <w:shd w:val="clear" w:color="auto" w:fill="FFFFFF"/>
                          </w:rPr>
                        </w:pPr>
                      </w:p>
                      <w:tbl>
                        <w:tblPr>
                          <w:tblW w:w="6564" w:type="dxa"/>
                          <w:shd w:val="clear" w:color="auto" w:fill="FFFFFF"/>
                          <w:tblCellMar>
                            <w:left w:w="0" w:type="dxa"/>
                            <w:right w:w="0" w:type="dxa"/>
                          </w:tblCellMar>
                          <w:tblLook w:val="04A0" w:firstRow="1" w:lastRow="0" w:firstColumn="1" w:lastColumn="0" w:noHBand="0" w:noVBand="1"/>
                        </w:tblPr>
                        <w:tblGrid>
                          <w:gridCol w:w="6564"/>
                        </w:tblGrid>
                        <w:tr w:rsidR="00D245D1" w:rsidRPr="00D245D1" w:rsidTr="00D245D1">
                          <w:tc>
                            <w:tcPr>
                              <w:tcW w:w="0" w:type="auto"/>
                              <w:shd w:val="clear" w:color="auto" w:fill="FFFFFF"/>
                              <w:vAlign w:val="center"/>
                              <w:hideMark/>
                            </w:tcPr>
                            <w:p w:rsidR="00D245D1" w:rsidRPr="00D245D1" w:rsidRDefault="00D245D1" w:rsidP="00D245D1">
                              <w:pPr>
                                <w:spacing w:after="0" w:line="240" w:lineRule="auto"/>
                                <w:rPr>
                                  <w:rFonts w:ascii="Times New Roman" w:eastAsia="Times New Roman" w:hAnsi="Times New Roman" w:cs="Times New Roman"/>
                                  <w:sz w:val="24"/>
                                  <w:szCs w:val="24"/>
                                </w:rPr>
                              </w:pPr>
                            </w:p>
                          </w:tc>
                        </w:tr>
                        <w:tr w:rsidR="00D245D1" w:rsidRPr="00D245D1" w:rsidTr="00D245D1">
                          <w:tc>
                            <w:tcPr>
                              <w:tcW w:w="0" w:type="auto"/>
                              <w:shd w:val="clear" w:color="auto" w:fill="FFFFFF"/>
                              <w:tcMar>
                                <w:top w:w="120" w:type="dxa"/>
                                <w:left w:w="0" w:type="dxa"/>
                                <w:bottom w:w="120" w:type="dxa"/>
                                <w:right w:w="0" w:type="dxa"/>
                              </w:tcMar>
                              <w:hideMark/>
                            </w:tcPr>
                            <w:p w:rsidR="00D245D1" w:rsidRPr="00D245D1" w:rsidRDefault="00D245D1" w:rsidP="00D245D1">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[17] </w:t>
                              </w:r>
                              <w:r w:rsidRPr="00D245D1">
                                <w:rPr>
                                  <w:rFonts w:ascii="Arial" w:eastAsia="Times New Roman" w:hAnsi="Arial" w:cs="Arial"/>
                                  <w:color w:val="222222"/>
                                  <w:sz w:val="20"/>
                                  <w:szCs w:val="20"/>
                                </w:rPr>
                                <w:t>Ghotane, Ranjeet, et al. "Recommendation system for soil fertilizer using NPK."</w:t>
                              </w:r>
                              <w:r w:rsidRPr="00D245D1">
                                <w:rPr>
                                  <w:rFonts w:ascii="Arial" w:eastAsia="Times New Roman" w:hAnsi="Arial" w:cs="Arial"/>
                                  <w:color w:val="222222"/>
                                  <w:sz w:val="20"/>
                                  <w:szCs w:val="20"/>
                                  <w:rtl/>
                                </w:rPr>
                                <w:t>‏</w:t>
                              </w:r>
                            </w:p>
                          </w:tc>
                        </w:tr>
                      </w:tbl>
                      <w:p w:rsidR="00D245D1" w:rsidRDefault="00D245D1" w:rsidP="00142324">
                        <w:pPr>
                          <w:spacing w:after="0" w:line="240" w:lineRule="auto"/>
                          <w:jc w:val="both"/>
                          <w:rPr>
                            <w:rFonts w:ascii="Arial" w:hAnsi="Arial" w:cs="Arial"/>
                            <w:color w:val="222222"/>
                            <w:sz w:val="20"/>
                            <w:szCs w:val="20"/>
                            <w:shd w:val="clear" w:color="auto" w:fill="FFFFFF"/>
                          </w:rPr>
                        </w:pPr>
                      </w:p>
                      <w:tbl>
                        <w:tblPr>
                          <w:tblW w:w="6564" w:type="dxa"/>
                          <w:shd w:val="clear" w:color="auto" w:fill="FFFFFF"/>
                          <w:tblCellMar>
                            <w:left w:w="0" w:type="dxa"/>
                            <w:right w:w="0" w:type="dxa"/>
                          </w:tblCellMar>
                          <w:tblLook w:val="04A0" w:firstRow="1" w:lastRow="0" w:firstColumn="1" w:lastColumn="0" w:noHBand="0" w:noVBand="1"/>
                        </w:tblPr>
                        <w:tblGrid>
                          <w:gridCol w:w="6564"/>
                        </w:tblGrid>
                        <w:tr w:rsidR="00D245D1" w:rsidRPr="00D245D1" w:rsidTr="00D245D1">
                          <w:tc>
                            <w:tcPr>
                              <w:tcW w:w="0" w:type="auto"/>
                              <w:shd w:val="clear" w:color="auto" w:fill="FFFFFF"/>
                              <w:vAlign w:val="center"/>
                              <w:hideMark/>
                            </w:tcPr>
                            <w:p w:rsidR="00D245D1" w:rsidRPr="00D245D1" w:rsidRDefault="00D245D1" w:rsidP="00D245D1">
                              <w:pPr>
                                <w:spacing w:after="0" w:line="240" w:lineRule="auto"/>
                                <w:rPr>
                                  <w:rFonts w:ascii="Times New Roman" w:eastAsia="Times New Roman" w:hAnsi="Times New Roman" w:cs="Times New Roman"/>
                                  <w:sz w:val="24"/>
                                  <w:szCs w:val="24"/>
                                </w:rPr>
                              </w:pPr>
                            </w:p>
                          </w:tc>
                        </w:tr>
                        <w:tr w:rsidR="00D245D1" w:rsidRPr="00D245D1" w:rsidTr="00D245D1">
                          <w:tc>
                            <w:tcPr>
                              <w:tcW w:w="0" w:type="auto"/>
                              <w:shd w:val="clear" w:color="auto" w:fill="FFFFFF"/>
                              <w:vAlign w:val="center"/>
                              <w:hideMark/>
                            </w:tcPr>
                            <w:p w:rsidR="00D245D1" w:rsidRPr="00D245D1" w:rsidRDefault="00D245D1" w:rsidP="00D245D1">
                              <w:pPr>
                                <w:spacing w:after="0" w:line="240" w:lineRule="auto"/>
                                <w:rPr>
                                  <w:rFonts w:ascii="Times New Roman" w:eastAsia="Times New Roman" w:hAnsi="Times New Roman" w:cs="Times New Roman"/>
                                  <w:sz w:val="24"/>
                                  <w:szCs w:val="24"/>
                                </w:rPr>
                              </w:pPr>
                            </w:p>
                          </w:tc>
                        </w:tr>
                      </w:tbl>
                      <w:p w:rsidR="00D245D1"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[18] Saeed, Dilzar Faiz, and Alwand Tahir Dizayee. "(NPK) fertilizer application levels in Onion Crops and Using the Diagnosis and Recommendation Integrated System–DRIS." </w:t>
                        </w:r>
                        <w:r>
                          <w:rPr>
                            <w:rFonts w:ascii="Arial" w:hAnsi="Arial" w:cs="Arial"/>
                            <w:i/>
                            <w:iCs/>
                            <w:color w:val="222222"/>
                            <w:sz w:val="20"/>
                            <w:szCs w:val="20"/>
                            <w:shd w:val="clear" w:color="auto" w:fill="FFFFFF"/>
                          </w:rPr>
                          <w:t>Journal of Kirkuk University for Agricultural Sciences</w:t>
                        </w:r>
                        <w:r>
                          <w:rPr>
                            <w:rFonts w:ascii="Arial" w:hAnsi="Arial" w:cs="Arial"/>
                            <w:color w:val="222222"/>
                            <w:sz w:val="20"/>
                            <w:szCs w:val="20"/>
                            <w:shd w:val="clear" w:color="auto" w:fill="FFFFFF"/>
                          </w:rPr>
                          <w:t> 14.2 (2023).</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[19] Yaduvanshi, N. P. S. "Effect of five years of rice-wheat cropping and NPK fertilizer use with and without organic and green manures on soil properties and crop yields in a reclaimed sodic soil." </w:t>
                        </w:r>
                        <w:r>
                          <w:rPr>
                            <w:rFonts w:ascii="Arial" w:hAnsi="Arial" w:cs="Arial"/>
                            <w:i/>
                            <w:iCs/>
                            <w:color w:val="222222"/>
                            <w:sz w:val="20"/>
                            <w:szCs w:val="20"/>
                            <w:shd w:val="clear" w:color="auto" w:fill="FFFFFF"/>
                          </w:rPr>
                          <w:t>Journal of the Indian Society of Soil Science</w:t>
                        </w:r>
                        <w:r>
                          <w:rPr>
                            <w:rFonts w:ascii="Arial" w:hAnsi="Arial" w:cs="Arial"/>
                            <w:color w:val="222222"/>
                            <w:sz w:val="20"/>
                            <w:szCs w:val="20"/>
                            <w:shd w:val="clear" w:color="auto" w:fill="FFFFFF"/>
                          </w:rPr>
                          <w:t> 49.4 (2001): 714-719.</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[20] Ahmed, Usman, et al. "A nutrient recommendation system for soil fertilization based on evolutionary computation." </w:t>
                        </w:r>
                        <w:r>
                          <w:rPr>
                            <w:rFonts w:ascii="Arial" w:hAnsi="Arial" w:cs="Arial"/>
                            <w:i/>
                            <w:iCs/>
                            <w:color w:val="222222"/>
                            <w:sz w:val="20"/>
                            <w:szCs w:val="20"/>
                            <w:shd w:val="clear" w:color="auto" w:fill="FFFFFF"/>
                          </w:rPr>
                          <w:t>Computers and Electronics in Agriculture</w:t>
                        </w:r>
                        <w:r>
                          <w:rPr>
                            <w:rFonts w:ascii="Arial" w:hAnsi="Arial" w:cs="Arial"/>
                            <w:color w:val="222222"/>
                            <w:sz w:val="20"/>
                            <w:szCs w:val="20"/>
                            <w:shd w:val="clear" w:color="auto" w:fill="FFFFFF"/>
                          </w:rPr>
                          <w:t> 189 (2021): 106407.</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[21] Ghosh, P. K., et al. "Comparative effectiveness of cattle manure, poultry manure, phosphocompost and fertilizer-NPK on three cropping systems in vertisols of semi-arid tropics. I. Crop yields and system performance." </w:t>
                        </w:r>
                        <w:r>
                          <w:rPr>
                            <w:rFonts w:ascii="Arial" w:hAnsi="Arial" w:cs="Arial"/>
                            <w:i/>
                            <w:iCs/>
                            <w:color w:val="222222"/>
                            <w:sz w:val="20"/>
                            <w:szCs w:val="20"/>
                            <w:shd w:val="clear" w:color="auto" w:fill="FFFFFF"/>
                          </w:rPr>
                          <w:t>Bioresource technology</w:t>
                        </w:r>
                        <w:r>
                          <w:rPr>
                            <w:rFonts w:ascii="Arial" w:hAnsi="Arial" w:cs="Arial"/>
                            <w:color w:val="222222"/>
                            <w:sz w:val="20"/>
                            <w:szCs w:val="20"/>
                            <w:shd w:val="clear" w:color="auto" w:fill="FFFFFF"/>
                          </w:rPr>
                          <w:t> 95.1 (2004): 77-83.</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[22] Keawmuangmoon, Tewin, and Attachai Jintrawet. "iCassFert-NPK: The Design and Web-based Implementation of an interactive web-based approach for cassava production NPK fertilizer recommendations in Thailand." </w:t>
                        </w:r>
                        <w:r>
                          <w:rPr>
                            <w:rFonts w:ascii="Arial" w:hAnsi="Arial" w:cs="Arial"/>
                            <w:i/>
                            <w:iCs/>
                            <w:color w:val="222222"/>
                            <w:sz w:val="20"/>
                            <w:szCs w:val="20"/>
                            <w:shd w:val="clear" w:color="auto" w:fill="FFFFFF"/>
                          </w:rPr>
                          <w:t>Khon Kaen Agriculture Journal</w:t>
                        </w:r>
                        <w:r>
                          <w:rPr>
                            <w:rFonts w:ascii="Arial" w:hAnsi="Arial" w:cs="Arial"/>
                            <w:color w:val="222222"/>
                            <w:sz w:val="20"/>
                            <w:szCs w:val="20"/>
                            <w:shd w:val="clear" w:color="auto" w:fill="FFFFFF"/>
                          </w:rPr>
                          <w:t> 42 (2014): 66-72.</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[23] Kulkarni, Nidhi H., et al. "Improving crop productivity through a crop recommendation system using ensembling technique." </w:t>
                        </w:r>
                        <w:r>
                          <w:rPr>
                            <w:rFonts w:ascii="Arial" w:hAnsi="Arial" w:cs="Arial"/>
                            <w:i/>
                            <w:iCs/>
                            <w:color w:val="222222"/>
                            <w:sz w:val="20"/>
                            <w:szCs w:val="20"/>
                            <w:shd w:val="clear" w:color="auto" w:fill="FFFFFF"/>
                          </w:rPr>
                          <w:t>2018 3rd international conference on computational systems and information technology for sustainable solutions (CSITSS)</w:t>
                        </w:r>
                        <w:r>
                          <w:rPr>
                            <w:rFonts w:ascii="Arial" w:hAnsi="Arial" w:cs="Arial"/>
                            <w:color w:val="222222"/>
                            <w:sz w:val="20"/>
                            <w:szCs w:val="20"/>
                            <w:shd w:val="clear" w:color="auto" w:fill="FFFFFF"/>
                          </w:rPr>
                          <w:t>. IEEE, 2018.</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[24] Islam, Md Shofiqul, et al. "Unbalanced fertilizer use in the Eastern Gangetic Plain: The influence of Government recommendations, fertilizer type, farm size and cropping patterns." </w:t>
                        </w:r>
                        <w:r>
                          <w:rPr>
                            <w:rFonts w:ascii="Arial" w:hAnsi="Arial" w:cs="Arial"/>
                            <w:i/>
                            <w:iCs/>
                            <w:color w:val="222222"/>
                            <w:sz w:val="20"/>
                            <w:szCs w:val="20"/>
                            <w:shd w:val="clear" w:color="auto" w:fill="FFFFFF"/>
                          </w:rPr>
                          <w:t>PLoS One</w:t>
                        </w:r>
                        <w:r>
                          <w:rPr>
                            <w:rFonts w:ascii="Arial" w:hAnsi="Arial" w:cs="Arial"/>
                            <w:color w:val="222222"/>
                            <w:sz w:val="20"/>
                            <w:szCs w:val="20"/>
                            <w:shd w:val="clear" w:color="auto" w:fill="FFFFFF"/>
                          </w:rPr>
                          <w:t> 17.7 (2022): e0272146.</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[25] Gosai, Dhruvi, et al. "Crop recommendation system using machine learning." </w:t>
                        </w:r>
                        <w:r>
                          <w:rPr>
                            <w:rFonts w:ascii="Arial" w:hAnsi="Arial" w:cs="Arial"/>
                            <w:i/>
                            <w:iCs/>
                            <w:color w:val="222222"/>
                            <w:sz w:val="20"/>
                            <w:szCs w:val="20"/>
                            <w:shd w:val="clear" w:color="auto" w:fill="FFFFFF"/>
                          </w:rPr>
                          <w:t>International Journal of Scientific Research in Computer Science, Engineering and Information Technology</w:t>
                        </w:r>
                        <w:r>
                          <w:rPr>
                            <w:rFonts w:ascii="Arial" w:hAnsi="Arial" w:cs="Arial"/>
                            <w:color w:val="222222"/>
                            <w:sz w:val="20"/>
                            <w:szCs w:val="20"/>
                            <w:shd w:val="clear" w:color="auto" w:fill="FFFFFF"/>
                          </w:rPr>
                          <w:t> 7.3 (2021): 558-569.</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142324">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[26] Lee, Gye-Jun, et al. "Recommendations of NPK fertilizers based on soil testing and Yied response for carrot in highland." </w:t>
                        </w:r>
                        <w:r>
                          <w:rPr>
                            <w:rFonts w:ascii="Arial" w:hAnsi="Arial" w:cs="Arial"/>
                            <w:i/>
                            <w:iCs/>
                            <w:color w:val="222222"/>
                            <w:sz w:val="20"/>
                            <w:szCs w:val="20"/>
                            <w:shd w:val="clear" w:color="auto" w:fill="FFFFFF"/>
                          </w:rPr>
                          <w:t>Korean Journal of Soil Science and Fertilizer</w:t>
                        </w:r>
                        <w:r>
                          <w:rPr>
                            <w:rFonts w:ascii="Arial" w:hAnsi="Arial" w:cs="Arial"/>
                            <w:color w:val="222222"/>
                            <w:sz w:val="20"/>
                            <w:szCs w:val="20"/>
                            <w:shd w:val="clear" w:color="auto" w:fill="FFFFFF"/>
                          </w:rPr>
                          <w:t> 42.6 (2009): 467-471.</w:t>
                        </w:r>
                        <w:r>
                          <w:rPr>
                            <w:rFonts w:ascii="Arial" w:hAnsi="Arial" w:cs="Arial"/>
                            <w:color w:val="222222"/>
                            <w:sz w:val="20"/>
                            <w:szCs w:val="20"/>
                            <w:shd w:val="clear" w:color="auto" w:fill="FFFFFF"/>
                            <w:rtl/>
                          </w:rPr>
                          <w:t>‏</w:t>
                        </w:r>
                      </w:p>
                      <w:p w:rsidR="00D245D1" w:rsidRDefault="00D245D1" w:rsidP="00142324">
                        <w:pPr>
                          <w:spacing w:after="0" w:line="240" w:lineRule="auto"/>
                          <w:jc w:val="both"/>
                          <w:rPr>
                            <w:rFonts w:ascii="Arial" w:hAnsi="Arial" w:cs="Arial"/>
                            <w:color w:val="222222"/>
                            <w:sz w:val="20"/>
                            <w:szCs w:val="20"/>
                            <w:shd w:val="clear" w:color="auto" w:fill="FFFFFF"/>
                          </w:rPr>
                        </w:pPr>
                      </w:p>
                      <w:p w:rsidR="00D245D1" w:rsidRDefault="00D245D1" w:rsidP="00D245D1">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[27] Lee, Gye-Jun, et al. "Recommendations of NPK Fertilizers based on Soil Testing and Yied Response for Radish in Highland." </w:t>
                        </w:r>
                        <w:r>
                          <w:rPr>
                            <w:rFonts w:ascii="Arial" w:hAnsi="Arial" w:cs="Arial"/>
                            <w:i/>
                            <w:iCs/>
                            <w:color w:val="222222"/>
                            <w:sz w:val="20"/>
                            <w:szCs w:val="20"/>
                            <w:shd w:val="clear" w:color="auto" w:fill="FFFFFF"/>
                          </w:rPr>
                          <w:t>Korean Journal of Soil Science and Fertilizer</w:t>
                        </w:r>
                        <w:r>
                          <w:rPr>
                            <w:rFonts w:ascii="Arial" w:hAnsi="Arial" w:cs="Arial"/>
                            <w:color w:val="222222"/>
                            <w:sz w:val="20"/>
                            <w:szCs w:val="20"/>
                            <w:shd w:val="clear" w:color="auto" w:fill="FFFFFF"/>
                          </w:rPr>
                          <w:t> 42.3 (2009): 167-171.</w:t>
                        </w:r>
                        <w:r>
                          <w:rPr>
                            <w:rFonts w:ascii="Arial" w:hAnsi="Arial" w:cs="Arial"/>
                            <w:color w:val="222222"/>
                            <w:sz w:val="20"/>
                            <w:szCs w:val="20"/>
                            <w:shd w:val="clear" w:color="auto" w:fill="FFFFFF"/>
                            <w:rtl/>
                          </w:rPr>
                          <w:t>‏</w:t>
                        </w:r>
                      </w:p>
                      <w:p w:rsidR="00D245D1" w:rsidRDefault="00D245D1" w:rsidP="00D245D1">
                        <w:pPr>
                          <w:spacing w:after="0" w:line="240" w:lineRule="auto"/>
                          <w:jc w:val="both"/>
                          <w:rPr>
                            <w:rFonts w:ascii="Arial" w:hAnsi="Arial" w:cs="Arial"/>
                            <w:color w:val="222222"/>
                            <w:sz w:val="20"/>
                            <w:szCs w:val="20"/>
                            <w:shd w:val="clear" w:color="auto" w:fill="FFFFFF"/>
                          </w:rPr>
                        </w:pPr>
                      </w:p>
                      <w:p w:rsidR="00D245D1" w:rsidRDefault="00D245D1" w:rsidP="001B49E5">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1B49E5">
                          <w:rPr>
                            <w:rFonts w:ascii="Arial" w:hAnsi="Arial" w:cs="Arial"/>
                            <w:color w:val="222222"/>
                            <w:sz w:val="20"/>
                            <w:szCs w:val="20"/>
                            <w:shd w:val="clear" w:color="auto" w:fill="FFFFFF"/>
                          </w:rPr>
                          <w:t>28] Puli, Mohana Rao, et al. "Effect of organic and inorganic sources of nutrients on NPK uptake by rice crop at various growth periods." </w:t>
                        </w:r>
                        <w:r w:rsidR="001B49E5">
                          <w:rPr>
                            <w:rFonts w:ascii="Arial" w:hAnsi="Arial" w:cs="Arial"/>
                            <w:i/>
                            <w:iCs/>
                            <w:color w:val="222222"/>
                            <w:sz w:val="20"/>
                            <w:szCs w:val="20"/>
                            <w:shd w:val="clear" w:color="auto" w:fill="FFFFFF"/>
                          </w:rPr>
                          <w:t>Research Journal of Agricultural Sciences</w:t>
                        </w:r>
                        <w:r w:rsidR="001B49E5">
                          <w:rPr>
                            <w:rFonts w:ascii="Arial" w:hAnsi="Arial" w:cs="Arial"/>
                            <w:color w:val="222222"/>
                            <w:sz w:val="20"/>
                            <w:szCs w:val="20"/>
                            <w:shd w:val="clear" w:color="auto" w:fill="FFFFFF"/>
                          </w:rPr>
                          <w:t> 8.1 (2017): 64-69.</w:t>
                        </w:r>
                        <w:r w:rsidR="001B49E5">
                          <w:rPr>
                            <w:rFonts w:ascii="Arial" w:hAnsi="Arial" w:cs="Arial"/>
                            <w:color w:val="222222"/>
                            <w:sz w:val="20"/>
                            <w:szCs w:val="20"/>
                            <w:shd w:val="clear" w:color="auto" w:fill="FFFFFF"/>
                            <w:rtl/>
                          </w:rPr>
                          <w:t>‏</w:t>
                        </w:r>
                      </w:p>
                      <w:p w:rsidR="001B49E5" w:rsidRDefault="001B49E5" w:rsidP="001B49E5">
                        <w:pPr>
                          <w:spacing w:after="0" w:line="240" w:lineRule="auto"/>
                          <w:jc w:val="both"/>
                          <w:rPr>
                            <w:rFonts w:ascii="Arial" w:hAnsi="Arial" w:cs="Arial"/>
                            <w:color w:val="222222"/>
                            <w:sz w:val="20"/>
                            <w:szCs w:val="20"/>
                            <w:shd w:val="clear" w:color="auto" w:fill="FFFFFF"/>
                          </w:rPr>
                        </w:pPr>
                      </w:p>
                      <w:p w:rsidR="001B49E5" w:rsidRDefault="001B49E5" w:rsidP="001B49E5">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[29] Suthar, Surindra. "Impact of vermicompost and composted farmyard manure on growth and yield of garlic (Allium stivum L.) field crop." (2009): 27-38.</w:t>
                        </w:r>
                        <w:r>
                          <w:rPr>
                            <w:rFonts w:ascii="Arial" w:hAnsi="Arial" w:cs="Arial"/>
                            <w:color w:val="222222"/>
                            <w:sz w:val="20"/>
                            <w:szCs w:val="20"/>
                            <w:shd w:val="clear" w:color="auto" w:fill="FFFFFF"/>
                            <w:rtl/>
                          </w:rPr>
                          <w:t>‏</w:t>
                        </w:r>
                      </w:p>
                      <w:p w:rsidR="001B49E5" w:rsidRDefault="001B49E5" w:rsidP="001B49E5">
                        <w:pPr>
                          <w:spacing w:after="0" w:line="240" w:lineRule="auto"/>
                          <w:jc w:val="both"/>
                          <w:rPr>
                            <w:rFonts w:ascii="Arial" w:hAnsi="Arial" w:cs="Arial"/>
                            <w:color w:val="222222"/>
                            <w:sz w:val="20"/>
                            <w:szCs w:val="20"/>
                            <w:shd w:val="clear" w:color="auto" w:fill="FFFFFF"/>
                          </w:rPr>
                        </w:pPr>
                      </w:p>
                      <w:p w:rsidR="001B49E5" w:rsidRDefault="001B49E5" w:rsidP="001B49E5">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[30] Gondwe, Rodney L., et al. "Available soil nutrients and NPK application impacts on yield, quality, and nutrient composition of potatoes growing during the main season in Japan." </w:t>
                        </w:r>
                        <w:r>
                          <w:rPr>
                            <w:rFonts w:ascii="Arial" w:hAnsi="Arial" w:cs="Arial"/>
                            <w:i/>
                            <w:iCs/>
                            <w:color w:val="222222"/>
                            <w:sz w:val="20"/>
                            <w:szCs w:val="20"/>
                            <w:shd w:val="clear" w:color="auto" w:fill="FFFFFF"/>
                          </w:rPr>
                          <w:t>American Journal of Potato Research</w:t>
                        </w:r>
                        <w:r>
                          <w:rPr>
                            <w:rFonts w:ascii="Arial" w:hAnsi="Arial" w:cs="Arial"/>
                            <w:color w:val="222222"/>
                            <w:sz w:val="20"/>
                            <w:szCs w:val="20"/>
                            <w:shd w:val="clear" w:color="auto" w:fill="FFFFFF"/>
                          </w:rPr>
                          <w:t> 97 (2020): 234-245.</w:t>
                        </w:r>
                        <w:r>
                          <w:rPr>
                            <w:rFonts w:ascii="Arial" w:hAnsi="Arial" w:cs="Arial"/>
                            <w:color w:val="222222"/>
                            <w:sz w:val="20"/>
                            <w:szCs w:val="20"/>
                            <w:shd w:val="clear" w:color="auto" w:fill="FFFFFF"/>
                            <w:rtl/>
                          </w:rPr>
                          <w:t>‏</w:t>
                        </w:r>
                      </w:p>
                      <w:p w:rsidR="001B49E5" w:rsidRDefault="001B49E5" w:rsidP="001B49E5">
                        <w:pPr>
                          <w:spacing w:after="0" w:line="240" w:lineRule="auto"/>
                          <w:jc w:val="both"/>
                          <w:rPr>
                            <w:rFonts w:ascii="Arial" w:hAnsi="Arial" w:cs="Arial"/>
                            <w:color w:val="222222"/>
                            <w:sz w:val="20"/>
                            <w:szCs w:val="20"/>
                            <w:shd w:val="clear" w:color="auto" w:fill="FFFFFF"/>
                          </w:rPr>
                        </w:pPr>
                      </w:p>
                      <w:p w:rsidR="001B49E5" w:rsidRDefault="001B49E5" w:rsidP="001B49E5">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[31] Senapaty, Murali Krishna, Abhishek Ray, and Neelamadhab Padhy. "IoT-enabled soil nutrient analysis and crop recommendation model for precision agriculture." </w:t>
                        </w:r>
                        <w:r>
                          <w:rPr>
                            <w:rFonts w:ascii="Arial" w:hAnsi="Arial" w:cs="Arial"/>
                            <w:i/>
                            <w:iCs/>
                            <w:color w:val="222222"/>
                            <w:sz w:val="20"/>
                            <w:szCs w:val="20"/>
                            <w:shd w:val="clear" w:color="auto" w:fill="FFFFFF"/>
                          </w:rPr>
                          <w:t>Computers</w:t>
                        </w:r>
                        <w:r>
                          <w:rPr>
                            <w:rFonts w:ascii="Arial" w:hAnsi="Arial" w:cs="Arial"/>
                            <w:color w:val="222222"/>
                            <w:sz w:val="20"/>
                            <w:szCs w:val="20"/>
                            <w:shd w:val="clear" w:color="auto" w:fill="FFFFFF"/>
                          </w:rPr>
                          <w:t> 12.3 (2023): 61.</w:t>
                        </w:r>
                        <w:r>
                          <w:rPr>
                            <w:rFonts w:ascii="Arial" w:hAnsi="Arial" w:cs="Arial"/>
                            <w:color w:val="222222"/>
                            <w:sz w:val="20"/>
                            <w:szCs w:val="20"/>
                            <w:shd w:val="clear" w:color="auto" w:fill="FFFFFF"/>
                            <w:rtl/>
                          </w:rPr>
                          <w:t>‏</w:t>
                        </w:r>
                      </w:p>
                      <w:p w:rsidR="001B49E5" w:rsidRDefault="001B49E5" w:rsidP="001B49E5">
                        <w:pPr>
                          <w:spacing w:after="0" w:line="240" w:lineRule="auto"/>
                          <w:jc w:val="both"/>
                          <w:rPr>
                            <w:rFonts w:ascii="Arial" w:hAnsi="Arial" w:cs="Arial"/>
                            <w:color w:val="222222"/>
                            <w:sz w:val="20"/>
                            <w:szCs w:val="20"/>
                            <w:shd w:val="clear" w:color="auto" w:fill="FFFFFF"/>
                          </w:rPr>
                        </w:pPr>
                      </w:p>
                      <w:p w:rsidR="001B49E5" w:rsidRDefault="001B49E5" w:rsidP="001B49E5">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[32] Verma, S. P., and S. C. Modgal. "Production potential and economics of fertilizer application as resource constraint in maize-wheat crop sequence." (1983): 89-92.</w:t>
                        </w:r>
                        <w:r>
                          <w:rPr>
                            <w:rFonts w:ascii="Arial" w:hAnsi="Arial" w:cs="Arial"/>
                            <w:color w:val="222222"/>
                            <w:sz w:val="20"/>
                            <w:szCs w:val="20"/>
                            <w:shd w:val="clear" w:color="auto" w:fill="FFFFFF"/>
                            <w:rtl/>
                          </w:rPr>
                          <w:t>‏</w:t>
                        </w:r>
                      </w:p>
                      <w:p w:rsidR="001B49E5" w:rsidRPr="00D245D1" w:rsidRDefault="001B49E5" w:rsidP="001B49E5">
                        <w:pPr>
                          <w:spacing w:after="0" w:line="240" w:lineRule="auto"/>
                          <w:jc w:val="both"/>
                          <w:rPr>
                            <w:rFonts w:ascii="Arial" w:hAnsi="Arial" w:cs="Arial"/>
                            <w:color w:val="222222"/>
                            <w:sz w:val="20"/>
                            <w:szCs w:val="20"/>
                            <w:shd w:val="clear" w:color="auto" w:fill="FFFFFF"/>
                          </w:rPr>
                        </w:pP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1B49E5" w:rsidRPr="001B49E5" w:rsidTr="001B49E5">
                          <w:trPr>
                            <w:gridAfter w:val="1"/>
                          </w:trPr>
                          <w:tc>
                            <w:tcPr>
                              <w:tcW w:w="0" w:type="auto"/>
                              <w:shd w:val="clear" w:color="auto" w:fill="FFFFFF"/>
                              <w:vAlign w:val="center"/>
                              <w:hideMark/>
                            </w:tcPr>
                            <w:p w:rsidR="001B49E5" w:rsidRPr="001B49E5" w:rsidRDefault="001B49E5" w:rsidP="001B49E5">
                              <w:pPr>
                                <w:spacing w:after="0" w:line="240" w:lineRule="auto"/>
                                <w:rPr>
                                  <w:rFonts w:ascii="Times New Roman" w:eastAsia="Times New Roman" w:hAnsi="Times New Roman" w:cs="Times New Roman"/>
                                  <w:sz w:val="24"/>
                                  <w:szCs w:val="24"/>
                                </w:rPr>
                              </w:pPr>
                            </w:p>
                          </w:tc>
                        </w:tr>
                        <w:tr w:rsidR="001B49E5" w:rsidRPr="001B49E5" w:rsidTr="001B49E5">
                          <w:trPr>
                            <w:gridAfter w:val="1"/>
                          </w:trPr>
                          <w:tc>
                            <w:tcPr>
                              <w:tcW w:w="0" w:type="auto"/>
                              <w:shd w:val="clear" w:color="auto" w:fill="FFFFFF"/>
                              <w:tcMar>
                                <w:top w:w="120" w:type="dxa"/>
                                <w:left w:w="0" w:type="dxa"/>
                                <w:bottom w:w="120" w:type="dxa"/>
                                <w:right w:w="0" w:type="dxa"/>
                              </w:tcMar>
                              <w:hideMark/>
                            </w:tcPr>
                            <w:p w:rsidR="001B49E5" w:rsidRDefault="001B49E5" w:rsidP="001B49E5">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[33] </w:t>
                              </w:r>
                              <w:r w:rsidRPr="001B49E5">
                                <w:rPr>
                                  <w:rFonts w:ascii="Arial" w:eastAsia="Times New Roman" w:hAnsi="Arial" w:cs="Arial"/>
                                  <w:color w:val="222222"/>
                                  <w:sz w:val="20"/>
                                  <w:szCs w:val="20"/>
                                </w:rPr>
                                <w:t>Verma, S. P., and S. C. Modgal. "Production potential and economics of fertilizer application as resource constraint in maize-wheat crop sequence." (1983): 89-92.</w:t>
                              </w:r>
                              <w:r w:rsidRPr="001B49E5">
                                <w:rPr>
                                  <w:rFonts w:ascii="Arial" w:eastAsia="Times New Roman" w:hAnsi="Arial" w:cs="Arial"/>
                                  <w:color w:val="222222"/>
                                  <w:sz w:val="20"/>
                                  <w:szCs w:val="20"/>
                                  <w:rtl/>
                                </w:rPr>
                                <w:t>‏</w:t>
                              </w:r>
                            </w:p>
                            <w:p w:rsidR="001B49E5" w:rsidRDefault="001B49E5" w:rsidP="001B49E5">
                              <w:pPr>
                                <w:spacing w:after="0" w:line="240" w:lineRule="auto"/>
                                <w:rPr>
                                  <w:rFonts w:ascii="Arial" w:eastAsia="Times New Roman" w:hAnsi="Arial" w:cs="Arial"/>
                                  <w:color w:val="222222"/>
                                  <w:sz w:val="20"/>
                                  <w:szCs w:val="20"/>
                                </w:rPr>
                              </w:pPr>
                            </w:p>
                            <w:p w:rsidR="001B49E5" w:rsidRDefault="001B49E5" w:rsidP="001B49E5">
                              <w:pPr>
                                <w:spacing w:after="0" w:line="240" w:lineRule="auto"/>
                                <w:rPr>
                                  <w:rFonts w:ascii="Arial" w:hAnsi="Arial" w:cs="Arial"/>
                                  <w:color w:val="222222"/>
                                  <w:sz w:val="20"/>
                                  <w:szCs w:val="20"/>
                                  <w:shd w:val="clear" w:color="auto" w:fill="FFFFFF"/>
                                </w:rPr>
                              </w:pPr>
                              <w:r>
                                <w:rPr>
                                  <w:rFonts w:ascii="Arial" w:eastAsia="Times New Roman" w:hAnsi="Arial" w:cs="Arial"/>
                                  <w:color w:val="222222"/>
                                  <w:sz w:val="20"/>
                                  <w:szCs w:val="20"/>
                                </w:rPr>
                                <w:t xml:space="preserve">[34] </w:t>
                              </w:r>
                              <w:r>
                                <w:rPr>
                                  <w:rFonts w:ascii="Arial" w:hAnsi="Arial" w:cs="Arial"/>
                                  <w:color w:val="222222"/>
                                  <w:sz w:val="20"/>
                                  <w:szCs w:val="20"/>
                                  <w:shd w:val="clear" w:color="auto" w:fill="FFFFFF"/>
                                </w:rPr>
                                <w:t>Bhavya, Tanneru, Ramyalaxmi Seggam, and Ravi Kumar Jatoth. "Fertilizer recommendation for rice crop based on NPK nutrient deficiency using deep neural networks and random forest algorithm." </w:t>
                              </w:r>
                              <w:r>
                                <w:rPr>
                                  <w:rFonts w:ascii="Arial" w:hAnsi="Arial" w:cs="Arial"/>
                                  <w:i/>
                                  <w:iCs/>
                                  <w:color w:val="222222"/>
                                  <w:sz w:val="20"/>
                                  <w:szCs w:val="20"/>
                                  <w:shd w:val="clear" w:color="auto" w:fill="FFFFFF"/>
                                </w:rPr>
                                <w:t>2023 3rd International Conference on Artificial Intelligence and Signal Processing (AISP)</w:t>
                              </w:r>
                              <w:r>
                                <w:rPr>
                                  <w:rFonts w:ascii="Arial" w:hAnsi="Arial" w:cs="Arial"/>
                                  <w:color w:val="222222"/>
                                  <w:sz w:val="20"/>
                                  <w:szCs w:val="20"/>
                                  <w:shd w:val="clear" w:color="auto" w:fill="FFFFFF"/>
                                </w:rPr>
                                <w:t>. IEEE, 2023.</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[35] Jayadeva, H. M., et al. "Methane emission as influenced by different crop establishment techniques and organic manures." </w:t>
                              </w:r>
                              <w:r>
                                <w:rPr>
                                  <w:rFonts w:ascii="Arial" w:hAnsi="Arial" w:cs="Arial"/>
                                  <w:i/>
                                  <w:iCs/>
                                  <w:color w:val="222222"/>
                                  <w:sz w:val="20"/>
                                  <w:szCs w:val="20"/>
                                  <w:shd w:val="clear" w:color="auto" w:fill="FFFFFF"/>
                                </w:rPr>
                                <w:t>Agricultural Science Digest</w:t>
                              </w:r>
                              <w:r>
                                <w:rPr>
                                  <w:rFonts w:ascii="Arial" w:hAnsi="Arial" w:cs="Arial"/>
                                  <w:color w:val="222222"/>
                                  <w:sz w:val="20"/>
                                  <w:szCs w:val="20"/>
                                  <w:shd w:val="clear" w:color="auto" w:fill="FFFFFF"/>
                                </w:rPr>
                                <w:t> 29.4 (2009): 241-245.</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[36] Varshitha, D. N., and Savita Choudhary. "An artificial intelligence solution for crop recommendation." </w:t>
                              </w:r>
                              <w:r>
                                <w:rPr>
                                  <w:rFonts w:ascii="Arial" w:hAnsi="Arial" w:cs="Arial"/>
                                  <w:i/>
                                  <w:iCs/>
                                  <w:color w:val="222222"/>
                                  <w:sz w:val="20"/>
                                  <w:szCs w:val="20"/>
                                  <w:shd w:val="clear" w:color="auto" w:fill="FFFFFF"/>
                                </w:rPr>
                                <w:t>Indonesian Journal of Electrical Engineering and Computer Science</w:t>
                              </w:r>
                              <w:r>
                                <w:rPr>
                                  <w:rFonts w:ascii="Arial" w:hAnsi="Arial" w:cs="Arial"/>
                                  <w:color w:val="222222"/>
                                  <w:sz w:val="20"/>
                                  <w:szCs w:val="20"/>
                                  <w:shd w:val="clear" w:color="auto" w:fill="FFFFFF"/>
                                </w:rPr>
                                <w:t> 25.3 (2022): 1688-1695.</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[37] Usman, M., M. G. Nangere, and I. Musa. "Effect of three levels of NPK fertilizer on growth parameters and yield of maize-soybean intercrop." </w:t>
                              </w:r>
                              <w:r>
                                <w:rPr>
                                  <w:rFonts w:ascii="Arial" w:hAnsi="Arial" w:cs="Arial"/>
                                  <w:i/>
                                  <w:iCs/>
                                  <w:color w:val="222222"/>
                                  <w:sz w:val="20"/>
                                  <w:szCs w:val="20"/>
                                  <w:shd w:val="clear" w:color="auto" w:fill="FFFFFF"/>
                                </w:rPr>
                                <w:t>International Journal of Scientific and Research Publications</w:t>
                              </w:r>
                              <w:r>
                                <w:rPr>
                                  <w:rFonts w:ascii="Arial" w:hAnsi="Arial" w:cs="Arial"/>
                                  <w:color w:val="222222"/>
                                  <w:sz w:val="20"/>
                                  <w:szCs w:val="20"/>
                                  <w:shd w:val="clear" w:color="auto" w:fill="FFFFFF"/>
                                </w:rPr>
                                <w:t> 5.9 (2015): 1-6.</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[38] Kumar, Prince, et al. "Site-specific nutrient requirements of NPK for potato (Solanum tuberosum L.) in Western Indo-gangetic plains of India based on QUEFTS." </w:t>
                              </w:r>
                              <w:r>
                                <w:rPr>
                                  <w:rFonts w:ascii="Arial" w:hAnsi="Arial" w:cs="Arial"/>
                                  <w:i/>
                                  <w:iCs/>
                                  <w:color w:val="222222"/>
                                  <w:sz w:val="20"/>
                                  <w:szCs w:val="20"/>
                                  <w:shd w:val="clear" w:color="auto" w:fill="FFFFFF"/>
                                </w:rPr>
                                <w:t>Journal of plant nutrition</w:t>
                              </w:r>
                              <w:r>
                                <w:rPr>
                                  <w:rFonts w:ascii="Arial" w:hAnsi="Arial" w:cs="Arial"/>
                                  <w:color w:val="222222"/>
                                  <w:sz w:val="20"/>
                                  <w:szCs w:val="20"/>
                                  <w:shd w:val="clear" w:color="auto" w:fill="FFFFFF"/>
                                </w:rPr>
                                <w:t> 41.15 (2018): 1988-2000.</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[39] Srinivasan, S., and A. Angayakanni. "Fertilizer recommendation based on soil test crop response for high targeted yield." </w:t>
                              </w:r>
                              <w:r>
                                <w:rPr>
                                  <w:rFonts w:ascii="Arial" w:hAnsi="Arial" w:cs="Arial"/>
                                  <w:i/>
                                  <w:iCs/>
                                  <w:color w:val="222222"/>
                                  <w:sz w:val="20"/>
                                  <w:szCs w:val="20"/>
                                  <w:shd w:val="clear" w:color="auto" w:fill="FFFFFF"/>
                                </w:rPr>
                                <w:t>Oryza–An International Journal on Rice</w:t>
                              </w:r>
                              <w:r>
                                <w:rPr>
                                  <w:rFonts w:ascii="Arial" w:hAnsi="Arial" w:cs="Arial"/>
                                  <w:color w:val="222222"/>
                                  <w:sz w:val="20"/>
                                  <w:szCs w:val="20"/>
                                  <w:shd w:val="clear" w:color="auto" w:fill="FFFFFF"/>
                                </w:rPr>
                                <w:t> 47.4 (2010): 287-290.</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[40] Misbah, Khalil, et al. "Multi-sensors remote sensing applications for assessing, monitoring, and mapping NPK content in soil and crops in African agricultural land."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14.1 (2021): 81.</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[41] Ramamurthy, V., et al. "Soil-based fertilizer recommendations for precision farming." </w:t>
                              </w:r>
                              <w:r>
                                <w:rPr>
                                  <w:rFonts w:ascii="Arial" w:hAnsi="Arial" w:cs="Arial"/>
                                  <w:i/>
                                  <w:iCs/>
                                  <w:color w:val="222222"/>
                                  <w:sz w:val="20"/>
                                  <w:szCs w:val="20"/>
                                  <w:shd w:val="clear" w:color="auto" w:fill="FFFFFF"/>
                                </w:rPr>
                                <w:t>Current Science</w:t>
                              </w:r>
                              <w:r>
                                <w:rPr>
                                  <w:rFonts w:ascii="Arial" w:hAnsi="Arial" w:cs="Arial"/>
                                  <w:color w:val="222222"/>
                                  <w:sz w:val="20"/>
                                  <w:szCs w:val="20"/>
                                  <w:shd w:val="clear" w:color="auto" w:fill="FFFFFF"/>
                                </w:rPr>
                                <w:t> (2009): 641-647.</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[42] Zhang, Yue, et al. "Quantifying the relationships of soil properties and crop growth with yield in a NPK fertilizer application maize field." </w:t>
                              </w:r>
                              <w:r>
                                <w:rPr>
                                  <w:rFonts w:ascii="Arial" w:hAnsi="Arial" w:cs="Arial"/>
                                  <w:i/>
                                  <w:iCs/>
                                  <w:color w:val="222222"/>
                                  <w:sz w:val="20"/>
                                  <w:szCs w:val="20"/>
                                  <w:shd w:val="clear" w:color="auto" w:fill="FFFFFF"/>
                                </w:rPr>
                                <w:t>Computers and Electronics in Agriculture</w:t>
                              </w:r>
                              <w:r>
                                <w:rPr>
                                  <w:rFonts w:ascii="Arial" w:hAnsi="Arial" w:cs="Arial"/>
                                  <w:color w:val="222222"/>
                                  <w:sz w:val="20"/>
                                  <w:szCs w:val="20"/>
                                  <w:shd w:val="clear" w:color="auto" w:fill="FFFFFF"/>
                                </w:rPr>
                                <w:t> 198 (2022): 107011.</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[43] Yadav, R. L., B. S. Dwivedi, and P. S. Pandey. "Rice-wheat cropping system: assessment of sustainability under green manuring and chemical fertilizer inputs." </w:t>
                              </w:r>
                              <w:r>
                                <w:rPr>
                                  <w:rFonts w:ascii="Arial" w:hAnsi="Arial" w:cs="Arial"/>
                                  <w:i/>
                                  <w:iCs/>
                                  <w:color w:val="222222"/>
                                  <w:sz w:val="20"/>
                                  <w:szCs w:val="20"/>
                                  <w:shd w:val="clear" w:color="auto" w:fill="FFFFFF"/>
                                </w:rPr>
                                <w:t>Field crops research</w:t>
                              </w:r>
                              <w:r>
                                <w:rPr>
                                  <w:rFonts w:ascii="Arial" w:hAnsi="Arial" w:cs="Arial"/>
                                  <w:color w:val="222222"/>
                                  <w:sz w:val="20"/>
                                  <w:szCs w:val="20"/>
                                  <w:shd w:val="clear" w:color="auto" w:fill="FFFFFF"/>
                                </w:rPr>
                                <w:t> 65.1 (2000): 15-30.</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[44] Mallarino, Antonio, John Sawyer, and Stephen Barnhart. "A general guide for crop nutrient and limestone recommendations in Iowa." (2013).</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[45] Jia, Zenghui, et al. "Multi-stage fertilizer recommendation for spring maize at the field scale based on narrowband vegetation indices." </w:t>
                              </w:r>
                              <w:r>
                                <w:rPr>
                                  <w:rFonts w:ascii="Arial" w:hAnsi="Arial" w:cs="Arial"/>
                                  <w:i/>
                                  <w:iCs/>
                                  <w:color w:val="222222"/>
                                  <w:sz w:val="20"/>
                                  <w:szCs w:val="20"/>
                                  <w:shd w:val="clear" w:color="auto" w:fill="FFFFFF"/>
                                </w:rPr>
                                <w:t>Computers and Electronics in Agriculture</w:t>
                              </w:r>
                              <w:r>
                                <w:rPr>
                                  <w:rFonts w:ascii="Arial" w:hAnsi="Arial" w:cs="Arial"/>
                                  <w:color w:val="222222"/>
                                  <w:sz w:val="20"/>
                                  <w:szCs w:val="20"/>
                                  <w:shd w:val="clear" w:color="auto" w:fill="FFFFFF"/>
                                </w:rPr>
                                <w:t> 213 (2023): 108236.</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[46] Kumar, R., and C. M. Singh. "Crop yields and economics under fertilizer resource constraints along with different FYM application in maize-wheat cropping sequence." (1997): 103-107.</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[47] Ahmad, M., et al. "Role of organic and inorganic nutrient sources in improving wheat crop production." (2012).</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[48] Li, Juan, et al. "NPK fertilizations recommended based on agronomic benefits on rice in Fujian." (2019): 146-154.</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[49] Prasad, Heerendra, et al. "Effect of organic manures and biofertilizer on plant growth, yield and quality of horticultural crop: A review." </w:t>
                              </w:r>
                              <w:r>
                                <w:rPr>
                                  <w:rFonts w:ascii="Arial" w:hAnsi="Arial" w:cs="Arial"/>
                                  <w:i/>
                                  <w:iCs/>
                                  <w:color w:val="222222"/>
                                  <w:sz w:val="20"/>
                                  <w:szCs w:val="20"/>
                                  <w:shd w:val="clear" w:color="auto" w:fill="FFFFFF"/>
                                </w:rPr>
                                <w:t>Int. J. Chem. Stud</w:t>
                              </w:r>
                              <w:r>
                                <w:rPr>
                                  <w:rFonts w:ascii="Arial" w:hAnsi="Arial" w:cs="Arial"/>
                                  <w:color w:val="222222"/>
                                  <w:sz w:val="20"/>
                                  <w:szCs w:val="20"/>
                                  <w:shd w:val="clear" w:color="auto" w:fill="FFFFFF"/>
                                </w:rPr>
                                <w:t> 5.1 (2017): 217-221.</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[50] Chaudhary, Seema, G. S. Dheri, and B. S. Brar. "Long-term effects of NPK fertilizers and organic manures on carbon stabilization and management index under rice-wheat cropping system." </w:t>
                              </w:r>
                              <w:r>
                                <w:rPr>
                                  <w:rFonts w:ascii="Arial" w:hAnsi="Arial" w:cs="Arial"/>
                                  <w:i/>
                                  <w:iCs/>
                                  <w:color w:val="222222"/>
                                  <w:sz w:val="20"/>
                                  <w:szCs w:val="20"/>
                                  <w:shd w:val="clear" w:color="auto" w:fill="FFFFFF"/>
                                </w:rPr>
                                <w:t>Soil and Tillage Research</w:t>
                              </w:r>
                              <w:r>
                                <w:rPr>
                                  <w:rFonts w:ascii="Arial" w:hAnsi="Arial" w:cs="Arial"/>
                                  <w:color w:val="222222"/>
                                  <w:sz w:val="20"/>
                                  <w:szCs w:val="20"/>
                                  <w:shd w:val="clear" w:color="auto" w:fill="FFFFFF"/>
                                </w:rPr>
                                <w:t> 166 (2017): 59-66.</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[51] Singh, P. K., P. B. Deshbhratar, and D. S. Ramteke. "Effects of sewage wastewater irrigation on soil properties, crop yield and environment." </w:t>
                              </w:r>
                              <w:r>
                                <w:rPr>
                                  <w:rFonts w:ascii="Arial" w:hAnsi="Arial" w:cs="Arial"/>
                                  <w:i/>
                                  <w:iCs/>
                                  <w:color w:val="222222"/>
                                  <w:sz w:val="20"/>
                                  <w:szCs w:val="20"/>
                                  <w:shd w:val="clear" w:color="auto" w:fill="FFFFFF"/>
                                </w:rPr>
                                <w:t>Agricultural water management</w:t>
                              </w:r>
                              <w:r>
                                <w:rPr>
                                  <w:rFonts w:ascii="Arial" w:hAnsi="Arial" w:cs="Arial"/>
                                  <w:color w:val="222222"/>
                                  <w:sz w:val="20"/>
                                  <w:szCs w:val="20"/>
                                  <w:shd w:val="clear" w:color="auto" w:fill="FFFFFF"/>
                                </w:rPr>
                                <w:t> 103 (2012): 100-104.</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[52] Vimaladevi, M., et al. "FertiForecast: Identification of Fertilizer Based on NPK Levels using Machine Learning Algorithms." </w:t>
                              </w:r>
                              <w:r>
                                <w:rPr>
                                  <w:rFonts w:ascii="Arial" w:hAnsi="Arial" w:cs="Arial"/>
                                  <w:i/>
                                  <w:iCs/>
                                  <w:color w:val="222222"/>
                                  <w:sz w:val="20"/>
                                  <w:szCs w:val="20"/>
                                  <w:shd w:val="clear" w:color="auto" w:fill="FFFFFF"/>
                                </w:rPr>
                                <w:t>2024 International Conference on Computing and Data Science (ICCDS)</w:t>
                              </w:r>
                              <w:r>
                                <w:rPr>
                                  <w:rFonts w:ascii="Arial" w:hAnsi="Arial" w:cs="Arial"/>
                                  <w:color w:val="222222"/>
                                  <w:sz w:val="20"/>
                                  <w:szCs w:val="20"/>
                                  <w:shd w:val="clear" w:color="auto" w:fill="FFFFFF"/>
                                </w:rPr>
                                <w:t>. IEEE, 2024.</w:t>
                              </w:r>
                              <w:r>
                                <w:rPr>
                                  <w:rFonts w:ascii="Arial" w:hAnsi="Arial" w:cs="Arial"/>
                                  <w:color w:val="222222"/>
                                  <w:sz w:val="20"/>
                                  <w:szCs w:val="20"/>
                                  <w:shd w:val="clear" w:color="auto" w:fill="FFFFFF"/>
                                  <w:rtl/>
                                </w:rPr>
                                <w:t>‏</w:t>
                              </w:r>
                            </w:p>
                            <w:p w:rsidR="001B49E5" w:rsidRDefault="001B49E5" w:rsidP="001B49E5">
                              <w:pPr>
                                <w:spacing w:after="0" w:line="240" w:lineRule="auto"/>
                                <w:rPr>
                                  <w:rFonts w:ascii="Arial" w:hAnsi="Arial" w:cs="Arial"/>
                                  <w:color w:val="222222"/>
                                  <w:sz w:val="20"/>
                                  <w:szCs w:val="20"/>
                                  <w:shd w:val="clear" w:color="auto" w:fill="FFFFFF"/>
                                </w:rPr>
                              </w:pPr>
                            </w:p>
                            <w:p w:rsidR="001B49E5" w:rsidRDefault="001B49E5"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[53] </w:t>
                              </w:r>
                              <w:r w:rsidR="00A365D3">
                                <w:rPr>
                                  <w:rFonts w:ascii="Arial" w:hAnsi="Arial" w:cs="Arial"/>
                                  <w:color w:val="222222"/>
                                  <w:sz w:val="20"/>
                                  <w:szCs w:val="20"/>
                                  <w:shd w:val="clear" w:color="auto" w:fill="FFFFFF"/>
                                </w:rPr>
                                <w:t>Choudhary, Anil K., and V. K. Suri. "Effect of organic manures and inorganic fertilizers on productivity, nutrient uptake and soil fertility in rice (Oryza sativa)-wheat (Triticum aestivum) crop sequence in western Himalayas." </w:t>
                              </w:r>
                              <w:r w:rsidR="00A365D3">
                                <w:rPr>
                                  <w:rFonts w:ascii="Arial" w:hAnsi="Arial" w:cs="Arial"/>
                                  <w:i/>
                                  <w:iCs/>
                                  <w:color w:val="222222"/>
                                  <w:sz w:val="20"/>
                                  <w:szCs w:val="20"/>
                                  <w:shd w:val="clear" w:color="auto" w:fill="FFFFFF"/>
                                </w:rPr>
                                <w:t>Curr Adv Agric Sci</w:t>
                              </w:r>
                              <w:r w:rsidR="00A365D3">
                                <w:rPr>
                                  <w:rFonts w:ascii="Arial" w:hAnsi="Arial" w:cs="Arial"/>
                                  <w:color w:val="222222"/>
                                  <w:sz w:val="20"/>
                                  <w:szCs w:val="20"/>
                                  <w:shd w:val="clear" w:color="auto" w:fill="FFFFFF"/>
                                </w:rPr>
                                <w:t> 1.2 (2009): 65-69.</w:t>
                              </w:r>
                              <w:r w:rsidR="00A365D3">
                                <w:rPr>
                                  <w:rFonts w:ascii="Arial" w:hAnsi="Arial" w:cs="Arial"/>
                                  <w:color w:val="222222"/>
                                  <w:sz w:val="20"/>
                                  <w:szCs w:val="20"/>
                                  <w:shd w:val="clear" w:color="auto" w:fill="FFFFFF"/>
                                  <w:rtl/>
                                </w:rPr>
                                <w:t>‏</w:t>
                              </w:r>
                            </w:p>
                            <w:p w:rsidR="00A365D3" w:rsidRDefault="00A365D3" w:rsidP="001B49E5">
                              <w:pPr>
                                <w:spacing w:after="0" w:line="240" w:lineRule="auto"/>
                                <w:rPr>
                                  <w:rFonts w:ascii="Arial" w:hAnsi="Arial" w:cs="Arial"/>
                                  <w:color w:val="222222"/>
                                  <w:sz w:val="20"/>
                                  <w:szCs w:val="20"/>
                                  <w:shd w:val="clear" w:color="auto" w:fill="FFFFFF"/>
                                </w:rPr>
                              </w:pPr>
                            </w:p>
                            <w:p w:rsidR="00A365D3" w:rsidRDefault="00A365D3" w:rsidP="001B49E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[54] Paul, Jai, et al. "Bioresource nutrient recycling and its relationship with biofertility indicators of soil health and nutrient dynamics in rice–</w:t>
                              </w:r>
                              <w:r>
                                <w:rPr>
                                  <w:rFonts w:ascii="Arial" w:hAnsi="Arial" w:cs="Arial"/>
                                  <w:color w:val="222222"/>
                                  <w:sz w:val="20"/>
                                  <w:szCs w:val="20"/>
                                  <w:shd w:val="clear" w:color="auto" w:fill="FFFFFF"/>
                                </w:rPr>
                                <w:lastRenderedPageBreak/>
                                <w:t>wheat cropping system." </w:t>
                              </w:r>
                              <w:r>
                                <w:rPr>
                                  <w:rFonts w:ascii="Arial" w:hAnsi="Arial" w:cs="Arial"/>
                                  <w:i/>
                                  <w:iCs/>
                                  <w:color w:val="222222"/>
                                  <w:sz w:val="20"/>
                                  <w:szCs w:val="20"/>
                                  <w:shd w:val="clear" w:color="auto" w:fill="FFFFFF"/>
                                </w:rPr>
                                <w:t>Communications in Soil Science and Plant Analysis</w:t>
                              </w:r>
                              <w:r>
                                <w:rPr>
                                  <w:rFonts w:ascii="Arial" w:hAnsi="Arial" w:cs="Arial"/>
                                  <w:color w:val="222222"/>
                                  <w:sz w:val="20"/>
                                  <w:szCs w:val="20"/>
                                  <w:shd w:val="clear" w:color="auto" w:fill="FFFFFF"/>
                                </w:rPr>
                                <w:t> 45.7 (2014): 912-924.</w:t>
                              </w:r>
                              <w:r>
                                <w:rPr>
                                  <w:rFonts w:ascii="Arial" w:hAnsi="Arial" w:cs="Arial"/>
                                  <w:color w:val="222222"/>
                                  <w:sz w:val="20"/>
                                  <w:szCs w:val="20"/>
                                  <w:shd w:val="clear" w:color="auto" w:fill="FFFFFF"/>
                                  <w:rtl/>
                                </w:rPr>
                                <w:t>‏</w:t>
                              </w:r>
                            </w:p>
                            <w:p w:rsidR="00A365D3" w:rsidRDefault="00A365D3" w:rsidP="001B49E5">
                              <w:pPr>
                                <w:spacing w:after="0" w:line="240" w:lineRule="auto"/>
                                <w:rPr>
                                  <w:rFonts w:ascii="Arial" w:hAnsi="Arial" w:cs="Arial"/>
                                  <w:color w:val="222222"/>
                                  <w:sz w:val="20"/>
                                  <w:szCs w:val="20"/>
                                  <w:shd w:val="clear" w:color="auto" w:fill="FFFFFF"/>
                                </w:rPr>
                              </w:pPr>
                            </w:p>
                            <w:p w:rsidR="00A365D3" w:rsidRPr="001B49E5" w:rsidRDefault="00A365D3" w:rsidP="001B49E5">
                              <w:pPr>
                                <w:spacing w:after="0" w:line="240" w:lineRule="auto"/>
                                <w:rPr>
                                  <w:rFonts w:ascii="Arial" w:eastAsia="Times New Roman" w:hAnsi="Arial" w:cs="Arial"/>
                                  <w:color w:val="222222"/>
                                  <w:sz w:val="20"/>
                                  <w:szCs w:val="20"/>
                                </w:rPr>
                              </w:pPr>
                              <w:r>
                                <w:rPr>
                                  <w:rFonts w:ascii="Arial" w:hAnsi="Arial" w:cs="Arial"/>
                                  <w:color w:val="222222"/>
                                  <w:sz w:val="20"/>
                                  <w:szCs w:val="20"/>
                                  <w:shd w:val="clear" w:color="auto" w:fill="FFFFFF"/>
                                </w:rPr>
                                <w:t>[55] Bhatnagar, Vaibhav, and Ramesh C. Poonia. "A prototype model for decision support system of NPK fertilization." </w:t>
                              </w:r>
                              <w:r>
                                <w:rPr>
                                  <w:rFonts w:ascii="Arial" w:hAnsi="Arial" w:cs="Arial"/>
                                  <w:i/>
                                  <w:iCs/>
                                  <w:color w:val="222222"/>
                                  <w:sz w:val="20"/>
                                  <w:szCs w:val="20"/>
                                  <w:shd w:val="clear" w:color="auto" w:fill="FFFFFF"/>
                                </w:rPr>
                                <w:t>Journal of Statistics and Management Systems</w:t>
                              </w:r>
                              <w:r>
                                <w:rPr>
                                  <w:rFonts w:ascii="Arial" w:hAnsi="Arial" w:cs="Arial"/>
                                  <w:color w:val="222222"/>
                                  <w:sz w:val="20"/>
                                  <w:szCs w:val="20"/>
                                  <w:shd w:val="clear" w:color="auto" w:fill="FFFFFF"/>
                                </w:rPr>
                                <w:t> 21.4 (2018): 631-638.</w:t>
                              </w:r>
                              <w:r>
                                <w:rPr>
                                  <w:rFonts w:ascii="Arial" w:hAnsi="Arial" w:cs="Arial"/>
                                  <w:color w:val="222222"/>
                                  <w:sz w:val="20"/>
                                  <w:szCs w:val="20"/>
                                  <w:shd w:val="clear" w:color="auto" w:fill="FFFFFF"/>
                                  <w:rtl/>
                                </w:rPr>
                                <w:t>‏</w:t>
                              </w:r>
                            </w:p>
                          </w:tc>
                        </w:tr>
                        <w:tr w:rsidR="001B49E5" w:rsidRPr="001B49E5" w:rsidTr="001B49E5">
                          <w:tc>
                            <w:tcPr>
                              <w:tcW w:w="0" w:type="auto"/>
                              <w:shd w:val="clear" w:color="auto" w:fill="FFFFFF"/>
                              <w:noWrap/>
                              <w:tcMar>
                                <w:top w:w="120" w:type="dxa"/>
                                <w:left w:w="240" w:type="dxa"/>
                                <w:bottom w:w="120" w:type="dxa"/>
                                <w:right w:w="0" w:type="dxa"/>
                              </w:tcMar>
                              <w:hideMark/>
                            </w:tcPr>
                            <w:p w:rsidR="001B49E5" w:rsidRPr="001B49E5" w:rsidRDefault="001B49E5" w:rsidP="001B49E5">
                              <w:pPr>
                                <w:spacing w:after="0" w:line="240" w:lineRule="auto"/>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rsidR="001B49E5" w:rsidRPr="001B49E5" w:rsidRDefault="001B49E5" w:rsidP="001B49E5">
                              <w:pPr>
                                <w:spacing w:after="0" w:line="240" w:lineRule="auto"/>
                                <w:rPr>
                                  <w:rFonts w:ascii="Arial" w:eastAsia="Times New Roman" w:hAnsi="Arial" w:cs="Arial"/>
                                  <w:color w:val="777777"/>
                                  <w:sz w:val="20"/>
                                  <w:szCs w:val="20"/>
                                </w:rPr>
                              </w:pPr>
                            </w:p>
                          </w:tc>
                        </w:tr>
                      </w:tbl>
                      <w:p w:rsidR="001B49E5" w:rsidRDefault="00EA008E" w:rsidP="001B49E5">
                        <w:pPr>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[56] </w:t>
                        </w:r>
                        <w:hyperlink r:id="rId18" w:history="1">
                          <w:r w:rsidR="003A0337" w:rsidRPr="00D02DC3">
                            <w:rPr>
                              <w:rStyle w:val="Hyperlink"/>
                              <w:rFonts w:ascii="Arial" w:hAnsi="Arial" w:cs="Arial"/>
                              <w:sz w:val="20"/>
                              <w:szCs w:val="20"/>
                              <w:shd w:val="clear" w:color="auto" w:fill="FFFFFF"/>
                            </w:rPr>
                            <w:t>https://www.kaggle.com/datasets/atharvaingle/crop-recommendation-dataset</w:t>
                          </w:r>
                        </w:hyperlink>
                      </w:p>
                      <w:p w:rsidR="003A0337" w:rsidRDefault="003A0337" w:rsidP="001B49E5">
                        <w:pPr>
                          <w:spacing w:after="0" w:line="240" w:lineRule="auto"/>
                          <w:jc w:val="both"/>
                          <w:rPr>
                            <w:rFonts w:ascii="Arial" w:hAnsi="Arial" w:cs="Arial"/>
                            <w:color w:val="222222"/>
                            <w:sz w:val="20"/>
                            <w:szCs w:val="20"/>
                            <w:shd w:val="clear" w:color="auto" w:fill="FFFFFF"/>
                          </w:rPr>
                        </w:pPr>
                      </w:p>
                      <w:p w:rsidR="003A0337" w:rsidRDefault="003A0337" w:rsidP="001B49E5">
                        <w:pPr>
                          <w:spacing w:after="0" w:line="240" w:lineRule="auto"/>
                          <w:jc w:val="both"/>
                          <w:rPr>
                            <w:rFonts w:ascii="Arial" w:hAnsi="Arial" w:cs="Arial"/>
                            <w:color w:val="1F1F1F"/>
                            <w:shd w:val="clear" w:color="auto" w:fill="FFFFFF"/>
                          </w:rPr>
                        </w:pPr>
                        <w:r>
                          <w:rPr>
                            <w:rFonts w:ascii="Arial" w:hAnsi="Arial" w:cs="Arial"/>
                            <w:color w:val="222222"/>
                            <w:sz w:val="20"/>
                            <w:szCs w:val="20"/>
                            <w:shd w:val="clear" w:color="auto" w:fill="FFFFFF"/>
                          </w:rPr>
                          <w:t xml:space="preserve">[57] </w:t>
                        </w:r>
                        <w:r>
                          <w:rPr>
                            <w:rFonts w:ascii="Arial" w:hAnsi="Arial" w:cs="Arial"/>
                            <w:color w:val="1F1F1F"/>
                            <w:shd w:val="clear" w:color="auto" w:fill="FFFFFF"/>
                          </w:rPr>
                          <w:t>A.Y. Hoekstra, A.K. Chapagain, M.M. Alday, M.M. Mekonnen</w:t>
                        </w:r>
                      </w:p>
                      <w:p w:rsidR="00306C7E" w:rsidRDefault="00306C7E" w:rsidP="001B49E5">
                        <w:pPr>
                          <w:spacing w:after="0" w:line="240" w:lineRule="auto"/>
                          <w:jc w:val="both"/>
                          <w:rPr>
                            <w:rFonts w:ascii="Arial" w:hAnsi="Arial" w:cs="Arial"/>
                            <w:color w:val="1F1F1F"/>
                            <w:shd w:val="clear" w:color="auto" w:fill="FFFFFF"/>
                          </w:rPr>
                        </w:pPr>
                      </w:p>
                      <w:p w:rsidR="003A0337" w:rsidRPr="00D245D1" w:rsidRDefault="003A0337" w:rsidP="001B49E5">
                        <w:pPr>
                          <w:spacing w:after="0" w:line="240" w:lineRule="auto"/>
                          <w:jc w:val="both"/>
                          <w:rPr>
                            <w:rFonts w:ascii="Arial" w:hAnsi="Arial" w:cs="Arial"/>
                            <w:color w:val="222222"/>
                            <w:sz w:val="20"/>
                            <w:szCs w:val="20"/>
                            <w:shd w:val="clear" w:color="auto" w:fill="FFFFFF"/>
                          </w:rPr>
                        </w:pPr>
                        <w:r>
                          <w:rPr>
                            <w:rFonts w:ascii="Arial" w:hAnsi="Arial" w:cs="Arial"/>
                            <w:color w:val="1F1F1F"/>
                            <w:shd w:val="clear" w:color="auto" w:fill="FFFFFF"/>
                          </w:rPr>
                          <w:t xml:space="preserve">[58] </w:t>
                        </w:r>
                        <w:r w:rsidR="00306C7E">
                          <w:rPr>
                            <w:rFonts w:ascii="Arial" w:hAnsi="Arial" w:cs="Arial"/>
                            <w:color w:val="222222"/>
                            <w:sz w:val="20"/>
                            <w:szCs w:val="20"/>
                            <w:shd w:val="clear" w:color="auto" w:fill="FFFFFF"/>
                          </w:rPr>
                          <w:t>El-Marsafawy, Samia Mahmoud, and Ali Ibrahim Mohamed. "Water footprint of Egyptian crops and its economics." </w:t>
                        </w:r>
                        <w:r w:rsidR="00306C7E">
                          <w:rPr>
                            <w:rFonts w:ascii="Arial" w:hAnsi="Arial" w:cs="Arial"/>
                            <w:i/>
                            <w:iCs/>
                            <w:color w:val="222222"/>
                            <w:sz w:val="20"/>
                            <w:szCs w:val="20"/>
                            <w:shd w:val="clear" w:color="auto" w:fill="FFFFFF"/>
                          </w:rPr>
                          <w:t>Alexandria Engineering Journal</w:t>
                        </w:r>
                        <w:r w:rsidR="00306C7E">
                          <w:rPr>
                            <w:rFonts w:ascii="Arial" w:hAnsi="Arial" w:cs="Arial"/>
                            <w:color w:val="222222"/>
                            <w:sz w:val="20"/>
                            <w:szCs w:val="20"/>
                            <w:shd w:val="clear" w:color="auto" w:fill="FFFFFF"/>
                          </w:rPr>
                          <w:t> 60.5 (2021): 4711-4721.</w:t>
                        </w:r>
                        <w:r w:rsidR="00306C7E">
                          <w:rPr>
                            <w:rFonts w:ascii="Arial" w:hAnsi="Arial" w:cs="Arial"/>
                            <w:color w:val="222222"/>
                            <w:sz w:val="20"/>
                            <w:szCs w:val="20"/>
                            <w:shd w:val="clear" w:color="auto" w:fill="FFFFFF"/>
                            <w:rtl/>
                          </w:rPr>
                          <w:t>‏</w:t>
                        </w:r>
                      </w:p>
                      <w:tbl>
                        <w:tblPr>
                          <w:tblW w:w="6570" w:type="dxa"/>
                          <w:shd w:val="clear" w:color="auto" w:fill="FFFFFF"/>
                          <w:tblCellMar>
                            <w:left w:w="0" w:type="dxa"/>
                            <w:right w:w="0" w:type="dxa"/>
                          </w:tblCellMar>
                          <w:tblLook w:val="04A0" w:firstRow="1" w:lastRow="0" w:firstColumn="1" w:lastColumn="0" w:noHBand="0" w:noVBand="1"/>
                        </w:tblPr>
                        <w:tblGrid>
                          <w:gridCol w:w="6414"/>
                          <w:gridCol w:w="156"/>
                        </w:tblGrid>
                        <w:tr w:rsidR="00D245D1" w:rsidRPr="00D245D1" w:rsidTr="00D245D1">
                          <w:trPr>
                            <w:trHeight w:val="6261"/>
                          </w:trPr>
                          <w:tc>
                            <w:tcPr>
                              <w:tcW w:w="0" w:type="auto"/>
                              <w:shd w:val="clear" w:color="auto" w:fill="FFFFFF"/>
                              <w:noWrap/>
                              <w:tcMar>
                                <w:top w:w="120" w:type="dxa"/>
                                <w:left w:w="240" w:type="dxa"/>
                                <w:bottom w:w="120" w:type="dxa"/>
                                <w:right w:w="0" w:type="dxa"/>
                              </w:tcMar>
                              <w:hideMark/>
                            </w:tcPr>
                            <w:p w:rsidR="00D245D1" w:rsidRPr="00D245D1" w:rsidRDefault="00D245D1" w:rsidP="00D245D1">
                              <w:pPr>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rsidR="00D245D1" w:rsidRPr="00D245D1" w:rsidRDefault="00D245D1" w:rsidP="00D245D1">
                              <w:pPr>
                                <w:spacing w:after="0" w:line="240" w:lineRule="auto"/>
                                <w:rPr>
                                  <w:rFonts w:ascii="Arial" w:eastAsia="Times New Roman" w:hAnsi="Arial" w:cs="Arial"/>
                                  <w:color w:val="777777"/>
                                  <w:sz w:val="20"/>
                                  <w:szCs w:val="20"/>
                                </w:rPr>
                              </w:pPr>
                            </w:p>
                          </w:tc>
                        </w:tr>
                      </w:tbl>
                      <w:p w:rsidR="00D245D1" w:rsidRPr="00142324" w:rsidRDefault="00D245D1" w:rsidP="00142324">
                        <w:pPr>
                          <w:spacing w:after="0" w:line="240" w:lineRule="auto"/>
                          <w:jc w:val="both"/>
                          <w:rPr>
                            <w:rFonts w:ascii="Arial" w:eastAsia="Times New Roman" w:hAnsi="Arial" w:cs="Arial"/>
                            <w:color w:val="222222"/>
                            <w:sz w:val="20"/>
                            <w:szCs w:val="20"/>
                          </w:rPr>
                        </w:pPr>
                      </w:p>
                    </w:tc>
                  </w:tr>
                  <w:tr w:rsidR="00142324" w:rsidRPr="00142324" w:rsidTr="00D245D1">
                    <w:trPr>
                      <w:trHeight w:val="22"/>
                    </w:trPr>
                    <w:tc>
                      <w:tcPr>
                        <w:tcW w:w="0" w:type="auto"/>
                        <w:shd w:val="clear" w:color="auto" w:fill="FFFFFF"/>
                        <w:noWrap/>
                        <w:tcMar>
                          <w:top w:w="120" w:type="dxa"/>
                          <w:left w:w="240" w:type="dxa"/>
                          <w:bottom w:w="120" w:type="dxa"/>
                          <w:right w:w="0" w:type="dxa"/>
                        </w:tcMar>
                        <w:hideMark/>
                      </w:tcPr>
                      <w:p w:rsidR="00142324" w:rsidRPr="00142324" w:rsidRDefault="00142324" w:rsidP="00142324">
                        <w:pPr>
                          <w:spacing w:after="0" w:line="240" w:lineRule="auto"/>
                          <w:jc w:val="both"/>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rsidR="00142324" w:rsidRPr="00142324" w:rsidRDefault="00142324" w:rsidP="00142324">
                        <w:pPr>
                          <w:spacing w:after="0" w:line="240" w:lineRule="auto"/>
                          <w:jc w:val="both"/>
                          <w:rPr>
                            <w:rFonts w:ascii="Arial" w:eastAsia="Times New Roman" w:hAnsi="Arial" w:cs="Arial"/>
                            <w:color w:val="777777"/>
                            <w:sz w:val="20"/>
                            <w:szCs w:val="20"/>
                          </w:rPr>
                        </w:pPr>
                      </w:p>
                    </w:tc>
                  </w:tr>
                </w:tbl>
                <w:p w:rsidR="00142324" w:rsidRPr="00142324" w:rsidRDefault="00142324" w:rsidP="00142324">
                  <w:pPr>
                    <w:spacing w:after="0" w:line="240" w:lineRule="auto"/>
                    <w:jc w:val="both"/>
                    <w:rPr>
                      <w:rFonts w:ascii="Arial" w:eastAsia="Times New Roman" w:hAnsi="Arial" w:cs="Arial"/>
                      <w:color w:val="222222"/>
                      <w:sz w:val="20"/>
                      <w:szCs w:val="20"/>
                    </w:rPr>
                  </w:pPr>
                </w:p>
              </w:tc>
            </w:tr>
            <w:tr w:rsidR="00142324" w:rsidRPr="00142324" w:rsidTr="00D245D1">
              <w:trPr>
                <w:trHeight w:val="22"/>
              </w:trPr>
              <w:tc>
                <w:tcPr>
                  <w:tcW w:w="0" w:type="auto"/>
                  <w:shd w:val="clear" w:color="auto" w:fill="FFFFFF"/>
                  <w:noWrap/>
                  <w:tcMar>
                    <w:top w:w="120" w:type="dxa"/>
                    <w:left w:w="240" w:type="dxa"/>
                    <w:bottom w:w="120" w:type="dxa"/>
                    <w:right w:w="0" w:type="dxa"/>
                  </w:tcMar>
                  <w:hideMark/>
                </w:tcPr>
                <w:p w:rsidR="00142324" w:rsidRPr="00142324" w:rsidRDefault="00142324" w:rsidP="00142324">
                  <w:pPr>
                    <w:spacing w:after="0" w:line="240" w:lineRule="auto"/>
                    <w:jc w:val="both"/>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rsidR="00142324" w:rsidRPr="00142324" w:rsidRDefault="00142324" w:rsidP="00142324">
                  <w:pPr>
                    <w:spacing w:after="0" w:line="240" w:lineRule="auto"/>
                    <w:jc w:val="both"/>
                    <w:rPr>
                      <w:rFonts w:ascii="Arial" w:eastAsia="Times New Roman" w:hAnsi="Arial" w:cs="Arial"/>
                      <w:color w:val="777777"/>
                      <w:sz w:val="20"/>
                      <w:szCs w:val="20"/>
                    </w:rPr>
                  </w:pPr>
                </w:p>
              </w:tc>
            </w:tr>
          </w:tbl>
          <w:p w:rsidR="00142324" w:rsidRPr="00142324" w:rsidRDefault="00142324" w:rsidP="00142324">
            <w:pPr>
              <w:spacing w:after="0" w:line="240" w:lineRule="auto"/>
              <w:jc w:val="both"/>
              <w:rPr>
                <w:rFonts w:ascii="Arial" w:eastAsia="Times New Roman" w:hAnsi="Arial" w:cs="Arial"/>
                <w:color w:val="222222"/>
                <w:sz w:val="20"/>
                <w:szCs w:val="20"/>
              </w:rPr>
            </w:pPr>
          </w:p>
        </w:tc>
      </w:tr>
      <w:tr w:rsidR="00142324" w:rsidRPr="00142324" w:rsidTr="00142324">
        <w:trPr>
          <w:gridAfter w:val="1"/>
        </w:trPr>
        <w:tc>
          <w:tcPr>
            <w:tcW w:w="0" w:type="auto"/>
            <w:shd w:val="clear" w:color="auto" w:fill="FFFFFF"/>
            <w:noWrap/>
            <w:tcMar>
              <w:top w:w="120" w:type="dxa"/>
              <w:left w:w="240" w:type="dxa"/>
              <w:bottom w:w="120" w:type="dxa"/>
              <w:right w:w="0" w:type="dxa"/>
            </w:tcMar>
            <w:hideMark/>
          </w:tcPr>
          <w:p w:rsidR="00142324" w:rsidRPr="00142324" w:rsidRDefault="00142324" w:rsidP="00142324">
            <w:pPr>
              <w:spacing w:after="0" w:line="240" w:lineRule="auto"/>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rsidR="00142324" w:rsidRPr="00142324" w:rsidRDefault="00142324" w:rsidP="00142324">
            <w:pPr>
              <w:spacing w:after="0" w:line="240" w:lineRule="auto"/>
              <w:rPr>
                <w:rFonts w:ascii="Arial" w:eastAsia="Times New Roman" w:hAnsi="Arial" w:cs="Arial"/>
                <w:color w:val="777777"/>
                <w:sz w:val="20"/>
                <w:szCs w:val="20"/>
              </w:rPr>
            </w:pPr>
          </w:p>
        </w:tc>
      </w:tr>
    </w:tbl>
    <w:p w:rsidR="00142324" w:rsidRPr="00142324" w:rsidRDefault="00142324" w:rsidP="00301177">
      <w:pPr>
        <w:rPr>
          <w:sz w:val="24"/>
          <w:szCs w:val="24"/>
        </w:rPr>
      </w:pPr>
    </w:p>
    <w:sectPr w:rsidR="00142324" w:rsidRPr="001423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E72" w:rsidRDefault="00435E72" w:rsidP="00301177">
      <w:pPr>
        <w:spacing w:after="0" w:line="240" w:lineRule="auto"/>
      </w:pPr>
      <w:r>
        <w:separator/>
      </w:r>
    </w:p>
  </w:endnote>
  <w:endnote w:type="continuationSeparator" w:id="0">
    <w:p w:rsidR="00435E72" w:rsidRDefault="00435E72" w:rsidP="00301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E72" w:rsidRDefault="00435E72" w:rsidP="00301177">
      <w:pPr>
        <w:spacing w:after="0" w:line="240" w:lineRule="auto"/>
      </w:pPr>
      <w:r>
        <w:separator/>
      </w:r>
    </w:p>
  </w:footnote>
  <w:footnote w:type="continuationSeparator" w:id="0">
    <w:p w:rsidR="00435E72" w:rsidRDefault="00435E72" w:rsidP="00301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E44165"/>
    <w:multiLevelType w:val="hybridMultilevel"/>
    <w:tmpl w:val="F0188D66"/>
    <w:lvl w:ilvl="0" w:tplc="4C0498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95"/>
    <w:rsid w:val="00023651"/>
    <w:rsid w:val="00097E98"/>
    <w:rsid w:val="000A0FB3"/>
    <w:rsid w:val="000C35FF"/>
    <w:rsid w:val="000C51BF"/>
    <w:rsid w:val="000D0DF1"/>
    <w:rsid w:val="001325A6"/>
    <w:rsid w:val="00142324"/>
    <w:rsid w:val="0017053D"/>
    <w:rsid w:val="00172461"/>
    <w:rsid w:val="00175E84"/>
    <w:rsid w:val="001951FE"/>
    <w:rsid w:val="001B49E5"/>
    <w:rsid w:val="001C09FD"/>
    <w:rsid w:val="001F457B"/>
    <w:rsid w:val="00205F83"/>
    <w:rsid w:val="002713A9"/>
    <w:rsid w:val="00301177"/>
    <w:rsid w:val="00306C7E"/>
    <w:rsid w:val="00313459"/>
    <w:rsid w:val="00335890"/>
    <w:rsid w:val="00355110"/>
    <w:rsid w:val="00360C7D"/>
    <w:rsid w:val="00363E0B"/>
    <w:rsid w:val="00396EC7"/>
    <w:rsid w:val="0039776D"/>
    <w:rsid w:val="003A0337"/>
    <w:rsid w:val="003A1376"/>
    <w:rsid w:val="003B4B0F"/>
    <w:rsid w:val="003F5E26"/>
    <w:rsid w:val="00403DF5"/>
    <w:rsid w:val="0040575C"/>
    <w:rsid w:val="004147E3"/>
    <w:rsid w:val="004221B1"/>
    <w:rsid w:val="00435E72"/>
    <w:rsid w:val="00454DB6"/>
    <w:rsid w:val="0045577D"/>
    <w:rsid w:val="004612F9"/>
    <w:rsid w:val="00465BF5"/>
    <w:rsid w:val="00495D02"/>
    <w:rsid w:val="004A3EC3"/>
    <w:rsid w:val="004E2D03"/>
    <w:rsid w:val="00524D67"/>
    <w:rsid w:val="005808FA"/>
    <w:rsid w:val="005A217A"/>
    <w:rsid w:val="005F5A43"/>
    <w:rsid w:val="00677004"/>
    <w:rsid w:val="006800C8"/>
    <w:rsid w:val="00685552"/>
    <w:rsid w:val="006B50ED"/>
    <w:rsid w:val="006D08EB"/>
    <w:rsid w:val="006D63EC"/>
    <w:rsid w:val="00727C42"/>
    <w:rsid w:val="00737054"/>
    <w:rsid w:val="007419F8"/>
    <w:rsid w:val="0075080D"/>
    <w:rsid w:val="007903E4"/>
    <w:rsid w:val="007A7974"/>
    <w:rsid w:val="007E38F3"/>
    <w:rsid w:val="008355BA"/>
    <w:rsid w:val="0083759C"/>
    <w:rsid w:val="008B4795"/>
    <w:rsid w:val="00934387"/>
    <w:rsid w:val="00995A11"/>
    <w:rsid w:val="009A0163"/>
    <w:rsid w:val="009B4C1A"/>
    <w:rsid w:val="009B7B6A"/>
    <w:rsid w:val="009C3250"/>
    <w:rsid w:val="009C492C"/>
    <w:rsid w:val="009C6C3D"/>
    <w:rsid w:val="009E7303"/>
    <w:rsid w:val="00A25B73"/>
    <w:rsid w:val="00A2650E"/>
    <w:rsid w:val="00A365D3"/>
    <w:rsid w:val="00A74EC5"/>
    <w:rsid w:val="00AA0FBF"/>
    <w:rsid w:val="00AA7705"/>
    <w:rsid w:val="00B00E9A"/>
    <w:rsid w:val="00B3262A"/>
    <w:rsid w:val="00B36C07"/>
    <w:rsid w:val="00B4144D"/>
    <w:rsid w:val="00B44CF6"/>
    <w:rsid w:val="00B8389A"/>
    <w:rsid w:val="00BA39F3"/>
    <w:rsid w:val="00BF39E7"/>
    <w:rsid w:val="00BF72E7"/>
    <w:rsid w:val="00BF74B5"/>
    <w:rsid w:val="00C12C43"/>
    <w:rsid w:val="00C355E7"/>
    <w:rsid w:val="00C43C93"/>
    <w:rsid w:val="00C70CD6"/>
    <w:rsid w:val="00C71FBB"/>
    <w:rsid w:val="00C769C7"/>
    <w:rsid w:val="00C90FDC"/>
    <w:rsid w:val="00CB7146"/>
    <w:rsid w:val="00CE0F31"/>
    <w:rsid w:val="00D17911"/>
    <w:rsid w:val="00D2289F"/>
    <w:rsid w:val="00D245D1"/>
    <w:rsid w:val="00D34327"/>
    <w:rsid w:val="00D5454C"/>
    <w:rsid w:val="00D95D8E"/>
    <w:rsid w:val="00D97E41"/>
    <w:rsid w:val="00DA0FE5"/>
    <w:rsid w:val="00DD745D"/>
    <w:rsid w:val="00DE71D9"/>
    <w:rsid w:val="00E072C3"/>
    <w:rsid w:val="00E17337"/>
    <w:rsid w:val="00E453B6"/>
    <w:rsid w:val="00E543BC"/>
    <w:rsid w:val="00E74B9A"/>
    <w:rsid w:val="00EA008E"/>
    <w:rsid w:val="00EA6B62"/>
    <w:rsid w:val="00EC549A"/>
    <w:rsid w:val="00EE1A2A"/>
    <w:rsid w:val="00F22D92"/>
    <w:rsid w:val="00FA1228"/>
    <w:rsid w:val="00FD3887"/>
    <w:rsid w:val="00FE50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11BD"/>
  <w15:chartTrackingRefBased/>
  <w15:docId w15:val="{6247F24E-15D0-4386-BE1B-01C95BC6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FDC"/>
  </w:style>
  <w:style w:type="paragraph" w:styleId="Heading1">
    <w:name w:val="heading 1"/>
    <w:basedOn w:val="Normal"/>
    <w:link w:val="Heading1Char"/>
    <w:uiPriority w:val="9"/>
    <w:qFormat/>
    <w:rsid w:val="009E73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303"/>
    <w:rPr>
      <w:rFonts w:ascii="Times New Roman" w:eastAsia="Times New Roman" w:hAnsi="Times New Roman" w:cs="Times New Roman"/>
      <w:b/>
      <w:bCs/>
      <w:kern w:val="36"/>
      <w:sz w:val="48"/>
      <w:szCs w:val="48"/>
    </w:rPr>
  </w:style>
  <w:style w:type="character" w:customStyle="1" w:styleId="title-text">
    <w:name w:val="title-text"/>
    <w:basedOn w:val="DefaultParagraphFont"/>
    <w:rsid w:val="009E7303"/>
  </w:style>
  <w:style w:type="character" w:styleId="Hyperlink">
    <w:name w:val="Hyperlink"/>
    <w:basedOn w:val="DefaultParagraphFont"/>
    <w:uiPriority w:val="99"/>
    <w:unhideWhenUsed/>
    <w:rsid w:val="00FA1228"/>
    <w:rPr>
      <w:color w:val="0563C1" w:themeColor="hyperlink"/>
      <w:u w:val="single"/>
    </w:rPr>
  </w:style>
  <w:style w:type="paragraph" w:styleId="Header">
    <w:name w:val="header"/>
    <w:basedOn w:val="Normal"/>
    <w:link w:val="HeaderChar"/>
    <w:uiPriority w:val="99"/>
    <w:unhideWhenUsed/>
    <w:rsid w:val="003011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1177"/>
  </w:style>
  <w:style w:type="paragraph" w:styleId="Footer">
    <w:name w:val="footer"/>
    <w:basedOn w:val="Normal"/>
    <w:link w:val="FooterChar"/>
    <w:uiPriority w:val="99"/>
    <w:unhideWhenUsed/>
    <w:rsid w:val="003011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1177"/>
  </w:style>
  <w:style w:type="character" w:styleId="FollowedHyperlink">
    <w:name w:val="FollowedHyperlink"/>
    <w:basedOn w:val="DefaultParagraphFont"/>
    <w:uiPriority w:val="99"/>
    <w:semiHidden/>
    <w:unhideWhenUsed/>
    <w:rsid w:val="007903E4"/>
    <w:rPr>
      <w:color w:val="954F72" w:themeColor="followedHyperlink"/>
      <w:u w:val="single"/>
    </w:rPr>
  </w:style>
  <w:style w:type="paragraph" w:styleId="NormalWeb">
    <w:name w:val="Normal (Web)"/>
    <w:basedOn w:val="Normal"/>
    <w:uiPriority w:val="99"/>
    <w:semiHidden/>
    <w:unhideWhenUsed/>
    <w:rsid w:val="004147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9F8"/>
    <w:pPr>
      <w:ind w:left="720"/>
      <w:contextualSpacing/>
    </w:pPr>
  </w:style>
  <w:style w:type="table" w:styleId="TableGrid">
    <w:name w:val="Table Grid"/>
    <w:basedOn w:val="TableNormal"/>
    <w:uiPriority w:val="39"/>
    <w:rsid w:val="001F4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492C"/>
    <w:rPr>
      <w:color w:val="808080"/>
    </w:rPr>
  </w:style>
  <w:style w:type="table" w:customStyle="1" w:styleId="Calendar1">
    <w:name w:val="Calendar 1"/>
    <w:basedOn w:val="TableNormal"/>
    <w:uiPriority w:val="99"/>
    <w:qFormat/>
    <w:rsid w:val="000C51BF"/>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0C51BF"/>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0C51BF"/>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0C51BF"/>
    <w:rPr>
      <w:rFonts w:eastAsiaTheme="minorEastAsia" w:cs="Times New Roman"/>
      <w:sz w:val="20"/>
      <w:szCs w:val="20"/>
    </w:rPr>
  </w:style>
  <w:style w:type="character" w:styleId="SubtleEmphasis">
    <w:name w:val="Subtle Emphasis"/>
    <w:basedOn w:val="DefaultParagraphFont"/>
    <w:uiPriority w:val="19"/>
    <w:qFormat/>
    <w:rsid w:val="000C51BF"/>
    <w:rPr>
      <w:i/>
      <w:iCs/>
    </w:rPr>
  </w:style>
  <w:style w:type="table" w:styleId="LightShading-Accent1">
    <w:name w:val="Light Shading Accent 1"/>
    <w:basedOn w:val="TableNormal"/>
    <w:uiPriority w:val="60"/>
    <w:rsid w:val="000C51BF"/>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Table7Colorful-Accent6">
    <w:name w:val="List Table 7 Colorful Accent 6"/>
    <w:basedOn w:val="TableNormal"/>
    <w:uiPriority w:val="52"/>
    <w:rsid w:val="000C51BF"/>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0C51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3429">
      <w:bodyDiv w:val="1"/>
      <w:marLeft w:val="0"/>
      <w:marRight w:val="0"/>
      <w:marTop w:val="0"/>
      <w:marBottom w:val="0"/>
      <w:divBdr>
        <w:top w:val="none" w:sz="0" w:space="0" w:color="auto"/>
        <w:left w:val="none" w:sz="0" w:space="0" w:color="auto"/>
        <w:bottom w:val="none" w:sz="0" w:space="0" w:color="auto"/>
        <w:right w:val="none" w:sz="0" w:space="0" w:color="auto"/>
      </w:divBdr>
    </w:div>
    <w:div w:id="15471666">
      <w:bodyDiv w:val="1"/>
      <w:marLeft w:val="0"/>
      <w:marRight w:val="0"/>
      <w:marTop w:val="0"/>
      <w:marBottom w:val="0"/>
      <w:divBdr>
        <w:top w:val="none" w:sz="0" w:space="0" w:color="auto"/>
        <w:left w:val="none" w:sz="0" w:space="0" w:color="auto"/>
        <w:bottom w:val="none" w:sz="0" w:space="0" w:color="auto"/>
        <w:right w:val="none" w:sz="0" w:space="0" w:color="auto"/>
      </w:divBdr>
      <w:divsChild>
        <w:div w:id="1540317283">
          <w:marLeft w:val="0"/>
          <w:marRight w:val="0"/>
          <w:marTop w:val="0"/>
          <w:marBottom w:val="0"/>
          <w:divBdr>
            <w:top w:val="none" w:sz="0" w:space="0" w:color="auto"/>
            <w:left w:val="none" w:sz="0" w:space="0" w:color="auto"/>
            <w:bottom w:val="none" w:sz="0" w:space="0" w:color="auto"/>
            <w:right w:val="none" w:sz="0" w:space="0" w:color="auto"/>
          </w:divBdr>
        </w:div>
      </w:divsChild>
    </w:div>
    <w:div w:id="127474263">
      <w:bodyDiv w:val="1"/>
      <w:marLeft w:val="0"/>
      <w:marRight w:val="0"/>
      <w:marTop w:val="0"/>
      <w:marBottom w:val="0"/>
      <w:divBdr>
        <w:top w:val="none" w:sz="0" w:space="0" w:color="auto"/>
        <w:left w:val="none" w:sz="0" w:space="0" w:color="auto"/>
        <w:bottom w:val="none" w:sz="0" w:space="0" w:color="auto"/>
        <w:right w:val="none" w:sz="0" w:space="0" w:color="auto"/>
      </w:divBdr>
      <w:divsChild>
        <w:div w:id="305009551">
          <w:marLeft w:val="0"/>
          <w:marRight w:val="0"/>
          <w:marTop w:val="0"/>
          <w:marBottom w:val="0"/>
          <w:divBdr>
            <w:top w:val="none" w:sz="0" w:space="0" w:color="auto"/>
            <w:left w:val="none" w:sz="0" w:space="0" w:color="auto"/>
            <w:bottom w:val="none" w:sz="0" w:space="0" w:color="auto"/>
            <w:right w:val="none" w:sz="0" w:space="0" w:color="auto"/>
          </w:divBdr>
        </w:div>
      </w:divsChild>
    </w:div>
    <w:div w:id="218715730">
      <w:bodyDiv w:val="1"/>
      <w:marLeft w:val="0"/>
      <w:marRight w:val="0"/>
      <w:marTop w:val="0"/>
      <w:marBottom w:val="0"/>
      <w:divBdr>
        <w:top w:val="none" w:sz="0" w:space="0" w:color="auto"/>
        <w:left w:val="none" w:sz="0" w:space="0" w:color="auto"/>
        <w:bottom w:val="none" w:sz="0" w:space="0" w:color="auto"/>
        <w:right w:val="none" w:sz="0" w:space="0" w:color="auto"/>
      </w:divBdr>
      <w:divsChild>
        <w:div w:id="1249267031">
          <w:marLeft w:val="0"/>
          <w:marRight w:val="0"/>
          <w:marTop w:val="0"/>
          <w:marBottom w:val="0"/>
          <w:divBdr>
            <w:top w:val="none" w:sz="0" w:space="0" w:color="auto"/>
            <w:left w:val="none" w:sz="0" w:space="0" w:color="auto"/>
            <w:bottom w:val="none" w:sz="0" w:space="0" w:color="auto"/>
            <w:right w:val="none" w:sz="0" w:space="0" w:color="auto"/>
          </w:divBdr>
        </w:div>
      </w:divsChild>
    </w:div>
    <w:div w:id="430979890">
      <w:bodyDiv w:val="1"/>
      <w:marLeft w:val="0"/>
      <w:marRight w:val="0"/>
      <w:marTop w:val="0"/>
      <w:marBottom w:val="0"/>
      <w:divBdr>
        <w:top w:val="none" w:sz="0" w:space="0" w:color="auto"/>
        <w:left w:val="none" w:sz="0" w:space="0" w:color="auto"/>
        <w:bottom w:val="none" w:sz="0" w:space="0" w:color="auto"/>
        <w:right w:val="none" w:sz="0" w:space="0" w:color="auto"/>
      </w:divBdr>
      <w:divsChild>
        <w:div w:id="1531650340">
          <w:marLeft w:val="0"/>
          <w:marRight w:val="0"/>
          <w:marTop w:val="0"/>
          <w:marBottom w:val="0"/>
          <w:divBdr>
            <w:top w:val="none" w:sz="0" w:space="0" w:color="auto"/>
            <w:left w:val="none" w:sz="0" w:space="0" w:color="auto"/>
            <w:bottom w:val="none" w:sz="0" w:space="0" w:color="auto"/>
            <w:right w:val="none" w:sz="0" w:space="0" w:color="auto"/>
          </w:divBdr>
        </w:div>
      </w:divsChild>
    </w:div>
    <w:div w:id="477501050">
      <w:bodyDiv w:val="1"/>
      <w:marLeft w:val="0"/>
      <w:marRight w:val="0"/>
      <w:marTop w:val="0"/>
      <w:marBottom w:val="0"/>
      <w:divBdr>
        <w:top w:val="none" w:sz="0" w:space="0" w:color="auto"/>
        <w:left w:val="none" w:sz="0" w:space="0" w:color="auto"/>
        <w:bottom w:val="none" w:sz="0" w:space="0" w:color="auto"/>
        <w:right w:val="none" w:sz="0" w:space="0" w:color="auto"/>
      </w:divBdr>
      <w:divsChild>
        <w:div w:id="183717778">
          <w:marLeft w:val="0"/>
          <w:marRight w:val="0"/>
          <w:marTop w:val="0"/>
          <w:marBottom w:val="0"/>
          <w:divBdr>
            <w:top w:val="none" w:sz="0" w:space="0" w:color="auto"/>
            <w:left w:val="none" w:sz="0" w:space="0" w:color="auto"/>
            <w:bottom w:val="none" w:sz="0" w:space="0" w:color="auto"/>
            <w:right w:val="none" w:sz="0" w:space="0" w:color="auto"/>
          </w:divBdr>
        </w:div>
      </w:divsChild>
    </w:div>
    <w:div w:id="537858289">
      <w:bodyDiv w:val="1"/>
      <w:marLeft w:val="0"/>
      <w:marRight w:val="0"/>
      <w:marTop w:val="0"/>
      <w:marBottom w:val="0"/>
      <w:divBdr>
        <w:top w:val="none" w:sz="0" w:space="0" w:color="auto"/>
        <w:left w:val="none" w:sz="0" w:space="0" w:color="auto"/>
        <w:bottom w:val="none" w:sz="0" w:space="0" w:color="auto"/>
        <w:right w:val="none" w:sz="0" w:space="0" w:color="auto"/>
      </w:divBdr>
      <w:divsChild>
        <w:div w:id="767047102">
          <w:marLeft w:val="0"/>
          <w:marRight w:val="0"/>
          <w:marTop w:val="0"/>
          <w:marBottom w:val="0"/>
          <w:divBdr>
            <w:top w:val="none" w:sz="0" w:space="0" w:color="auto"/>
            <w:left w:val="none" w:sz="0" w:space="0" w:color="auto"/>
            <w:bottom w:val="none" w:sz="0" w:space="0" w:color="auto"/>
            <w:right w:val="none" w:sz="0" w:space="0" w:color="auto"/>
          </w:divBdr>
        </w:div>
      </w:divsChild>
    </w:div>
    <w:div w:id="725878806">
      <w:bodyDiv w:val="1"/>
      <w:marLeft w:val="0"/>
      <w:marRight w:val="0"/>
      <w:marTop w:val="0"/>
      <w:marBottom w:val="0"/>
      <w:divBdr>
        <w:top w:val="none" w:sz="0" w:space="0" w:color="auto"/>
        <w:left w:val="none" w:sz="0" w:space="0" w:color="auto"/>
        <w:bottom w:val="none" w:sz="0" w:space="0" w:color="auto"/>
        <w:right w:val="none" w:sz="0" w:space="0" w:color="auto"/>
      </w:divBdr>
      <w:divsChild>
        <w:div w:id="129127862">
          <w:marLeft w:val="0"/>
          <w:marRight w:val="0"/>
          <w:marTop w:val="0"/>
          <w:marBottom w:val="0"/>
          <w:divBdr>
            <w:top w:val="none" w:sz="0" w:space="0" w:color="auto"/>
            <w:left w:val="none" w:sz="0" w:space="0" w:color="auto"/>
            <w:bottom w:val="none" w:sz="0" w:space="0" w:color="auto"/>
            <w:right w:val="none" w:sz="0" w:space="0" w:color="auto"/>
          </w:divBdr>
        </w:div>
      </w:divsChild>
    </w:div>
    <w:div w:id="743842739">
      <w:bodyDiv w:val="1"/>
      <w:marLeft w:val="0"/>
      <w:marRight w:val="0"/>
      <w:marTop w:val="0"/>
      <w:marBottom w:val="0"/>
      <w:divBdr>
        <w:top w:val="none" w:sz="0" w:space="0" w:color="auto"/>
        <w:left w:val="none" w:sz="0" w:space="0" w:color="auto"/>
        <w:bottom w:val="none" w:sz="0" w:space="0" w:color="auto"/>
        <w:right w:val="none" w:sz="0" w:space="0" w:color="auto"/>
      </w:divBdr>
      <w:divsChild>
        <w:div w:id="1872721271">
          <w:marLeft w:val="0"/>
          <w:marRight w:val="0"/>
          <w:marTop w:val="0"/>
          <w:marBottom w:val="0"/>
          <w:divBdr>
            <w:top w:val="none" w:sz="0" w:space="0" w:color="auto"/>
            <w:left w:val="none" w:sz="0" w:space="0" w:color="auto"/>
            <w:bottom w:val="none" w:sz="0" w:space="0" w:color="auto"/>
            <w:right w:val="none" w:sz="0" w:space="0" w:color="auto"/>
          </w:divBdr>
        </w:div>
      </w:divsChild>
    </w:div>
    <w:div w:id="789858209">
      <w:bodyDiv w:val="1"/>
      <w:marLeft w:val="0"/>
      <w:marRight w:val="0"/>
      <w:marTop w:val="0"/>
      <w:marBottom w:val="0"/>
      <w:divBdr>
        <w:top w:val="none" w:sz="0" w:space="0" w:color="auto"/>
        <w:left w:val="none" w:sz="0" w:space="0" w:color="auto"/>
        <w:bottom w:val="none" w:sz="0" w:space="0" w:color="auto"/>
        <w:right w:val="none" w:sz="0" w:space="0" w:color="auto"/>
      </w:divBdr>
      <w:divsChild>
        <w:div w:id="1519076889">
          <w:marLeft w:val="0"/>
          <w:marRight w:val="0"/>
          <w:marTop w:val="0"/>
          <w:marBottom w:val="0"/>
          <w:divBdr>
            <w:top w:val="none" w:sz="0" w:space="0" w:color="auto"/>
            <w:left w:val="none" w:sz="0" w:space="0" w:color="auto"/>
            <w:bottom w:val="none" w:sz="0" w:space="0" w:color="auto"/>
            <w:right w:val="none" w:sz="0" w:space="0" w:color="auto"/>
          </w:divBdr>
        </w:div>
      </w:divsChild>
    </w:div>
    <w:div w:id="980227221">
      <w:bodyDiv w:val="1"/>
      <w:marLeft w:val="0"/>
      <w:marRight w:val="0"/>
      <w:marTop w:val="0"/>
      <w:marBottom w:val="0"/>
      <w:divBdr>
        <w:top w:val="none" w:sz="0" w:space="0" w:color="auto"/>
        <w:left w:val="none" w:sz="0" w:space="0" w:color="auto"/>
        <w:bottom w:val="none" w:sz="0" w:space="0" w:color="auto"/>
        <w:right w:val="none" w:sz="0" w:space="0" w:color="auto"/>
      </w:divBdr>
      <w:divsChild>
        <w:div w:id="1678115385">
          <w:marLeft w:val="0"/>
          <w:marRight w:val="0"/>
          <w:marTop w:val="0"/>
          <w:marBottom w:val="0"/>
          <w:divBdr>
            <w:top w:val="none" w:sz="0" w:space="0" w:color="auto"/>
            <w:left w:val="none" w:sz="0" w:space="0" w:color="auto"/>
            <w:bottom w:val="none" w:sz="0" w:space="0" w:color="auto"/>
            <w:right w:val="none" w:sz="0" w:space="0" w:color="auto"/>
          </w:divBdr>
        </w:div>
      </w:divsChild>
    </w:div>
    <w:div w:id="1119647824">
      <w:bodyDiv w:val="1"/>
      <w:marLeft w:val="0"/>
      <w:marRight w:val="0"/>
      <w:marTop w:val="0"/>
      <w:marBottom w:val="0"/>
      <w:divBdr>
        <w:top w:val="none" w:sz="0" w:space="0" w:color="auto"/>
        <w:left w:val="none" w:sz="0" w:space="0" w:color="auto"/>
        <w:bottom w:val="none" w:sz="0" w:space="0" w:color="auto"/>
        <w:right w:val="none" w:sz="0" w:space="0" w:color="auto"/>
      </w:divBdr>
    </w:div>
    <w:div w:id="1142043642">
      <w:bodyDiv w:val="1"/>
      <w:marLeft w:val="0"/>
      <w:marRight w:val="0"/>
      <w:marTop w:val="0"/>
      <w:marBottom w:val="0"/>
      <w:divBdr>
        <w:top w:val="none" w:sz="0" w:space="0" w:color="auto"/>
        <w:left w:val="none" w:sz="0" w:space="0" w:color="auto"/>
        <w:bottom w:val="none" w:sz="0" w:space="0" w:color="auto"/>
        <w:right w:val="none" w:sz="0" w:space="0" w:color="auto"/>
      </w:divBdr>
      <w:divsChild>
        <w:div w:id="228733129">
          <w:marLeft w:val="0"/>
          <w:marRight w:val="0"/>
          <w:marTop w:val="0"/>
          <w:marBottom w:val="0"/>
          <w:divBdr>
            <w:top w:val="none" w:sz="0" w:space="0" w:color="auto"/>
            <w:left w:val="none" w:sz="0" w:space="0" w:color="auto"/>
            <w:bottom w:val="none" w:sz="0" w:space="0" w:color="auto"/>
            <w:right w:val="none" w:sz="0" w:space="0" w:color="auto"/>
          </w:divBdr>
        </w:div>
      </w:divsChild>
    </w:div>
    <w:div w:id="1153058235">
      <w:bodyDiv w:val="1"/>
      <w:marLeft w:val="0"/>
      <w:marRight w:val="0"/>
      <w:marTop w:val="0"/>
      <w:marBottom w:val="0"/>
      <w:divBdr>
        <w:top w:val="none" w:sz="0" w:space="0" w:color="auto"/>
        <w:left w:val="none" w:sz="0" w:space="0" w:color="auto"/>
        <w:bottom w:val="none" w:sz="0" w:space="0" w:color="auto"/>
        <w:right w:val="none" w:sz="0" w:space="0" w:color="auto"/>
      </w:divBdr>
      <w:divsChild>
        <w:div w:id="872692404">
          <w:marLeft w:val="0"/>
          <w:marRight w:val="0"/>
          <w:marTop w:val="0"/>
          <w:marBottom w:val="0"/>
          <w:divBdr>
            <w:top w:val="none" w:sz="0" w:space="0" w:color="auto"/>
            <w:left w:val="none" w:sz="0" w:space="0" w:color="auto"/>
            <w:bottom w:val="none" w:sz="0" w:space="0" w:color="auto"/>
            <w:right w:val="none" w:sz="0" w:space="0" w:color="auto"/>
          </w:divBdr>
        </w:div>
      </w:divsChild>
    </w:div>
    <w:div w:id="1215046662">
      <w:bodyDiv w:val="1"/>
      <w:marLeft w:val="0"/>
      <w:marRight w:val="0"/>
      <w:marTop w:val="0"/>
      <w:marBottom w:val="0"/>
      <w:divBdr>
        <w:top w:val="none" w:sz="0" w:space="0" w:color="auto"/>
        <w:left w:val="none" w:sz="0" w:space="0" w:color="auto"/>
        <w:bottom w:val="none" w:sz="0" w:space="0" w:color="auto"/>
        <w:right w:val="none" w:sz="0" w:space="0" w:color="auto"/>
      </w:divBdr>
      <w:divsChild>
        <w:div w:id="1846437423">
          <w:marLeft w:val="0"/>
          <w:marRight w:val="0"/>
          <w:marTop w:val="0"/>
          <w:marBottom w:val="0"/>
          <w:divBdr>
            <w:top w:val="none" w:sz="0" w:space="0" w:color="auto"/>
            <w:left w:val="none" w:sz="0" w:space="0" w:color="auto"/>
            <w:bottom w:val="none" w:sz="0" w:space="0" w:color="auto"/>
            <w:right w:val="none" w:sz="0" w:space="0" w:color="auto"/>
          </w:divBdr>
        </w:div>
      </w:divsChild>
    </w:div>
    <w:div w:id="1231577354">
      <w:bodyDiv w:val="1"/>
      <w:marLeft w:val="0"/>
      <w:marRight w:val="0"/>
      <w:marTop w:val="0"/>
      <w:marBottom w:val="0"/>
      <w:divBdr>
        <w:top w:val="none" w:sz="0" w:space="0" w:color="auto"/>
        <w:left w:val="none" w:sz="0" w:space="0" w:color="auto"/>
        <w:bottom w:val="none" w:sz="0" w:space="0" w:color="auto"/>
        <w:right w:val="none" w:sz="0" w:space="0" w:color="auto"/>
      </w:divBdr>
    </w:div>
    <w:div w:id="1324775860">
      <w:bodyDiv w:val="1"/>
      <w:marLeft w:val="0"/>
      <w:marRight w:val="0"/>
      <w:marTop w:val="0"/>
      <w:marBottom w:val="0"/>
      <w:divBdr>
        <w:top w:val="none" w:sz="0" w:space="0" w:color="auto"/>
        <w:left w:val="none" w:sz="0" w:space="0" w:color="auto"/>
        <w:bottom w:val="none" w:sz="0" w:space="0" w:color="auto"/>
        <w:right w:val="none" w:sz="0" w:space="0" w:color="auto"/>
      </w:divBdr>
    </w:div>
    <w:div w:id="1361399874">
      <w:bodyDiv w:val="1"/>
      <w:marLeft w:val="0"/>
      <w:marRight w:val="0"/>
      <w:marTop w:val="0"/>
      <w:marBottom w:val="0"/>
      <w:divBdr>
        <w:top w:val="none" w:sz="0" w:space="0" w:color="auto"/>
        <w:left w:val="none" w:sz="0" w:space="0" w:color="auto"/>
        <w:bottom w:val="none" w:sz="0" w:space="0" w:color="auto"/>
        <w:right w:val="none" w:sz="0" w:space="0" w:color="auto"/>
      </w:divBdr>
      <w:divsChild>
        <w:div w:id="1310942869">
          <w:marLeft w:val="0"/>
          <w:marRight w:val="0"/>
          <w:marTop w:val="0"/>
          <w:marBottom w:val="0"/>
          <w:divBdr>
            <w:top w:val="none" w:sz="0" w:space="0" w:color="auto"/>
            <w:left w:val="none" w:sz="0" w:space="0" w:color="auto"/>
            <w:bottom w:val="none" w:sz="0" w:space="0" w:color="auto"/>
            <w:right w:val="none" w:sz="0" w:space="0" w:color="auto"/>
          </w:divBdr>
        </w:div>
      </w:divsChild>
    </w:div>
    <w:div w:id="1565220780">
      <w:bodyDiv w:val="1"/>
      <w:marLeft w:val="0"/>
      <w:marRight w:val="0"/>
      <w:marTop w:val="0"/>
      <w:marBottom w:val="0"/>
      <w:divBdr>
        <w:top w:val="none" w:sz="0" w:space="0" w:color="auto"/>
        <w:left w:val="none" w:sz="0" w:space="0" w:color="auto"/>
        <w:bottom w:val="none" w:sz="0" w:space="0" w:color="auto"/>
        <w:right w:val="none" w:sz="0" w:space="0" w:color="auto"/>
      </w:divBdr>
      <w:divsChild>
        <w:div w:id="625044256">
          <w:marLeft w:val="0"/>
          <w:marRight w:val="0"/>
          <w:marTop w:val="0"/>
          <w:marBottom w:val="0"/>
          <w:divBdr>
            <w:top w:val="none" w:sz="0" w:space="0" w:color="auto"/>
            <w:left w:val="none" w:sz="0" w:space="0" w:color="auto"/>
            <w:bottom w:val="none" w:sz="0" w:space="0" w:color="auto"/>
            <w:right w:val="none" w:sz="0" w:space="0" w:color="auto"/>
          </w:divBdr>
        </w:div>
      </w:divsChild>
    </w:div>
    <w:div w:id="1580362815">
      <w:bodyDiv w:val="1"/>
      <w:marLeft w:val="0"/>
      <w:marRight w:val="0"/>
      <w:marTop w:val="0"/>
      <w:marBottom w:val="0"/>
      <w:divBdr>
        <w:top w:val="none" w:sz="0" w:space="0" w:color="auto"/>
        <w:left w:val="none" w:sz="0" w:space="0" w:color="auto"/>
        <w:bottom w:val="none" w:sz="0" w:space="0" w:color="auto"/>
        <w:right w:val="none" w:sz="0" w:space="0" w:color="auto"/>
      </w:divBdr>
      <w:divsChild>
        <w:div w:id="256405702">
          <w:marLeft w:val="0"/>
          <w:marRight w:val="0"/>
          <w:marTop w:val="0"/>
          <w:marBottom w:val="0"/>
          <w:divBdr>
            <w:top w:val="none" w:sz="0" w:space="0" w:color="auto"/>
            <w:left w:val="none" w:sz="0" w:space="0" w:color="auto"/>
            <w:bottom w:val="none" w:sz="0" w:space="0" w:color="auto"/>
            <w:right w:val="none" w:sz="0" w:space="0" w:color="auto"/>
          </w:divBdr>
        </w:div>
      </w:divsChild>
    </w:div>
    <w:div w:id="1680162360">
      <w:bodyDiv w:val="1"/>
      <w:marLeft w:val="0"/>
      <w:marRight w:val="0"/>
      <w:marTop w:val="0"/>
      <w:marBottom w:val="0"/>
      <w:divBdr>
        <w:top w:val="none" w:sz="0" w:space="0" w:color="auto"/>
        <w:left w:val="none" w:sz="0" w:space="0" w:color="auto"/>
        <w:bottom w:val="none" w:sz="0" w:space="0" w:color="auto"/>
        <w:right w:val="none" w:sz="0" w:space="0" w:color="auto"/>
      </w:divBdr>
      <w:divsChild>
        <w:div w:id="112407228">
          <w:marLeft w:val="0"/>
          <w:marRight w:val="0"/>
          <w:marTop w:val="0"/>
          <w:marBottom w:val="0"/>
          <w:divBdr>
            <w:top w:val="none" w:sz="0" w:space="0" w:color="auto"/>
            <w:left w:val="none" w:sz="0" w:space="0" w:color="auto"/>
            <w:bottom w:val="none" w:sz="0" w:space="0" w:color="auto"/>
            <w:right w:val="none" w:sz="0" w:space="0" w:color="auto"/>
          </w:divBdr>
        </w:div>
      </w:divsChild>
    </w:div>
    <w:div w:id="1700427734">
      <w:bodyDiv w:val="1"/>
      <w:marLeft w:val="0"/>
      <w:marRight w:val="0"/>
      <w:marTop w:val="0"/>
      <w:marBottom w:val="0"/>
      <w:divBdr>
        <w:top w:val="none" w:sz="0" w:space="0" w:color="auto"/>
        <w:left w:val="none" w:sz="0" w:space="0" w:color="auto"/>
        <w:bottom w:val="none" w:sz="0" w:space="0" w:color="auto"/>
        <w:right w:val="none" w:sz="0" w:space="0" w:color="auto"/>
      </w:divBdr>
      <w:divsChild>
        <w:div w:id="1349600759">
          <w:marLeft w:val="0"/>
          <w:marRight w:val="0"/>
          <w:marTop w:val="0"/>
          <w:marBottom w:val="0"/>
          <w:divBdr>
            <w:top w:val="none" w:sz="0" w:space="0" w:color="auto"/>
            <w:left w:val="none" w:sz="0" w:space="0" w:color="auto"/>
            <w:bottom w:val="none" w:sz="0" w:space="0" w:color="auto"/>
            <w:right w:val="none" w:sz="0" w:space="0" w:color="auto"/>
          </w:divBdr>
        </w:div>
      </w:divsChild>
    </w:div>
    <w:div w:id="1776098524">
      <w:bodyDiv w:val="1"/>
      <w:marLeft w:val="0"/>
      <w:marRight w:val="0"/>
      <w:marTop w:val="0"/>
      <w:marBottom w:val="0"/>
      <w:divBdr>
        <w:top w:val="none" w:sz="0" w:space="0" w:color="auto"/>
        <w:left w:val="none" w:sz="0" w:space="0" w:color="auto"/>
        <w:bottom w:val="none" w:sz="0" w:space="0" w:color="auto"/>
        <w:right w:val="none" w:sz="0" w:space="0" w:color="auto"/>
      </w:divBdr>
      <w:divsChild>
        <w:div w:id="576093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atharvaingle/crop-recommendation-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3F20A-8CCA-4655-8700-29FF4E6DD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6394</Words>
  <Characters>36452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مغازي رفعت محمد</dc:creator>
  <cp:keywords/>
  <dc:description/>
  <cp:lastModifiedBy>مغازي رفعت محمد</cp:lastModifiedBy>
  <cp:revision>2</cp:revision>
  <dcterms:created xsi:type="dcterms:W3CDTF">2025-05-22T21:42:00Z</dcterms:created>
  <dcterms:modified xsi:type="dcterms:W3CDTF">2025-05-22T21:42:00Z</dcterms:modified>
</cp:coreProperties>
</file>