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EXP.NO : 12(b)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 :11/05/2024.       PROLOG INTRODUCTION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PROLOG: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To learn PROLOG  terminologies and write basic programs.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TERMINOLOGIES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1.Atomic Terms:-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Atomic terms are usually strings made up of lower- and  upper case letters, digits,  and the underscore, starting with a  lowercase letter.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dog ab_c_321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2.Variables:-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Variables are string , letters, digits, and the underscore, starting with a capital letter or an underscore.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Dog Apple_420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3.CompoundTerms:-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Compound terms are made up of a PROLOG atom and a number of arguments (PROLOG terms,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i.e., atoms, numbers, variables, or other compound terms) enclosed in parentheses and separated by commas.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is_bigger(elephant,X) f(g(X,_),7)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4.Facts:-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A fact is a predicate followed by a dot.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bigger_animal(whale).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life_is_beautiful.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5.Rules:-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A rule consists of a head (apredicate) and a body(asequence of predicates separated by commas).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is_smaller(X,Y):-is_bigger(Y,X).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aunt(Aunt,Child):-sister(Aunt,Parent),parent(Parent,Child).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SOURCECODE: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KB1: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woman(mia).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woman(jody).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woman(yolanda).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playsAirGuitar(jody).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party.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Query1:?-woman(mia).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Query2:?-playsAirGuitar(mia).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Query3:?-party.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Query4:?-concert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KB2: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happy(yolanda).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listens2music(mia).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Listens2music(yolanda):-happy(yolanda).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playsAirGuitar(mia):-listens2music(mia).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playsAirGuitar(Yolanda):-listens2music(yolanda).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KB3: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likes(dan,sally). likes(sally,dan). likes(john,brittney).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married(X,Y):- likes(X,Y), likes(Y,X).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friends(X,Y):-likes(X,Y) ;likes(Y,X).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KB4: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food(burger). food(sandwich). food(pizza). lunch(sandwich). dinner(pizza). meal(X):-food(X).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KB5: Find minimum maximum of two numbers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find_max(X,Y,X):-X&gt;=Y,!.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find_max(X,Y,Y):-X&lt;Y.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find_min(X,Y,X):-X=&lt;Y,!.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find_min(X,Y,Y):-X&gt;Y.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| ?- find_max(100,200,Max).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Max = 200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?- find_max(40,10,Max).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Max = 40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?- find_min(40,10,Min).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Min = 10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?- find_min(100,200,Min).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Min = 100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?-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KB6: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Here are some simple clauses.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likes(mary,food).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likes(mary,wine).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likes(john,wine).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likes(john,mary).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following queries yield the specified answers.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?- likes(mary,food).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yes.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?- likes(john,wine).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yes.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?- likes(john,food).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no.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How do you add the following facts?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1. John likes anything that Mary likes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2. John likes anyone who likes wine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3. John likes anyone who likes themselve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% Existing facts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likes(mary, food).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likes(mary, wine).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likes(john, wine).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likes(john, mary).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% New facts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likes(john, X) :- likes(mary, X). % John likes anything that Mary likes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likes(john, Y) :- likes(Y, wine). % John likes anyone who likes wine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likes(john, Z) :- likes(Z, Z).    % John likes anyone who likes themselves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% Queries and their answers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% Query: likes(mary, food).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% Answer: yes.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% Explanation: Mary likes food (existing fact).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% Query: likes(john, wine).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% Answer: yes.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% Explanation: John likes wine (existing fact).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% Query: likes(john, food).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% Answer: no.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% Explanation: John does not like food (not explicitly defined).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% Existing facts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likes(mary, food).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likes(mary, wine).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likes(john, wine).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likes(john, mary).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% New facts and rules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likes(john, X) :- likes(mary, X).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% John likes anything that Mary likes.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% This rule means that if Mary likes something X, then John also likes X.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Likes(john, Y) :- likes(Y, wine).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% John likes anyone who likes wine.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% This rule means that if someone Y likes wine, then John also likes Y.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likes(john, Z) :- likes(Z, Z).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% John likes anyone who likes themselves.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% This rule means that if someone Z likes themselves, then John also likes Z.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% Queries and their answers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% Query: likes(mary, food).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% Answer: yes.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% Explanation: Mary likes food (existing fact).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% Query: likes(john, wine).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% Answer: yes.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% Explanation: John likes wine (existing fact).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% Query: likes(john, food).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% Answer: no.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% Explanation: John does not like food (not explicitly defined).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Thus to implement the PROLOG has been executed successfully and verified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