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086" w:rsidRDefault="0025558C">
      <w:pPr>
        <w:ind w:left="1440" w:firstLine="720"/>
        <w:jc w:val="right"/>
      </w:pPr>
      <w:r>
        <w:rPr>
          <w:sz w:val="36"/>
          <w:szCs w:val="36"/>
        </w:rPr>
        <w:t xml:space="preserve">By: </w:t>
      </w:r>
      <w:proofErr w:type="spellStart"/>
      <w:r>
        <w:rPr>
          <w:sz w:val="36"/>
          <w:szCs w:val="36"/>
        </w:rPr>
        <w:t>Mohit</w:t>
      </w:r>
      <w:proofErr w:type="spellEnd"/>
      <w:r>
        <w:rPr>
          <w:sz w:val="36"/>
          <w:szCs w:val="36"/>
        </w:rPr>
        <w:t xml:space="preserve"> Sharma (11434)</w:t>
      </w:r>
    </w:p>
    <w:p w:rsidR="00F23086" w:rsidRDefault="0025558C">
      <w:pPr>
        <w:ind w:left="1440" w:firstLine="720"/>
        <w:jc w:val="center"/>
      </w:pPr>
      <w:r>
        <w:rPr>
          <w:sz w:val="36"/>
          <w:szCs w:val="36"/>
        </w:rPr>
        <w:t xml:space="preserve">                                         </w:t>
      </w:r>
      <w:proofErr w:type="spellStart"/>
      <w:r>
        <w:rPr>
          <w:sz w:val="36"/>
          <w:szCs w:val="36"/>
        </w:rPr>
        <w:t>Ayush</w:t>
      </w:r>
      <w:proofErr w:type="spellEnd"/>
      <w:r>
        <w:rPr>
          <w:sz w:val="36"/>
          <w:szCs w:val="36"/>
        </w:rPr>
        <w:t xml:space="preserve"> Mittal (11183)</w:t>
      </w:r>
    </w:p>
    <w:p w:rsidR="00F23086" w:rsidRDefault="0025558C">
      <w:pPr>
        <w:ind w:left="1440" w:firstLine="720"/>
      </w:pPr>
      <w:r>
        <w:rPr>
          <w:sz w:val="40"/>
          <w:szCs w:val="40"/>
        </w:rPr>
        <w:t>CS-210: ASSIGNMENT #1</w:t>
      </w:r>
    </w:p>
    <w:p w:rsidR="00F23086" w:rsidRDefault="0025558C">
      <w:pPr>
        <w:jc w:val="both"/>
      </w:pPr>
      <w:r>
        <w:rPr>
          <w:sz w:val="40"/>
          <w:szCs w:val="40"/>
          <w:u w:val="single"/>
        </w:rPr>
        <w:t>Problem 1</w:t>
      </w:r>
      <w:r>
        <w:rPr>
          <w:sz w:val="32"/>
          <w:szCs w:val="32"/>
          <w:u w:val="single"/>
        </w:rPr>
        <w:t xml:space="preserve">: </w:t>
      </w:r>
      <w:r>
        <w:rPr>
          <w:sz w:val="32"/>
          <w:szCs w:val="32"/>
        </w:rPr>
        <w:t xml:space="preserve"> Nth Fibonacci number (mod m)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4"/>
        <w:gridCol w:w="1984"/>
        <w:gridCol w:w="230"/>
        <w:gridCol w:w="2365"/>
        <w:gridCol w:w="256"/>
        <w:gridCol w:w="2553"/>
      </w:tblGrid>
      <w:tr w:rsidR="00F23086" w:rsidTr="00372F7C">
        <w:trPr>
          <w:trHeight w:val="506"/>
        </w:trPr>
        <w:tc>
          <w:tcPr>
            <w:tcW w:w="17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25558C">
            <w:pPr>
              <w:jc w:val="center"/>
            </w:pPr>
            <w:r>
              <w:rPr>
                <w:i/>
                <w:sz w:val="32"/>
                <w:szCs w:val="32"/>
                <w:u w:val="single"/>
              </w:rPr>
              <w:t>Observation</w:t>
            </w:r>
          </w:p>
          <w:p w:rsidR="00F23086" w:rsidRDefault="0025558C">
            <w:pPr>
              <w:jc w:val="center"/>
            </w:pPr>
            <w:r>
              <w:rPr>
                <w:i/>
                <w:sz w:val="32"/>
                <w:szCs w:val="32"/>
                <w:u w:val="single"/>
              </w:rPr>
              <w:t>table</w:t>
            </w:r>
          </w:p>
        </w:tc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F7C" w:rsidRDefault="0025558C" w:rsidP="00372F7C">
            <w:pPr>
              <w:jc w:val="center"/>
            </w:pPr>
            <w:r>
              <w:rPr>
                <w:b/>
                <w:sz w:val="32"/>
                <w:szCs w:val="32"/>
              </w:rPr>
              <w:t>RECURSIVE</w:t>
            </w:r>
          </w:p>
          <w:p w:rsidR="00F23086" w:rsidRDefault="0025558C" w:rsidP="00372F7C">
            <w:pPr>
              <w:jc w:val="center"/>
            </w:pPr>
            <w:r>
              <w:rPr>
                <w:b/>
                <w:sz w:val="32"/>
                <w:szCs w:val="32"/>
              </w:rPr>
              <w:t>ALGORITHM</w:t>
            </w:r>
          </w:p>
        </w:tc>
        <w:tc>
          <w:tcPr>
            <w:tcW w:w="23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F23086">
            <w:pPr>
              <w:jc w:val="center"/>
            </w:pPr>
          </w:p>
        </w:tc>
        <w:tc>
          <w:tcPr>
            <w:tcW w:w="23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F7C" w:rsidRDefault="0025558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ITERATIVE </w:t>
            </w:r>
          </w:p>
          <w:p w:rsidR="00F23086" w:rsidRDefault="0025558C">
            <w:pPr>
              <w:jc w:val="center"/>
            </w:pPr>
            <w:r>
              <w:rPr>
                <w:b/>
                <w:sz w:val="32"/>
                <w:szCs w:val="32"/>
              </w:rPr>
              <w:t>ALGORITHM</w:t>
            </w:r>
          </w:p>
        </w:tc>
        <w:tc>
          <w:tcPr>
            <w:tcW w:w="256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F23086">
            <w:pPr>
              <w:jc w:val="center"/>
            </w:pPr>
          </w:p>
        </w:tc>
        <w:tc>
          <w:tcPr>
            <w:tcW w:w="25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25558C">
            <w:pPr>
              <w:jc w:val="center"/>
            </w:pPr>
            <w:r>
              <w:rPr>
                <w:b/>
                <w:sz w:val="32"/>
                <w:szCs w:val="32"/>
              </w:rPr>
              <w:t>MATRIX</w:t>
            </w:r>
          </w:p>
          <w:p w:rsidR="00F23086" w:rsidRDefault="0025558C">
            <w:pPr>
              <w:jc w:val="center"/>
            </w:pPr>
            <w:r>
              <w:rPr>
                <w:b/>
                <w:sz w:val="32"/>
                <w:szCs w:val="32"/>
              </w:rPr>
              <w:t>ALGORITHM</w:t>
            </w:r>
          </w:p>
        </w:tc>
      </w:tr>
      <w:tr w:rsidR="00F23086" w:rsidTr="00372F7C">
        <w:trPr>
          <w:trHeight w:val="227"/>
        </w:trPr>
        <w:tc>
          <w:tcPr>
            <w:tcW w:w="17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25558C">
            <w:pPr>
              <w:jc w:val="center"/>
            </w:pPr>
            <w:r>
              <w:rPr>
                <w:sz w:val="32"/>
                <w:szCs w:val="32"/>
              </w:rPr>
              <w:t>TIME (sec)</w:t>
            </w:r>
          </w:p>
        </w:tc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25558C">
            <w:pPr>
              <w:jc w:val="center"/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23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F23086">
            <w:pPr>
              <w:jc w:val="center"/>
            </w:pPr>
          </w:p>
        </w:tc>
        <w:tc>
          <w:tcPr>
            <w:tcW w:w="23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25558C">
            <w:pPr>
              <w:jc w:val="center"/>
            </w:pPr>
            <w:r>
              <w:rPr>
                <w:sz w:val="32"/>
                <w:szCs w:val="32"/>
              </w:rPr>
              <w:t>N/(10^7)</w:t>
            </w:r>
          </w:p>
        </w:tc>
        <w:tc>
          <w:tcPr>
            <w:tcW w:w="256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F23086">
            <w:pPr>
              <w:jc w:val="center"/>
            </w:pPr>
          </w:p>
        </w:tc>
        <w:tc>
          <w:tcPr>
            <w:tcW w:w="25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25558C">
            <w:pPr>
              <w:jc w:val="center"/>
            </w:pPr>
            <w:r>
              <w:rPr>
                <w:sz w:val="32"/>
                <w:szCs w:val="32"/>
              </w:rPr>
              <w:t>N/(10^17)</w:t>
            </w:r>
          </w:p>
        </w:tc>
      </w:tr>
      <w:tr w:rsidR="00F23086" w:rsidTr="00372F7C">
        <w:trPr>
          <w:trHeight w:val="506"/>
        </w:trPr>
        <w:tc>
          <w:tcPr>
            <w:tcW w:w="17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25558C">
            <w:pPr>
              <w:jc w:val="center"/>
            </w:pPr>
            <w:r>
              <w:rPr>
                <w:sz w:val="32"/>
                <w:szCs w:val="32"/>
              </w:rPr>
              <w:t xml:space="preserve">1 </w:t>
            </w:r>
          </w:p>
        </w:tc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25558C">
            <w:pPr>
              <w:jc w:val="center"/>
            </w:pPr>
            <w:r>
              <w:rPr>
                <w:sz w:val="32"/>
                <w:szCs w:val="32"/>
              </w:rPr>
              <w:t>40</w:t>
            </w:r>
          </w:p>
        </w:tc>
        <w:tc>
          <w:tcPr>
            <w:tcW w:w="23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F23086">
            <w:pPr>
              <w:jc w:val="center"/>
            </w:pPr>
          </w:p>
        </w:tc>
        <w:tc>
          <w:tcPr>
            <w:tcW w:w="23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25558C">
            <w:pPr>
              <w:jc w:val="center"/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56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F23086">
            <w:pPr>
              <w:jc w:val="center"/>
            </w:pPr>
          </w:p>
        </w:tc>
        <w:tc>
          <w:tcPr>
            <w:tcW w:w="25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25558C">
            <w:pPr>
              <w:jc w:val="center"/>
            </w:pPr>
            <w:r>
              <w:rPr>
                <w:sz w:val="32"/>
                <w:szCs w:val="32"/>
              </w:rPr>
              <w:t>1</w:t>
            </w:r>
          </w:p>
        </w:tc>
      </w:tr>
      <w:tr w:rsidR="00F23086" w:rsidTr="00372F7C">
        <w:trPr>
          <w:trHeight w:val="486"/>
        </w:trPr>
        <w:tc>
          <w:tcPr>
            <w:tcW w:w="17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25558C">
            <w:pPr>
              <w:jc w:val="center"/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25558C">
            <w:pPr>
              <w:jc w:val="center"/>
            </w:pPr>
            <w:r>
              <w:rPr>
                <w:sz w:val="32"/>
                <w:szCs w:val="32"/>
              </w:rPr>
              <w:t>44</w:t>
            </w:r>
          </w:p>
        </w:tc>
        <w:tc>
          <w:tcPr>
            <w:tcW w:w="23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F23086">
            <w:pPr>
              <w:jc w:val="center"/>
            </w:pPr>
          </w:p>
        </w:tc>
        <w:tc>
          <w:tcPr>
            <w:tcW w:w="23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25558C">
            <w:pPr>
              <w:jc w:val="center"/>
            </w:pPr>
            <w:r>
              <w:rPr>
                <w:sz w:val="32"/>
                <w:szCs w:val="32"/>
              </w:rPr>
              <w:t>35</w:t>
            </w:r>
          </w:p>
        </w:tc>
        <w:tc>
          <w:tcPr>
            <w:tcW w:w="256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F23086">
            <w:pPr>
              <w:jc w:val="center"/>
            </w:pPr>
          </w:p>
        </w:tc>
        <w:tc>
          <w:tcPr>
            <w:tcW w:w="25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25558C">
            <w:pPr>
              <w:jc w:val="center"/>
            </w:pPr>
            <w:r>
              <w:rPr>
                <w:sz w:val="32"/>
                <w:szCs w:val="32"/>
              </w:rPr>
              <w:t>-</w:t>
            </w:r>
          </w:p>
        </w:tc>
      </w:tr>
      <w:tr w:rsidR="00F23086" w:rsidTr="00372F7C">
        <w:trPr>
          <w:trHeight w:val="506"/>
        </w:trPr>
        <w:tc>
          <w:tcPr>
            <w:tcW w:w="17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25558C">
            <w:pPr>
              <w:jc w:val="center"/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25558C">
            <w:pPr>
              <w:jc w:val="center"/>
            </w:pPr>
            <w:r>
              <w:rPr>
                <w:sz w:val="32"/>
                <w:szCs w:val="32"/>
              </w:rPr>
              <w:t>48</w:t>
            </w:r>
          </w:p>
        </w:tc>
        <w:tc>
          <w:tcPr>
            <w:tcW w:w="23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F23086">
            <w:pPr>
              <w:jc w:val="center"/>
            </w:pPr>
          </w:p>
        </w:tc>
        <w:tc>
          <w:tcPr>
            <w:tcW w:w="23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25558C">
            <w:pPr>
              <w:jc w:val="center"/>
            </w:pPr>
            <w:r>
              <w:rPr>
                <w:sz w:val="32"/>
                <w:szCs w:val="32"/>
              </w:rPr>
              <w:t>220</w:t>
            </w:r>
          </w:p>
        </w:tc>
        <w:tc>
          <w:tcPr>
            <w:tcW w:w="256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F23086">
            <w:pPr>
              <w:jc w:val="center"/>
            </w:pPr>
          </w:p>
        </w:tc>
        <w:tc>
          <w:tcPr>
            <w:tcW w:w="25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25558C">
            <w:pPr>
              <w:jc w:val="center"/>
            </w:pPr>
            <w:r>
              <w:rPr>
                <w:sz w:val="32"/>
                <w:szCs w:val="32"/>
              </w:rPr>
              <w:t>-</w:t>
            </w:r>
          </w:p>
        </w:tc>
      </w:tr>
      <w:tr w:rsidR="00F23086" w:rsidTr="00372F7C">
        <w:trPr>
          <w:trHeight w:val="525"/>
        </w:trPr>
        <w:tc>
          <w:tcPr>
            <w:tcW w:w="17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25558C">
            <w:pPr>
              <w:jc w:val="center"/>
            </w:pPr>
            <w:r>
              <w:rPr>
                <w:sz w:val="32"/>
                <w:szCs w:val="32"/>
              </w:rPr>
              <w:t>600</w:t>
            </w:r>
          </w:p>
        </w:tc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25558C">
            <w:pPr>
              <w:jc w:val="center"/>
            </w:pPr>
            <w:r>
              <w:rPr>
                <w:sz w:val="32"/>
                <w:szCs w:val="32"/>
              </w:rPr>
              <w:t>53</w:t>
            </w:r>
          </w:p>
        </w:tc>
        <w:tc>
          <w:tcPr>
            <w:tcW w:w="23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F23086">
            <w:pPr>
              <w:jc w:val="center"/>
            </w:pPr>
          </w:p>
        </w:tc>
        <w:tc>
          <w:tcPr>
            <w:tcW w:w="23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25558C">
            <w:pPr>
              <w:jc w:val="center"/>
            </w:pPr>
            <w:r>
              <w:rPr>
                <w:sz w:val="32"/>
                <w:szCs w:val="32"/>
              </w:rPr>
              <w:t>3000</w:t>
            </w:r>
          </w:p>
        </w:tc>
        <w:tc>
          <w:tcPr>
            <w:tcW w:w="256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F23086">
            <w:pPr>
              <w:jc w:val="center"/>
            </w:pPr>
          </w:p>
        </w:tc>
        <w:tc>
          <w:tcPr>
            <w:tcW w:w="25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086" w:rsidRDefault="0025558C">
            <w:pPr>
              <w:jc w:val="center"/>
            </w:pPr>
            <w:r>
              <w:rPr>
                <w:sz w:val="32"/>
                <w:szCs w:val="32"/>
              </w:rPr>
              <w:t>-</w:t>
            </w:r>
          </w:p>
        </w:tc>
      </w:tr>
    </w:tbl>
    <w:p w:rsidR="00F23086" w:rsidRDefault="0025558C">
      <w:pPr>
        <w:jc w:val="both"/>
      </w:pPr>
      <w:r>
        <w:rPr>
          <w:sz w:val="32"/>
          <w:szCs w:val="32"/>
        </w:rPr>
        <w:t>Note: m taken to be 25, 1000</w:t>
      </w:r>
      <w:proofErr w:type="gramStart"/>
      <w:r>
        <w:rPr>
          <w:sz w:val="32"/>
          <w:szCs w:val="32"/>
        </w:rPr>
        <w:t>,10</w:t>
      </w:r>
      <w:proofErr w:type="gramEnd"/>
      <w:r>
        <w:rPr>
          <w:sz w:val="32"/>
          <w:szCs w:val="32"/>
        </w:rPr>
        <w:t>^10 according to Fib(N).</w:t>
      </w:r>
    </w:p>
    <w:p w:rsidR="00F23086" w:rsidRDefault="0025558C">
      <w:pPr>
        <w:jc w:val="both"/>
      </w:pPr>
      <w:r>
        <w:rPr>
          <w:b/>
          <w:sz w:val="32"/>
          <w:szCs w:val="32"/>
        </w:rPr>
        <w:t>THEORITICAL TIME COMPLEXITY:</w:t>
      </w:r>
    </w:p>
    <w:p w:rsidR="00F23086" w:rsidRDefault="0025558C">
      <w:pPr>
        <w:pStyle w:val="ListParagraph"/>
        <w:numPr>
          <w:ilvl w:val="0"/>
          <w:numId w:val="1"/>
        </w:numPr>
        <w:jc w:val="both"/>
      </w:pPr>
      <w:r>
        <w:rPr>
          <w:sz w:val="32"/>
          <w:szCs w:val="32"/>
        </w:rPr>
        <w:t>Recursive algorithm: O(2</w:t>
      </w:r>
      <w:r>
        <w:rPr>
          <w:sz w:val="32"/>
          <w:szCs w:val="32"/>
          <w:vertAlign w:val="superscript"/>
        </w:rPr>
        <w:t>n</w:t>
      </w:r>
      <w:r>
        <w:rPr>
          <w:sz w:val="32"/>
          <w:szCs w:val="32"/>
        </w:rPr>
        <w:t>)</w:t>
      </w:r>
    </w:p>
    <w:p w:rsidR="00F23086" w:rsidRDefault="0025558C">
      <w:pPr>
        <w:pStyle w:val="ListParagraph"/>
        <w:numPr>
          <w:ilvl w:val="0"/>
          <w:numId w:val="1"/>
        </w:numPr>
        <w:jc w:val="both"/>
      </w:pPr>
      <w:r>
        <w:rPr>
          <w:sz w:val="32"/>
          <w:szCs w:val="32"/>
        </w:rPr>
        <w:t>Iterative algorithm: O(n)</w:t>
      </w:r>
    </w:p>
    <w:p w:rsidR="00F23086" w:rsidRDefault="0025558C">
      <w:pPr>
        <w:pStyle w:val="ListParagraph"/>
        <w:numPr>
          <w:ilvl w:val="0"/>
          <w:numId w:val="1"/>
        </w:numPr>
        <w:jc w:val="both"/>
      </w:pPr>
      <w:r>
        <w:rPr>
          <w:sz w:val="32"/>
          <w:szCs w:val="32"/>
        </w:rPr>
        <w:t>Matrix algorithm: O(log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n)</w:t>
      </w:r>
    </w:p>
    <w:p w:rsidR="00F23086" w:rsidRDefault="0025558C">
      <w:pPr>
        <w:jc w:val="both"/>
      </w:pPr>
      <w:r>
        <w:rPr>
          <w:b/>
          <w:sz w:val="32"/>
          <w:szCs w:val="32"/>
        </w:rPr>
        <w:t>INFERENCES:</w:t>
      </w:r>
    </w:p>
    <w:p w:rsidR="00F23086" w:rsidRDefault="0025558C">
      <w:pPr>
        <w:pStyle w:val="ListParagraph"/>
        <w:numPr>
          <w:ilvl w:val="0"/>
          <w:numId w:val="2"/>
        </w:numPr>
        <w:jc w:val="both"/>
      </w:pPr>
      <w:r>
        <w:rPr>
          <w:sz w:val="28"/>
          <w:szCs w:val="28"/>
        </w:rPr>
        <w:t>Graphical analysis shows:</w:t>
      </w:r>
    </w:p>
    <w:p w:rsidR="00F23086" w:rsidRDefault="0025558C">
      <w:pPr>
        <w:pStyle w:val="ListParagraph"/>
        <w:numPr>
          <w:ilvl w:val="0"/>
          <w:numId w:val="3"/>
        </w:numPr>
        <w:jc w:val="both"/>
      </w:pPr>
      <w:r>
        <w:rPr>
          <w:sz w:val="28"/>
          <w:szCs w:val="28"/>
        </w:rPr>
        <w:t>Exponential order algorithms die out abruptly.</w:t>
      </w:r>
    </w:p>
    <w:p w:rsidR="00F23086" w:rsidRDefault="0025558C">
      <w:pPr>
        <w:pStyle w:val="ListParagraph"/>
        <w:numPr>
          <w:ilvl w:val="0"/>
          <w:numId w:val="3"/>
        </w:numPr>
        <w:jc w:val="both"/>
      </w:pPr>
      <w:r>
        <w:rPr>
          <w:sz w:val="28"/>
          <w:szCs w:val="28"/>
        </w:rPr>
        <w:t>Graphs are in good agreement with theoretical time complexities</w:t>
      </w:r>
      <w:r>
        <w:rPr>
          <w:sz w:val="32"/>
          <w:szCs w:val="32"/>
        </w:rPr>
        <w:t>.</w:t>
      </w:r>
    </w:p>
    <w:p w:rsidR="00F23086" w:rsidRDefault="00E22F46">
      <w:pPr>
        <w:pStyle w:val="ListParagraph"/>
        <w:numPr>
          <w:ilvl w:val="0"/>
          <w:numId w:val="2"/>
        </w:numPr>
        <w:jc w:val="both"/>
      </w:pPr>
      <w:r>
        <w:rPr>
          <w:sz w:val="28"/>
          <w:szCs w:val="28"/>
        </w:rPr>
        <w:t>Time completely depended on N;</w:t>
      </w:r>
      <w:r w:rsidR="0025558C">
        <w:rPr>
          <w:sz w:val="28"/>
          <w:szCs w:val="28"/>
        </w:rPr>
        <w:t xml:space="preserve"> m did not play any significant role.</w:t>
      </w:r>
    </w:p>
    <w:p w:rsidR="00F23086" w:rsidRDefault="0025558C">
      <w:pPr>
        <w:pStyle w:val="ListParagraph"/>
        <w:numPr>
          <w:ilvl w:val="0"/>
          <w:numId w:val="2"/>
        </w:numPr>
        <w:jc w:val="both"/>
      </w:pPr>
      <w:r>
        <w:rPr>
          <w:sz w:val="28"/>
          <w:szCs w:val="28"/>
        </w:rPr>
        <w:lastRenderedPageBreak/>
        <w:t>Efficiency of an algorithm comes into play at large values of input.</w:t>
      </w:r>
    </w:p>
    <w:p w:rsidR="00F23086" w:rsidRDefault="0025558C">
      <w:pPr>
        <w:pStyle w:val="ListParagraph"/>
        <w:numPr>
          <w:ilvl w:val="0"/>
          <w:numId w:val="2"/>
        </w:numPr>
        <w:jc w:val="both"/>
      </w:pPr>
      <w:r>
        <w:rPr>
          <w:sz w:val="28"/>
          <w:szCs w:val="28"/>
        </w:rPr>
        <w:t>Every single statement starts to matter when input size become large. So unnecessary additions should be avoided.</w:t>
      </w:r>
    </w:p>
    <w:p w:rsidR="00F23086" w:rsidRDefault="0025558C">
      <w:pPr>
        <w:pStyle w:val="ListParagraph"/>
        <w:numPr>
          <w:ilvl w:val="0"/>
          <w:numId w:val="2"/>
        </w:numPr>
        <w:jc w:val="both"/>
      </w:pPr>
      <w:r>
        <w:rPr>
          <w:sz w:val="28"/>
          <w:szCs w:val="28"/>
        </w:rPr>
        <w:t xml:space="preserve">Calculated values should be made full use of. Smart algorithms can avoid unnecessary recalculations. </w:t>
      </w:r>
    </w:p>
    <w:p w:rsidR="00F23086" w:rsidRDefault="00F23086">
      <w:pPr>
        <w:ind w:left="360"/>
        <w:jc w:val="both"/>
      </w:pPr>
    </w:p>
    <w:p w:rsidR="00F23086" w:rsidRDefault="00F23086">
      <w:pPr>
        <w:ind w:left="360"/>
        <w:jc w:val="both"/>
      </w:pPr>
    </w:p>
    <w:p w:rsidR="00F23086" w:rsidRDefault="0025558C">
      <w:pPr>
        <w:ind w:left="360"/>
        <w:jc w:val="both"/>
      </w:pPr>
      <w:r>
        <w:rPr>
          <w:sz w:val="40"/>
          <w:szCs w:val="40"/>
          <w:u w:val="single"/>
        </w:rPr>
        <w:t>Problem 2:</w:t>
      </w:r>
      <w:r>
        <w:rPr>
          <w:sz w:val="36"/>
          <w:szCs w:val="36"/>
        </w:rPr>
        <w:t xml:space="preserve"> Factorial of a large number n.</w:t>
      </w:r>
    </w:p>
    <w:tbl>
      <w:tblPr>
        <w:tblW w:w="0" w:type="auto"/>
        <w:tblInd w:w="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6"/>
        <w:gridCol w:w="4455"/>
      </w:tblGrid>
      <w:tr w:rsidR="00F23086" w:rsidTr="00B2198B">
        <w:tc>
          <w:tcPr>
            <w:tcW w:w="44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086" w:rsidRDefault="0025558C">
            <w:pPr>
              <w:jc w:val="center"/>
            </w:pPr>
            <w:r>
              <w:rPr>
                <w:b/>
                <w:sz w:val="36"/>
                <w:szCs w:val="36"/>
              </w:rPr>
              <w:t>TIME (in sec)</w:t>
            </w:r>
          </w:p>
        </w:tc>
        <w:tc>
          <w:tcPr>
            <w:tcW w:w="4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086" w:rsidRDefault="0025558C">
            <w:pPr>
              <w:jc w:val="center"/>
            </w:pPr>
            <w:r>
              <w:rPr>
                <w:b/>
                <w:sz w:val="36"/>
                <w:szCs w:val="36"/>
              </w:rPr>
              <w:t>N</w:t>
            </w:r>
          </w:p>
        </w:tc>
      </w:tr>
      <w:tr w:rsidR="00F23086" w:rsidTr="00B2198B">
        <w:tc>
          <w:tcPr>
            <w:tcW w:w="44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086" w:rsidRDefault="0025558C">
            <w:pPr>
              <w:jc w:val="center"/>
            </w:pPr>
            <w:r>
              <w:rPr>
                <w:sz w:val="36"/>
                <w:szCs w:val="36"/>
              </w:rPr>
              <w:t>.001</w:t>
            </w:r>
          </w:p>
        </w:tc>
        <w:tc>
          <w:tcPr>
            <w:tcW w:w="4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086" w:rsidRDefault="0025558C">
            <w:pPr>
              <w:jc w:val="center"/>
            </w:pPr>
            <w:r>
              <w:rPr>
                <w:sz w:val="36"/>
                <w:szCs w:val="36"/>
              </w:rPr>
              <w:t>1000</w:t>
            </w:r>
          </w:p>
        </w:tc>
      </w:tr>
      <w:tr w:rsidR="00F23086" w:rsidTr="00B2198B">
        <w:tc>
          <w:tcPr>
            <w:tcW w:w="44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086" w:rsidRDefault="0025558C">
            <w:pPr>
              <w:jc w:val="center"/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4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086" w:rsidRDefault="0025558C">
            <w:pPr>
              <w:jc w:val="center"/>
            </w:pPr>
            <w:r>
              <w:rPr>
                <w:sz w:val="36"/>
                <w:szCs w:val="36"/>
              </w:rPr>
              <w:t>18000</w:t>
            </w:r>
          </w:p>
        </w:tc>
      </w:tr>
      <w:tr w:rsidR="00F23086" w:rsidTr="00B2198B">
        <w:tc>
          <w:tcPr>
            <w:tcW w:w="44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086" w:rsidRDefault="0025558C">
            <w:pPr>
              <w:jc w:val="center"/>
            </w:pPr>
            <w:r>
              <w:rPr>
                <w:sz w:val="36"/>
                <w:szCs w:val="36"/>
              </w:rPr>
              <w:t>60</w:t>
            </w:r>
          </w:p>
        </w:tc>
        <w:tc>
          <w:tcPr>
            <w:tcW w:w="4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086" w:rsidRDefault="0025558C">
            <w:pPr>
              <w:jc w:val="center"/>
            </w:pPr>
            <w:r>
              <w:rPr>
                <w:sz w:val="36"/>
                <w:szCs w:val="36"/>
              </w:rPr>
              <w:t>1,20,000</w:t>
            </w:r>
          </w:p>
        </w:tc>
      </w:tr>
      <w:tr w:rsidR="00F23086" w:rsidTr="00B2198B">
        <w:tc>
          <w:tcPr>
            <w:tcW w:w="44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086" w:rsidRDefault="0025558C">
            <w:pPr>
              <w:jc w:val="center"/>
            </w:pPr>
            <w:r>
              <w:rPr>
                <w:sz w:val="36"/>
                <w:szCs w:val="36"/>
              </w:rPr>
              <w:t>600</w:t>
            </w:r>
          </w:p>
        </w:tc>
        <w:tc>
          <w:tcPr>
            <w:tcW w:w="4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086" w:rsidRPr="00B2198B" w:rsidRDefault="00B219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5,30,000</w:t>
            </w:r>
          </w:p>
        </w:tc>
      </w:tr>
    </w:tbl>
    <w:p w:rsidR="00F23086" w:rsidRDefault="00F23086">
      <w:pPr>
        <w:ind w:left="360"/>
        <w:jc w:val="both"/>
      </w:pPr>
    </w:p>
    <w:p w:rsidR="00F23086" w:rsidRPr="00157ECA" w:rsidRDefault="00157ECA" w:rsidP="00157ECA">
      <w:pPr>
        <w:jc w:val="both"/>
        <w:rPr>
          <w:b/>
          <w:sz w:val="32"/>
          <w:szCs w:val="32"/>
          <w:vertAlign w:val="subscript"/>
        </w:rPr>
      </w:pPr>
      <w:r w:rsidRPr="00157ECA">
        <w:rPr>
          <w:b/>
          <w:sz w:val="32"/>
          <w:szCs w:val="32"/>
        </w:rPr>
        <w:t>TIME COMPLEXITIES</w:t>
      </w:r>
      <w:r>
        <w:rPr>
          <w:b/>
          <w:sz w:val="32"/>
          <w:szCs w:val="32"/>
        </w:rPr>
        <w:t>:</w:t>
      </w:r>
      <w:bookmarkStart w:id="0" w:name="_GoBack"/>
      <w:bookmarkEnd w:id="0"/>
    </w:p>
    <w:p w:rsidR="00157ECA" w:rsidRDefault="00157ECA" w:rsidP="00157ECA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Theoritical</w:t>
      </w:r>
      <w:proofErr w:type="spellEnd"/>
      <w:r>
        <w:rPr>
          <w:sz w:val="32"/>
          <w:szCs w:val="32"/>
        </w:rPr>
        <w:t xml:space="preserve"> time complexity: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n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.log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n)</w:t>
      </w:r>
    </w:p>
    <w:p w:rsidR="00157ECA" w:rsidRDefault="00157ECA" w:rsidP="00157E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Time complexity from graph: </w:t>
      </w:r>
    </w:p>
    <w:p w:rsidR="004676F4" w:rsidRDefault="004676F4" w:rsidP="00157ECA">
      <w:pPr>
        <w:jc w:val="both"/>
        <w:rPr>
          <w:b/>
          <w:sz w:val="32"/>
          <w:szCs w:val="32"/>
        </w:rPr>
      </w:pPr>
      <w:r w:rsidRPr="004676F4">
        <w:rPr>
          <w:b/>
          <w:sz w:val="32"/>
          <w:szCs w:val="32"/>
        </w:rPr>
        <w:t>INFERENCES:</w:t>
      </w:r>
    </w:p>
    <w:p w:rsidR="004676F4" w:rsidRPr="00A40336" w:rsidRDefault="004676F4" w:rsidP="004676F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40336">
        <w:rPr>
          <w:sz w:val="28"/>
          <w:szCs w:val="28"/>
        </w:rPr>
        <w:t>Performing digit by digit multiplication in usual way had the same time complexity but was much slower.</w:t>
      </w:r>
    </w:p>
    <w:p w:rsidR="004676F4" w:rsidRPr="00A40336" w:rsidRDefault="00A40336" w:rsidP="004676F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40336">
        <w:rPr>
          <w:sz w:val="28"/>
          <w:szCs w:val="28"/>
        </w:rPr>
        <w:t xml:space="preserve">Increasing number of digit in which we multiply in one go increases the </w:t>
      </w:r>
      <w:proofErr w:type="gramStart"/>
      <w:r w:rsidRPr="00A40336">
        <w:rPr>
          <w:sz w:val="28"/>
          <w:szCs w:val="28"/>
        </w:rPr>
        <w:t>efficiency,</w:t>
      </w:r>
      <w:proofErr w:type="gramEnd"/>
      <w:r w:rsidRPr="00A40336">
        <w:rPr>
          <w:sz w:val="28"/>
          <w:szCs w:val="28"/>
        </w:rPr>
        <w:t xml:space="preserve"> however there is an upper cap on this due to capacity of long </w:t>
      </w:r>
      <w:proofErr w:type="spellStart"/>
      <w:r w:rsidRPr="00A40336">
        <w:rPr>
          <w:sz w:val="28"/>
          <w:szCs w:val="28"/>
        </w:rPr>
        <w:t>long</w:t>
      </w:r>
      <w:proofErr w:type="spellEnd"/>
      <w:r w:rsidRPr="00A40336">
        <w:rPr>
          <w:sz w:val="28"/>
          <w:szCs w:val="28"/>
        </w:rPr>
        <w:t xml:space="preserve"> int.</w:t>
      </w:r>
      <w:r w:rsidR="0025558C">
        <w:rPr>
          <w:sz w:val="28"/>
          <w:szCs w:val="28"/>
        </w:rPr>
        <w:t xml:space="preserve"> Hence best </w:t>
      </w:r>
      <w:proofErr w:type="gramStart"/>
      <w:r w:rsidR="0025558C">
        <w:rPr>
          <w:sz w:val="28"/>
          <w:szCs w:val="28"/>
        </w:rPr>
        <w:t>combination of resources are</w:t>
      </w:r>
      <w:proofErr w:type="gramEnd"/>
      <w:r w:rsidR="0025558C">
        <w:rPr>
          <w:sz w:val="28"/>
          <w:szCs w:val="28"/>
        </w:rPr>
        <w:t xml:space="preserve"> to be identified in designing an algorithm.</w:t>
      </w:r>
    </w:p>
    <w:p w:rsidR="00A40336" w:rsidRPr="004676F4" w:rsidRDefault="00A40336" w:rsidP="00A40336">
      <w:pPr>
        <w:pStyle w:val="ListParagraph"/>
        <w:jc w:val="both"/>
        <w:rPr>
          <w:sz w:val="32"/>
          <w:szCs w:val="32"/>
        </w:rPr>
      </w:pPr>
    </w:p>
    <w:p w:rsidR="004676F4" w:rsidRPr="004676F4" w:rsidRDefault="004676F4" w:rsidP="00157ECA">
      <w:pPr>
        <w:jc w:val="both"/>
        <w:rPr>
          <w:b/>
          <w:sz w:val="32"/>
          <w:szCs w:val="32"/>
        </w:rPr>
      </w:pPr>
    </w:p>
    <w:p w:rsidR="00F23086" w:rsidRDefault="00F23086">
      <w:pPr>
        <w:jc w:val="both"/>
      </w:pPr>
    </w:p>
    <w:sectPr w:rsidR="00F2308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A55B4"/>
    <w:multiLevelType w:val="multilevel"/>
    <w:tmpl w:val="532E60B0"/>
    <w:lvl w:ilvl="0">
      <w:start w:val="1"/>
      <w:numFmt w:val="decimal"/>
      <w:lvlText w:val="%1."/>
      <w:lvlJc w:val="left"/>
      <w:pPr>
        <w:ind w:left="1455" w:hanging="360"/>
      </w:pPr>
    </w:lvl>
    <w:lvl w:ilvl="1">
      <w:start w:val="1"/>
      <w:numFmt w:val="lowerLetter"/>
      <w:lvlText w:val="%2."/>
      <w:lvlJc w:val="left"/>
      <w:pPr>
        <w:ind w:left="2175" w:hanging="360"/>
      </w:pPr>
    </w:lvl>
    <w:lvl w:ilvl="2">
      <w:start w:val="1"/>
      <w:numFmt w:val="lowerRoman"/>
      <w:lvlText w:val="%3."/>
      <w:lvlJc w:val="right"/>
      <w:pPr>
        <w:ind w:left="2895" w:hanging="180"/>
      </w:pPr>
    </w:lvl>
    <w:lvl w:ilvl="3">
      <w:start w:val="1"/>
      <w:numFmt w:val="decimal"/>
      <w:lvlText w:val="%4."/>
      <w:lvlJc w:val="left"/>
      <w:pPr>
        <w:ind w:left="3615" w:hanging="360"/>
      </w:pPr>
    </w:lvl>
    <w:lvl w:ilvl="4">
      <w:start w:val="1"/>
      <w:numFmt w:val="lowerLetter"/>
      <w:lvlText w:val="%5."/>
      <w:lvlJc w:val="left"/>
      <w:pPr>
        <w:ind w:left="4335" w:hanging="360"/>
      </w:pPr>
    </w:lvl>
    <w:lvl w:ilvl="5">
      <w:start w:val="1"/>
      <w:numFmt w:val="lowerRoman"/>
      <w:lvlText w:val="%6."/>
      <w:lvlJc w:val="right"/>
      <w:pPr>
        <w:ind w:left="5055" w:hanging="180"/>
      </w:pPr>
    </w:lvl>
    <w:lvl w:ilvl="6">
      <w:start w:val="1"/>
      <w:numFmt w:val="decimal"/>
      <w:lvlText w:val="%7."/>
      <w:lvlJc w:val="left"/>
      <w:pPr>
        <w:ind w:left="5775" w:hanging="360"/>
      </w:pPr>
    </w:lvl>
    <w:lvl w:ilvl="7">
      <w:start w:val="1"/>
      <w:numFmt w:val="lowerLetter"/>
      <w:lvlText w:val="%8."/>
      <w:lvlJc w:val="left"/>
      <w:pPr>
        <w:ind w:left="6495" w:hanging="360"/>
      </w:pPr>
    </w:lvl>
    <w:lvl w:ilvl="8">
      <w:start w:val="1"/>
      <w:numFmt w:val="lowerRoman"/>
      <w:lvlText w:val="%9."/>
      <w:lvlJc w:val="right"/>
      <w:pPr>
        <w:ind w:left="7215" w:hanging="180"/>
      </w:pPr>
    </w:lvl>
  </w:abstractNum>
  <w:abstractNum w:abstractNumId="1">
    <w:nsid w:val="358E3646"/>
    <w:multiLevelType w:val="hybridMultilevel"/>
    <w:tmpl w:val="A48AE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B2DF4"/>
    <w:multiLevelType w:val="multilevel"/>
    <w:tmpl w:val="71449B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E7E0EFF"/>
    <w:multiLevelType w:val="multilevel"/>
    <w:tmpl w:val="108ADD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0A7314E"/>
    <w:multiLevelType w:val="multilevel"/>
    <w:tmpl w:val="648478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23086"/>
    <w:rsid w:val="00157ECA"/>
    <w:rsid w:val="00250138"/>
    <w:rsid w:val="0025558C"/>
    <w:rsid w:val="00372F7C"/>
    <w:rsid w:val="004676F4"/>
    <w:rsid w:val="009B1C4A"/>
    <w:rsid w:val="00A40336"/>
    <w:rsid w:val="00B2198B"/>
    <w:rsid w:val="00E22F46"/>
    <w:rsid w:val="00F2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Sharma</dc:creator>
  <cp:lastModifiedBy>Mohit Sharma</cp:lastModifiedBy>
  <cp:revision>10</cp:revision>
  <dcterms:created xsi:type="dcterms:W3CDTF">2012-08-15T12:36:00Z</dcterms:created>
  <dcterms:modified xsi:type="dcterms:W3CDTF">2012-08-16T07:16:00Z</dcterms:modified>
</cp:coreProperties>
</file>