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t xml:space="preserve">1. Target Technologies</w:t>
      </w:r>
    </w:p>
    <w:p>
      <w:pPr>
        <w:pStyle w:val="Normal"/>
      </w:pPr>
      <w:r>
        <w:t xml:space="preserve">DiskarTech combines mobile interface technologies, server-side application tools, managed database hosting, and external services to support localized employment activities for working students and local employers in the Municipality of Pinamalayan. The current technology stack includes React Native with Expo SDK 54 for the mobile application, Laravel 12 and PHP for the backend, MySQL hosted on Aiven for relational records, and Firebase Cloud Firestore for real-time communication. The following technologies and tools describe their roles in the implemented system and its development process.</w:t>
      </w:r>
    </w:p>
    <w:p>
      <w:pPr>
        <w:pStyle w:val="Heading2"/>
      </w:pPr>
      <w:r>
        <w:t xml:space="preserve">1.1. React Native</w:t>
      </w:r>
    </w:p>
    <w:p>
      <w:pPr>
        <w:pStyle w:val="Normal"/>
      </w:pPr>
      <w:r>
        <w:t xml:space="preserve">React Native is a framework for developing mobile applications using React and JavaScript, with interfaces rendered through native platform components. Its component-based structure supports reusable screens and shared application logic across mobile platforms, as described by </w:t>
      </w:r>
      <w:hyperlink r:id="rIdLink1">
        <w:r>
          <w:rPr>
            <w:color w:val="0563C1"/>
            <w:u w:val="single"/>
          </w:rPr>
          <w:t xml:space="preserve">Meta Platforms, Inc (n.d.)</w:t>
        </w:r>
      </w:hyperlink>
      <w:r>
        <w:t xml:space="preserve">.</w:t>
      </w:r>
    </w:p>
    <w:p>
      <w:pPr>
        <w:pStyle w:val="Normal"/>
      </w:pPr>
      <w:r>
        <w:t xml:space="preserve">In DiskarTech, React Native serves as the foundation of the mobile frontend. It implements registration, login, student and employer profiles, job browsing, applications, messaging, verification, and employment-related screens. The current implementation primarily targets Android users, while its shared codebase provides a foundation for future iOS testing and deployment.</w:t>
      </w:r>
    </w:p>
    <w:p>
      <w:pPr>
        <w:pStyle w:val="Heading2"/>
      </w:pPr>
      <w:r>
        <w:t xml:space="preserve">1.2. Expo SDK</w:t>
      </w:r>
    </w:p>
    <w:p>
      <w:pPr>
        <w:pStyle w:val="Normal"/>
      </w:pPr>
      <w:r>
        <w:t xml:space="preserve">Expo SDK is a collection of libraries and development tools for React Native applications. It provides interfaces for accessing supported device capabilities and integrates these features into the mobile development environment. (</w:t>
      </w:r>
      <w:hyperlink r:id="rIdLink2">
        <w:r>
          <w:rPr>
            <w:color w:val="0563C1"/>
            <w:u w:val="single"/>
          </w:rPr>
          <w:t xml:space="preserve">Expo (n.d.-d)</w:t>
        </w:r>
      </w:hyperlink>
      <w:r>
        <w:t xml:space="preserve">).</w:t>
      </w:r>
    </w:p>
    <w:p>
      <w:pPr>
        <w:pStyle w:val="Normal"/>
      </w:pPr>
      <w:r>
        <w:t xml:space="preserve">DiskarTech uses Expo SDK 54 to support mobile development and device features such as location access, document selection, image selection, and notifications. Its modules help the researchers implement these capabilities within the React Native application.</w:t>
      </w:r>
    </w:p>
    <w:p>
      <w:pPr>
        <w:pStyle w:val="Heading2"/>
      </w:pPr>
      <w:r>
        <w:t xml:space="preserve">1.3. Expo Router</w:t>
      </w:r>
    </w:p>
    <w:p>
      <w:pPr>
        <w:pStyle w:val="Normal"/>
      </w:pPr>
      <w:r>
        <w:t xml:space="preserve">Expo Router is a navigation library that defines application routes through files and folders. Its routing structure supports navigation between screens in an Expo application. (</w:t>
      </w:r>
      <w:hyperlink r:id="rIdLink3">
        <w:r>
          <w:rPr>
            <w:color w:val="0563C1"/>
            <w:u w:val="single"/>
          </w:rPr>
          <w:t xml:space="preserve">Expo (n.d.-e)</w:t>
        </w:r>
      </w:hyperlink>
      <w:r>
        <w:t xml:space="preserve">).</w:t>
      </w:r>
    </w:p>
    <w:p>
      <w:pPr>
        <w:pStyle w:val="Normal"/>
      </w:pPr>
      <w:r>
        <w:t xml:space="preserve">DiskarTech uses Expo Router to organize authentication screens and role-specific student, employer, and household interfaces. Route files define the application screens and their navigation structure, helping the researchers maintain consistent movement between related features.</w:t>
      </w:r>
    </w:p>
    <w:p>
      <w:pPr>
        <w:pStyle w:val="Heading2"/>
      </w:pPr>
      <w:r>
        <w:t xml:space="preserve">1.4. TypeScript</w:t>
      </w:r>
    </w:p>
    <w:p>
      <w:pPr>
        <w:pStyle w:val="Normal"/>
      </w:pPr>
      <w:r>
        <w:t xml:space="preserve">TypeScript extends JavaScript with a type system that helps identify incompatible data and coding errors during development. Type checking supports the organization and maintenance of application code. (</w:t>
      </w:r>
      <w:hyperlink r:id="rIdLink4">
        <w:r>
          <w:rPr>
            <w:color w:val="0563C1"/>
            <w:u w:val="single"/>
          </w:rPr>
          <w:t xml:space="preserve">Microsoft (n.d.-a)</w:t>
        </w:r>
      </w:hyperlink>
      <w:r>
        <w:t xml:space="preserve">).</w:t>
      </w:r>
    </w:p>
    <w:p>
      <w:pPr>
        <w:pStyle w:val="Normal"/>
      </w:pPr>
      <w:r>
        <w:t xml:space="preserve">DiskarTech uses TypeScript for most mobile screens, components, hooks, and service utilities. Type definitions describe users, job records, conversations, and application data exchanged with the backend, helping developers detect mismatches before running the application.</w:t>
      </w:r>
    </w:p>
    <w:p>
      <w:pPr>
        <w:pStyle w:val="Heading2"/>
      </w:pPr>
      <w:r>
        <w:t xml:space="preserve">1.5. JavaScript</w:t>
      </w:r>
    </w:p>
    <w:p>
      <w:pPr>
        <w:pStyle w:val="Normal"/>
      </w:pPr>
      <w:r>
        <w:t xml:space="preserve">JavaScript is a programming language used to implement application logic and interactive behavior. It supports functions, objects, events, and asynchronous operations in compatible runtime environments. (</w:t>
      </w:r>
      <w:hyperlink r:id="rIdLink5">
        <w:r>
          <w:rPr>
            <w:color w:val="0563C1"/>
            <w:u w:val="single"/>
          </w:rPr>
          <w:t xml:space="preserve">MDN Web Docs (n.d.-a)</w:t>
        </w:r>
      </w:hyperlink>
      <w:r>
        <w:t xml:space="preserve">).</w:t>
      </w:r>
    </w:p>
    <w:p>
      <w:pPr>
        <w:pStyle w:val="Normal"/>
      </w:pPr>
      <w:r>
        <w:t xml:space="preserve">DiskarTech uses JavaScript in project configuration and in the interactive web content embedded within selected mobile components. JavaScript code also supports browser interactions in the administrative interface and handles map controls and communication within embedded map pages.</w:t>
      </w:r>
    </w:p>
    <w:p>
      <w:pPr>
        <w:pStyle w:val="Heading2"/>
      </w:pPr>
      <w:r>
        <w:t xml:space="preserve">1.6. NativeWind</w:t>
      </w:r>
    </w:p>
    <w:p>
      <w:pPr>
        <w:pStyle w:val="Normal"/>
      </w:pPr>
      <w:r>
        <w:t xml:space="preserve">NativeWind provides a styling approach for React Native based on Tailwind-style utility classes. Developers apply these classes to compose the appearance of mobile interface components. (</w:t>
      </w:r>
      <w:hyperlink r:id="rIdLink6">
        <w:r>
          <w:rPr>
            <w:color w:val="0563C1"/>
            <w:u w:val="single"/>
          </w:rPr>
          <w:t xml:space="preserve">NativeWind (n.d.)</w:t>
        </w:r>
      </w:hyperlink>
      <w:r>
        <w:t xml:space="preserve">).</w:t>
      </w:r>
    </w:p>
    <w:p>
      <w:pPr>
        <w:pStyle w:val="Normal"/>
      </w:pPr>
      <w:r>
        <w:t xml:space="preserve">DiskarTech uses NativeWind to style mobile forms, cards, dashboards, buttons, and reusable components. Utility classes define spacing, typography, colors, and layouts, supporting a consistent presentation across the mobile screens.</w:t>
      </w:r>
    </w:p>
    <w:p>
      <w:pPr>
        <w:pStyle w:val="Heading2"/>
      </w:pPr>
      <w:r>
        <w:t xml:space="preserve">1.7. Tailwind CSS</w:t>
      </w:r>
    </w:p>
    <w:p>
      <w:pPr>
        <w:pStyle w:val="Normal"/>
      </w:pPr>
      <w:r>
        <w:t xml:space="preserve">Tailwind CSS is a CSS framework that supplies utility classes for styling web interfaces. These classes describe individual visual properties and can be composed directly in interface markup. (</w:t>
      </w:r>
      <w:hyperlink r:id="rIdLink7">
        <w:r>
          <w:rPr>
            <w:color w:val="0563C1"/>
            <w:u w:val="single"/>
          </w:rPr>
          <w:t xml:space="preserve">Tailwind Labs (n.d.)</w:t>
        </w:r>
      </w:hyperlink>
      <w:r>
        <w:t xml:space="preserve">).</w:t>
      </w:r>
    </w:p>
    <w:p>
      <w:pPr>
        <w:pStyle w:val="Normal"/>
      </w:pPr>
      <w:r>
        <w:t xml:space="preserve">DiskarTech uses Tailwind CSS to style the Laravel administrative website and landing page. It defines the appearance of dashboard panels, tables, forms, and navigation elements. Tailwind tooling also supports the styling configuration used by NativeWind in the mobile project.</w:t>
      </w:r>
    </w:p>
    <w:p>
      <w:pPr>
        <w:pStyle w:val="Heading2"/>
      </w:pPr>
      <w:r>
        <w:t xml:space="preserve">1.8. Axios</w:t>
      </w:r>
    </w:p>
    <w:p>
      <w:pPr>
        <w:pStyle w:val="Normal"/>
      </w:pPr>
      <w:r>
        <w:t xml:space="preserve">Axios is an HTTP client for JavaScript applications that supports asynchronous requests, response handling, and request interceptors. (</w:t>
      </w:r>
      <w:hyperlink r:id="rIdLink8">
        <w:r>
          <w:rPr>
            <w:color w:val="0563C1"/>
            <w:u w:val="single"/>
          </w:rPr>
          <w:t xml:space="preserve">Axios (n.d.)</w:t>
        </w:r>
      </w:hyperlink>
      <w:r>
        <w:t xml:space="preserve">).</w:t>
      </w:r>
    </w:p>
    <w:p>
      <w:pPr>
        <w:pStyle w:val="Normal"/>
      </w:pPr>
      <w:r>
        <w:t xml:space="preserve">DiskarTech uses Axios to connect the mobile frontend to the Laravel API hosted on Render. Its request interceptor attaches the stored authentication token to protected requests. Response handling allows mobile screens to display feedback when account, profile, job, or application operations succeed or fail.</w:t>
      </w:r>
    </w:p>
    <w:p>
      <w:pPr>
        <w:pStyle w:val="Heading2"/>
      </w:pPr>
      <w:r>
        <w:t xml:space="preserve">1.9. HTTP-based APIs</w:t>
      </w:r>
    </w:p>
    <w:p>
      <w:pPr>
        <w:pStyle w:val="Normal"/>
      </w:pPr>
      <w:r>
        <w:t xml:space="preserve">HTTP provides a request-and-response protocol for communication between clients and servers. Applications expose APIs through HTTP endpoints so that clients can retrieve data or submit changes. (</w:t>
      </w:r>
      <w:hyperlink r:id="rIdLink9">
        <w:r>
          <w:rPr>
            <w:color w:val="0563C1"/>
            <w:u w:val="single"/>
          </w:rPr>
          <w:t xml:space="preserve">MDN Web Docs (n.d.-b)</w:t>
        </w:r>
      </w:hyperlink>
      <w:r>
        <w:t xml:space="preserve">).</w:t>
      </w:r>
    </w:p>
    <w:p>
      <w:pPr>
        <w:pStyle w:val="Normal"/>
      </w:pPr>
      <w:r>
        <w:t xml:space="preserve">DiskarTech uses HTTP-based API endpoints to exchange data between the mobile application and Laravel backend. Requests support registration, login, job retrieval, profile updates, applications, and email verification. The deployed API uses HTTPS, and its structured request and response data commonly uses JSON.</w:t>
      </w:r>
    </w:p>
    <w:p>
      <w:pPr>
        <w:pStyle w:val="Heading2"/>
      </w:pPr>
      <w:r>
        <w:t xml:space="preserve">1.10. AsyncStorage</w:t>
      </w:r>
    </w:p>
    <w:p>
      <w:pPr>
        <w:pStyle w:val="Normal"/>
      </w:pPr>
      <w:r>
        <w:t xml:space="preserve">AsyncStorage provides persistent, asynchronous key-value storage for React Native applications. The Expo documentation identifies it as an unencrypted storage mechanism for locally retained application data (</w:t>
      </w:r>
      <w:hyperlink r:id="rIdLink10">
        <w:r>
          <w:rPr>
            <w:color w:val="0563C1"/>
            <w:u w:val="single"/>
          </w:rPr>
          <w:t xml:space="preserve">Expo (n.d.-a)</w:t>
        </w:r>
      </w:hyperlink>
      <w:r>
        <w:t xml:space="preserve">).</w:t>
      </w:r>
    </w:p>
    <w:p>
      <w:pPr>
        <w:pStyle w:val="Normal"/>
      </w:pPr>
      <w:r>
        <w:t xml:space="preserve">DiskarTech uses AsyncStorage to retain session-related data, user information, selected preferences, and other values needed between application launches. These stored values help the frontend restore the user interface and attach authentication credentials to API requests. Its role is local application storage; the authoritative account and employment records remain in the backend database.</w:t>
      </w:r>
    </w:p>
    <w:p>
      <w:pPr>
        <w:pStyle w:val="Heading2"/>
      </w:pPr>
      <w:r>
        <w:t xml:space="preserve">1.11. PHP</w:t>
      </w:r>
    </w:p>
    <w:p>
      <w:pPr>
        <w:pStyle w:val="Normal"/>
      </w:pPr>
      <w:r>
        <w:t xml:space="preserve">PHP is a programming language widely used for web application development and server-side processing. Its official documentation describes support for handling application logic and interacting with databases and other services (</w:t>
      </w:r>
      <w:hyperlink r:id="rIdLink11">
        <w:r>
          <w:rPr>
            <w:color w:val="0563C1"/>
            <w:u w:val="single"/>
          </w:rPr>
          <w:t xml:space="preserve">The PHP Group (n.d.)</w:t>
        </w:r>
      </w:hyperlink>
      <w:r>
        <w:t xml:space="preserve">).</w:t>
      </w:r>
    </w:p>
    <w:p>
      <w:pPr>
        <w:pStyle w:val="Normal"/>
      </w:pPr>
      <w:r>
        <w:t xml:space="preserve">DiskarTech uses PHP as the backend programming language. The deployed container runs PHP 8.2 with Apache and the PHP extensions needed by Laravel. PHP executes server-side validation, authentication, database operations, file handling, and communication with external AI and email services.</w:t>
      </w:r>
    </w:p>
    <w:p>
      <w:pPr>
        <w:pStyle w:val="Heading2"/>
      </w:pPr>
      <w:r>
        <w:t xml:space="preserve">1.12. Laravel</w:t>
      </w:r>
    </w:p>
    <w:p>
      <w:pPr>
        <w:pStyle w:val="Normal"/>
      </w:pPr>
      <w:r>
        <w:t xml:space="preserve">Laravel is a PHP application framework with features for routing, controllers, middleware, validation, database access, and background processing. These capabilities support the development and organization of web applications and APIs (</w:t>
      </w:r>
      <w:hyperlink r:id="rIdLink12">
        <w:r>
          <w:rPr>
            <w:color w:val="0563C1"/>
            <w:u w:val="single"/>
          </w:rPr>
          <w:t xml:space="preserve">Laravel (n.d.-c)</w:t>
        </w:r>
      </w:hyperlink>
      <w:r>
        <w:t xml:space="preserve">).</w:t>
      </w:r>
    </w:p>
    <w:p>
      <w:pPr>
        <w:pStyle w:val="Normal"/>
      </w:pPr>
      <w:r>
        <w:t xml:space="preserve">DiskarTech uses Laravel 12 as its primary backend framework. It manages student, employer, household, and administrator records; job postings; job applications; verification workflows; incident reports; and employment-related records. Laravel controllers expose the API used by the mobile application, while Eloquent models and migrations organize relational data and database changes.</w:t>
      </w:r>
    </w:p>
    <w:p>
      <w:pPr>
        <w:pStyle w:val="Heading2"/>
      </w:pPr>
      <w:r>
        <w:t xml:space="preserve">1.13. Laravel Sanctum</w:t>
      </w:r>
    </w:p>
    <w:p>
      <w:pPr>
        <w:pStyle w:val="Normal"/>
      </w:pPr>
      <w:r>
        <w:t xml:space="preserve">Laravel Sanctum supports authentication for mobile applications and APIs through personal access tokens. Applications can submit these tokens with subsequent requests to access protected endpoints (</w:t>
      </w:r>
      <w:hyperlink r:id="rIdLink13">
        <w:r>
          <w:rPr>
            <w:color w:val="0563C1"/>
            <w:u w:val="single"/>
          </w:rPr>
          <w:t xml:space="preserve">Laravel (n.d.-d)</w:t>
        </w:r>
      </w:hyperlink>
      <w:r>
        <w:t xml:space="preserve">).</w:t>
      </w:r>
    </w:p>
    <w:p>
      <w:pPr>
        <w:pStyle w:val="Normal"/>
      </w:pPr>
      <w:r>
        <w:t xml:space="preserve">DiskarTech uses Sanctum to issue authentication tokens following mobile registration or login. Protected API routes require an authenticated user before processing account-specific operations. Laravel password hashing and request validation support the authentication workflow, while administrator access uses a separate session-based authentication guard.</w:t>
      </w:r>
    </w:p>
    <w:p>
      <w:pPr>
        <w:pStyle w:val="Heading2"/>
      </w:pPr>
      <w:r>
        <w:t xml:space="preserve">1.14. MySQL</w:t>
      </w:r>
    </w:p>
    <w:p>
      <w:pPr>
        <w:pStyle w:val="Normal"/>
      </w:pPr>
      <w:r>
        <w:t xml:space="preserve">MySQL is a relational database management system that organizes records into tables. Identifiers and relationships connect data stored across these tables. (</w:t>
      </w:r>
      <w:hyperlink r:id="rIdLink14">
        <w:r>
          <w:rPr>
            <w:color w:val="0563C1"/>
            <w:u w:val="single"/>
          </w:rPr>
          <w:t xml:space="preserve">Oracle (n.d.-b)</w:t>
        </w:r>
      </w:hyperlink>
      <w:r>
        <w:t xml:space="preserve">).</w:t>
      </w:r>
    </w:p>
    <w:p>
      <w:pPr>
        <w:pStyle w:val="Normal"/>
      </w:pPr>
      <w:r>
        <w:t xml:space="preserve">DiskarTech uses MySQL to store its principal operational records, including users, student profiles, employer and household profiles, job postings, applications, saved jobs, reviews, and reports. Laravel models and database queries provide access to these records for mobile and administrative workflows.</w:t>
      </w:r>
    </w:p>
    <w:p>
      <w:pPr>
        <w:pStyle w:val="Heading2"/>
      </w:pPr>
      <w:r>
        <w:t xml:space="preserve">1.15. Structured Query Language (SQL)</w:t>
      </w:r>
    </w:p>
    <w:p>
      <w:pPr>
        <w:pStyle w:val="Normal"/>
      </w:pPr>
      <w:r>
        <w:t xml:space="preserve">SQL is a language used to query and manage data in relational databases. MySQL supports statements for retrieving records and modifying database contents. (</w:t>
      </w:r>
      <w:hyperlink r:id="rIdLink15">
        <w:r>
          <w:rPr>
            <w:color w:val="0563C1"/>
            <w:u w:val="single"/>
          </w:rPr>
          <w:t xml:space="preserve">Oracle (n.d.-a)</w:t>
        </w:r>
      </w:hyperlink>
      <w:r>
        <w:t xml:space="preserve">).</w:t>
      </w:r>
    </w:p>
    <w:p>
      <w:pPr>
        <w:pStyle w:val="Normal"/>
      </w:pPr>
      <w:r>
        <w:t xml:space="preserve">DiskarTech uses SQL through Laravel database operations to retrieve, filter, insert, and update operational records. SQL expressions also support approximate distance calculations when retrieving nearby job opportunities. The researchers execute SQL queries through the database extension when inspecting records and troubleshooting data-related issues.</w:t>
      </w:r>
    </w:p>
    <w:p>
      <w:pPr>
        <w:pStyle w:val="Heading2"/>
      </w:pPr>
      <w:r>
        <w:t xml:space="preserve">1.16. Aiven for MySQL</w:t>
      </w:r>
    </w:p>
    <w:p>
      <w:pPr>
        <w:pStyle w:val="Normal"/>
      </w:pPr>
      <w:r>
        <w:t xml:space="preserve">Aiven for MySQL provides a managed MySQL database service that can be accessed by applications through configured database connections (</w:t>
      </w:r>
      <w:hyperlink r:id="rIdLink16">
        <w:r>
          <w:rPr>
            <w:color w:val="0563C1"/>
            <w:u w:val="single"/>
          </w:rPr>
          <w:t xml:space="preserve">Aiven (n.d.)</w:t>
        </w:r>
      </w:hyperlink>
      <w:r>
        <w:t xml:space="preserve">). Managed database hosting enables application servers to connect to a database deployed separately from the application itself.</w:t>
      </w:r>
    </w:p>
    <w:p>
      <w:pPr>
        <w:pStyle w:val="Normal"/>
      </w:pPr>
      <w:r>
        <w:t xml:space="preserve">DiskarTech uses Aiven to host the MySQL database for its live backend. The Laravel application connects using the configured database host, port, database name, and credentials, with SSL settings for the connection. The researchers also use the database extension in Visual Studio Code to inspect tables and execute queries during development and troubleshooting.</w:t>
      </w:r>
    </w:p>
    <w:p>
      <w:pPr>
        <w:pStyle w:val="Heading2"/>
      </w:pPr>
      <w:r>
        <w:t xml:space="preserve">1.17. Firebase Cloud Firestore</w:t>
      </w:r>
    </w:p>
    <w:p>
      <w:pPr>
        <w:pStyle w:val="Normal"/>
      </w:pPr>
      <w:r>
        <w:t xml:space="preserve">Cloud Firestore is a document-oriented database that supports data synchronization through listeners that receive updates when stored data changes (</w:t>
      </w:r>
      <w:hyperlink r:id="rIdLink17">
        <w:r>
          <w:rPr>
            <w:color w:val="0563C1"/>
            <w:u w:val="single"/>
          </w:rPr>
          <w:t xml:space="preserve">Google (n.d.-a)</w:t>
        </w:r>
      </w:hyperlink>
      <w:r>
        <w:t xml:space="preserve">). This capability is useful for application features that require ongoing communication and timely interface updates.</w:t>
      </w:r>
    </w:p>
    <w:p>
      <w:pPr>
        <w:pStyle w:val="Normal"/>
      </w:pPr>
      <w:r>
        <w:t xml:space="preserve">DiskarTech uses Firebase Cloud Firestore for conversations, chat messages, application notification records, and related notification-support data. Firestore listeners update messaging and notification interfaces when relevant records change. The Laravel administrative messaging interface also connects to Firestore. Account authentication and the main employment records are handled by Laravel and MySQL.</w:t>
      </w:r>
    </w:p>
    <w:p>
      <w:pPr>
        <w:pStyle w:val="Heading2"/>
      </w:pPr>
      <w:r>
        <w:t xml:space="preserve">1.18. Google Gemini API</w:t>
      </w:r>
    </w:p>
    <w:p>
      <w:pPr>
        <w:pStyle w:val="Normal"/>
      </w:pPr>
      <w:r>
        <w:t xml:space="preserve">The Gemini API provides access to Google AI models that can process language and other supported inputs to generate responses for application features. Its documentation describes capabilities including text generation and analysis of multimodal inputs (</w:t>
      </w:r>
      <w:hyperlink r:id="rIdLink18">
        <w:r>
          <w:rPr>
            <w:color w:val="0563C1"/>
            <w:u w:val="single"/>
          </w:rPr>
          <w:t xml:space="preserve">Google (n.d.-c)</w:t>
        </w:r>
      </w:hyperlink>
      <w:r>
        <w:t xml:space="preserve">).</w:t>
      </w:r>
    </w:p>
    <w:p>
      <w:pPr>
        <w:pStyle w:val="Normal"/>
      </w:pPr>
      <w:r>
        <w:t xml:space="preserve">DiskarTech integrates Gemini through backend HTTP requests for AI-assisted job matching, its support assistant, and preliminary analysis of uploaded verification documents. The job-matching prompt evaluates skills and schedule compatibility, while geographic distance is calculated separately by backend queries. Document-analysis results provide supporting remarks for verification workflows and do not independently establish the authenticity of a submitted document.</w:t>
      </w:r>
    </w:p>
    <w:p>
      <w:pPr>
        <w:pStyle w:val="Heading2"/>
      </w:pPr>
      <w:r>
        <w:t xml:space="preserve">1.19. OpenAI API</w:t>
      </w:r>
    </w:p>
    <w:p>
      <w:pPr>
        <w:pStyle w:val="Normal"/>
      </w:pPr>
      <w:r>
        <w:t xml:space="preserve">The OpenAI API provides programmatic access to AI models, including GPT-4o mini, for tasks involving text interpretation and generation (</w:t>
      </w:r>
      <w:hyperlink r:id="rIdLink19">
        <w:r>
          <w:rPr>
            <w:color w:val="0563C1"/>
            <w:u w:val="single"/>
          </w:rPr>
          <w:t xml:space="preserve">OpenAI (n.d.-b)</w:t>
        </w:r>
      </w:hyperlink>
      <w:r>
        <w:t xml:space="preserve">). Applications can use model responses as part of a controlled processing workflow.</w:t>
      </w:r>
    </w:p>
    <w:p>
      <w:pPr>
        <w:pStyle w:val="Normal"/>
      </w:pPr>
      <w:r>
        <w:t xml:space="preserve">DiskarTech includes an OpenAI API integration as a secondary provider for job matching when the Gemini request is unsuccessful. The configured backup uses GPT-4o mini to evaluate submitted job and student information. Its availability depends on valid credentials and provider quota. If both AI providers are unavailable, the backend uses its implemented schedule-based fallback so that job results can still be returned.</w:t>
      </w:r>
    </w:p>
    <w:p>
      <w:pPr>
        <w:pStyle w:val="Heading2"/>
      </w:pPr>
      <w:r>
        <w:t xml:space="preserve">1.20. Gmail API</w:t>
      </w:r>
    </w:p>
    <w:p>
      <w:pPr>
        <w:pStyle w:val="Normal"/>
      </w:pPr>
      <w:r>
        <w:t xml:space="preserve">The Gmail API allows authorized applications to send email messages through a Gmail account using programmatic requests. (</w:t>
      </w:r>
      <w:hyperlink r:id="rIdLink20">
        <w:r>
          <w:rPr>
            <w:color w:val="0563C1"/>
            <w:u w:val="single"/>
          </w:rPr>
          <w:t xml:space="preserve">Google (n.d.-b)</w:t>
        </w:r>
      </w:hyperlink>
      <w:r>
        <w:t xml:space="preserve">).</w:t>
      </w:r>
    </w:p>
    <w:p>
      <w:pPr>
        <w:pStyle w:val="Normal"/>
      </w:pPr>
      <w:r>
        <w:t xml:space="preserve">DiskarTech uses the Gmail API to send six-digit email verification codes from its official Gmail account through HTTPS requests. Verification codes expire after ten minutes, and successful sends enforce a sixty-second resend cooldown. The backend reports a sending failure when Gmail does not accept the email request.</w:t>
      </w:r>
    </w:p>
    <w:p>
      <w:pPr>
        <w:pStyle w:val="Heading2"/>
      </w:pPr>
      <w:r>
        <w:t xml:space="preserve">1.21. OAuth 2.0</w:t>
      </w:r>
    </w:p>
    <w:p>
      <w:pPr>
        <w:pStyle w:val="Normal"/>
      </w:pPr>
      <w:r>
        <w:t xml:space="preserve">OAuth 2.0 is an authorization framework that allows applications to access permitted account resources through tokens. Access tokens authorize requests, while refresh tokens can obtain replacement access tokens. (</w:t>
      </w:r>
      <w:hyperlink r:id="rIdLink21">
        <w:r>
          <w:rPr>
            <w:color w:val="0563C1"/>
            <w:u w:val="single"/>
          </w:rPr>
          <w:t xml:space="preserve">Google (n.d.-e)</w:t>
        </w:r>
      </w:hyperlink>
      <w:r>
        <w:t xml:space="preserve">).</w:t>
      </w:r>
    </w:p>
    <w:p>
      <w:pPr>
        <w:pStyle w:val="Normal"/>
      </w:pPr>
      <w:r>
        <w:t xml:space="preserve">DiskarTech uses OAuth 2.0 to authorize its backend to send verification emails through the official Gmail account. The backend obtains access tokens using its configured refresh token and keeps the client credentials and refresh token in environment configuration. Token validity depends on the Google authorization settings and account permissions.</w:t>
      </w:r>
    </w:p>
    <w:p>
      <w:pPr>
        <w:pStyle w:val="Heading2"/>
      </w:pPr>
      <w:r>
        <w:t xml:space="preserve">1.22. Expo Location</w:t>
      </w:r>
    </w:p>
    <w:p>
      <w:pPr>
        <w:pStyle w:val="Normal"/>
      </w:pPr>
      <w:r>
        <w:t xml:space="preserve">Expo Location provides functions for requesting location permission, obtaining device coordinates, and performing supported geocoding operations in Expo applications. (</w:t>
      </w:r>
      <w:hyperlink r:id="rIdLink22">
        <w:r>
          <w:rPr>
            <w:color w:val="0563C1"/>
            <w:u w:val="single"/>
          </w:rPr>
          <w:t xml:space="preserve">Expo (n.d.-f)</w:t>
        </w:r>
      </w:hyperlink>
      <w:r>
        <w:t xml:space="preserve">).</w:t>
      </w:r>
    </w:p>
    <w:p>
      <w:pPr>
        <w:pStyle w:val="Normal"/>
      </w:pPr>
      <w:r>
        <w:t xml:space="preserve">DiskarTech uses Expo Location to access device coordinates with user permission and assist users in selecting profile or job locations. Its geocoding functions support conversion between coordinates and address information. Location data is then available to the backend for nearby job retrieval.</w:t>
      </w:r>
    </w:p>
    <w:p>
      <w:pPr>
        <w:pStyle w:val="Heading2"/>
      </w:pPr>
      <w:r>
        <w:t xml:space="preserve">1.23. OpenStreetMap</w:t>
      </w:r>
    </w:p>
    <w:p>
      <w:pPr>
        <w:pStyle w:val="Normal"/>
      </w:pPr>
      <w:r>
        <w:t xml:space="preserve">OpenStreetMap is a collaborative project that provides geographic information maintained by contributors. Its map data represents features such as roads, places, and geographic boundaries. (</w:t>
      </w:r>
      <w:hyperlink r:id="rIdLink23">
        <w:r>
          <w:rPr>
            <w:color w:val="0563C1"/>
            <w:u w:val="single"/>
          </w:rPr>
          <w:t xml:space="preserve">OpenStreetMap Foundation (n.d.)</w:t>
        </w:r>
      </w:hyperlink>
      <w:r>
        <w:t xml:space="preserve">).</w:t>
      </w:r>
    </w:p>
    <w:p>
      <w:pPr>
        <w:pStyle w:val="Normal"/>
      </w:pPr>
      <w:r>
        <w:t xml:space="preserve">DiskarTech uses OpenStreetMap tiles in its embedded location-selection and map-viewing interfaces. These tiles provide the geographic background for location markers and help users review where profiles and employment opportunities are situated.</w:t>
      </w:r>
    </w:p>
    <w:p>
      <w:pPr>
        <w:pStyle w:val="Heading2"/>
      </w:pPr>
      <w:r>
        <w:t xml:space="preserve">1.24. Nominatim</w:t>
      </w:r>
    </w:p>
    <w:p>
      <w:pPr>
        <w:pStyle w:val="Normal"/>
      </w:pPr>
      <w:r>
        <w:t xml:space="preserve">Nominatim is a geocoding service associated with OpenStreetMap data. Its reverse-geocoding endpoint accepts coordinates and returns corresponding address information. (</w:t>
      </w:r>
      <w:hyperlink r:id="rIdLink24">
        <w:r>
          <w:rPr>
            <w:color w:val="0563C1"/>
            <w:u w:val="single"/>
          </w:rPr>
          <w:t xml:space="preserve">Nominatim (n.d.)</w:t>
        </w:r>
      </w:hyperlink>
      <w:r>
        <w:t xml:space="preserve">).</w:t>
      </w:r>
    </w:p>
    <w:p>
      <w:pPr>
        <w:pStyle w:val="Normal"/>
      </w:pPr>
      <w:r>
        <w:t xml:space="preserve">DiskarTech uses Nominatim as a fallback for address lookup in the location-selection interface. When the primary location lookup does not provide a usable result, the application requests address information for the selected coordinates to help users review their chosen location.</w:t>
      </w:r>
    </w:p>
    <w:p>
      <w:pPr>
        <w:pStyle w:val="Heading2"/>
      </w:pPr>
      <w:r>
        <w:t xml:space="preserve">1.25. Leaflet</w:t>
      </w:r>
    </w:p>
    <w:p>
      <w:pPr>
        <w:pStyle w:val="Normal"/>
      </w:pPr>
      <w:r>
        <w:t xml:space="preserve">Leaflet is a JavaScript library for interactive web maps. It supports map tiles, markers, and controls that allow users to explore geographic information. (</w:t>
      </w:r>
      <w:hyperlink r:id="rIdLink25">
        <w:r>
          <w:rPr>
            <w:color w:val="0563C1"/>
            <w:u w:val="single"/>
          </w:rPr>
          <w:t xml:space="preserve">Leaflet (n.d.)</w:t>
        </w:r>
      </w:hyperlink>
      <w:r>
        <w:t xml:space="preserve">).</w:t>
      </w:r>
    </w:p>
    <w:p>
      <w:pPr>
        <w:pStyle w:val="Normal"/>
      </w:pPr>
      <w:r>
        <w:t xml:space="preserve">DiskarTech uses Leaflet in its location-selection modal. The map displays OpenStreetMap tiles and a marker that helps users select and review coordinates before saving a location with profile or job information.</w:t>
      </w:r>
    </w:p>
    <w:p>
      <w:pPr>
        <w:pStyle w:val="Heading2"/>
      </w:pPr>
      <w:r>
        <w:t xml:space="preserve">1.26. MapLibre GL JS</w:t>
      </w:r>
    </w:p>
    <w:p>
      <w:pPr>
        <w:pStyle w:val="Normal"/>
      </w:pPr>
      <w:r>
        <w:t xml:space="preserve">MapLibre GL JS is a JavaScript library for rendering interactive maps in web interfaces. It supports map layers, geographic markers, and navigation controls. (</w:t>
      </w:r>
      <w:hyperlink r:id="rIdLink26">
        <w:r>
          <w:rPr>
            <w:color w:val="0563C1"/>
            <w:u w:val="single"/>
          </w:rPr>
          <w:t xml:space="preserve">MapLibre (n.d.)</w:t>
        </w:r>
      </w:hyperlink>
      <w:r>
        <w:t xml:space="preserve">).</w:t>
      </w:r>
    </w:p>
    <w:p>
      <w:pPr>
        <w:pStyle w:val="Normal"/>
      </w:pPr>
      <w:r>
        <w:t xml:space="preserve">DiskarTech uses MapLibre GL JS in its map-viewing modal. The embedded map presents OpenStreetMap tiles and location markers so that users can review the geographic context of employment opportunities and selected locations.</w:t>
      </w:r>
    </w:p>
    <w:p>
      <w:pPr>
        <w:pStyle w:val="Heading2"/>
      </w:pPr>
      <w:r>
        <w:t xml:space="preserve">1.27. React Native WebView</w:t>
      </w:r>
    </w:p>
    <w:p>
      <w:pPr>
        <w:pStyle w:val="Normal"/>
      </w:pPr>
      <w:r>
        <w:t xml:space="preserve">React Native WebView is a component that embeds web content within a React Native application. It allows a mobile interface to display pages containing HTML and JavaScript. (</w:t>
      </w:r>
      <w:hyperlink r:id="rIdLink27">
        <w:r>
          <w:rPr>
            <w:color w:val="0563C1"/>
            <w:u w:val="single"/>
          </w:rPr>
          <w:t xml:space="preserve">Expo (n.d.-h)</w:t>
        </w:r>
      </w:hyperlink>
      <w:r>
        <w:t xml:space="preserve">).</w:t>
      </w:r>
    </w:p>
    <w:p>
      <w:pPr>
        <w:pStyle w:val="Normal"/>
      </w:pPr>
      <w:r>
        <w:t xml:space="preserve">DiskarTech uses WebView to display its Leaflet and MapLibre map pages within mobile modals. Communication between embedded web content and the React Native interface allows the application to receive selected coordinates and update location-related information.</w:t>
      </w:r>
    </w:p>
    <w:p>
      <w:pPr>
        <w:pStyle w:val="Heading2"/>
      </w:pPr>
      <w:r>
        <w:t xml:space="preserve">1.28. Expo Notifications</w:t>
      </w:r>
    </w:p>
    <w:p>
      <w:pPr>
        <w:pStyle w:val="Normal"/>
      </w:pPr>
      <w:r>
        <w:t xml:space="preserve">Expo Notifications provides functions for requesting notification permission, obtaining push tokens, handling received notifications, and scheduling local notifications. (</w:t>
      </w:r>
      <w:hyperlink r:id="rIdLink28">
        <w:r>
          <w:rPr>
            <w:color w:val="0563C1"/>
            <w:u w:val="single"/>
          </w:rPr>
          <w:t xml:space="preserve">Expo (n.d.-g)</w:t>
        </w:r>
      </w:hyperlink>
      <w:r>
        <w:t xml:space="preserve">).</w:t>
      </w:r>
    </w:p>
    <w:p>
      <w:pPr>
        <w:pStyle w:val="Normal"/>
      </w:pPr>
      <w:r>
        <w:t xml:space="preserve">DiskarTech uses Expo Notifications to manage notification permissions and display local alerts associated with messages and Smart Alerts. Its notification handlers connect notification events with the mobile interface. Device permissions and the application environment affect how notifications are presented.</w:t>
      </w:r>
    </w:p>
    <w:p>
      <w:pPr>
        <w:pStyle w:val="Heading2"/>
      </w:pPr>
      <w:r>
        <w:t xml:space="preserve">1.29. Expo Push Service</w:t>
      </w:r>
    </w:p>
    <w:p>
      <w:pPr>
        <w:pStyle w:val="Normal"/>
      </w:pPr>
      <w:r>
        <w:t xml:space="preserve">The Expo Push Service accepts notification requests addressed to Expo push tokens and passes them to the appropriate platform notification infrastructure. (</w:t>
      </w:r>
      <w:hyperlink r:id="rIdLink29">
        <w:r>
          <w:rPr>
            <w:color w:val="0563C1"/>
            <w:u w:val="single"/>
          </w:rPr>
          <w:t xml:space="preserve">Expo (n.d.-c)</w:t>
        </w:r>
      </w:hyperlink>
      <w:r>
        <w:t xml:space="preserve">).</w:t>
      </w:r>
    </w:p>
    <w:p>
      <w:pPr>
        <w:pStyle w:val="Normal"/>
      </w:pPr>
      <w:r>
        <w:t xml:space="preserve">DiskarTech uses the Expo Push Service to submit remote notification requests for supported messaging and alert workflows. Stored push tokens identify the intended devices. Firestore supplies notification-related records and listeners, while the push service handles delivery requests to the platform notification services.</w:t>
      </w:r>
    </w:p>
    <w:p>
      <w:pPr>
        <w:pStyle w:val="Heading2"/>
      </w:pPr>
      <w:r>
        <w:t xml:space="preserve">1.30. Laravel Blade</w:t>
      </w:r>
    </w:p>
    <w:p>
      <w:pPr>
        <w:pStyle w:val="Normal"/>
      </w:pPr>
      <w:r>
        <w:t xml:space="preserve">Blade is the template engine included with Laravel. It combines HTML markup with template directives to generate server-rendered web pages. (</w:t>
      </w:r>
      <w:hyperlink r:id="rIdLink30">
        <w:r>
          <w:rPr>
            <w:color w:val="0563C1"/>
            <w:u w:val="single"/>
          </w:rPr>
          <w:t xml:space="preserve">Laravel (n.d.-a)</w:t>
        </w:r>
      </w:hyperlink>
      <w:r>
        <w:t xml:space="preserve">).</w:t>
      </w:r>
    </w:p>
    <w:p>
      <w:pPr>
        <w:pStyle w:val="Normal"/>
      </w:pPr>
      <w:r>
        <w:t xml:space="preserve">DiskarTech uses Blade templates for its administrative dashboard, user management, verification review, job moderation, report management, and messaging pages. These templates display backend records and administrative controls through a browser-based interface.</w:t>
      </w:r>
    </w:p>
    <w:p>
      <w:pPr>
        <w:pStyle w:val="Heading2"/>
      </w:pPr>
      <w:r>
        <w:t xml:space="preserve">1.31. Alpine.js</w:t>
      </w:r>
    </w:p>
    <w:p>
      <w:pPr>
        <w:pStyle w:val="Normal"/>
      </w:pPr>
      <w:r>
        <w:t xml:space="preserve">Alpine.js is a JavaScript framework that adds interactive behavior through attributes attached to HTML elements. It supports interface state and event handling within web pages. (</w:t>
      </w:r>
      <w:hyperlink r:id="rIdLink31">
        <w:r>
          <w:rPr>
            <w:color w:val="0563C1"/>
            <w:u w:val="single"/>
          </w:rPr>
          <w:t xml:space="preserve">Alpine.js (n.d.)</w:t>
        </w:r>
      </w:hyperlink>
      <w:r>
        <w:t xml:space="preserve">).</w:t>
      </w:r>
    </w:p>
    <w:p>
      <w:pPr>
        <w:pStyle w:val="Normal"/>
      </w:pPr>
      <w:r>
        <w:t xml:space="preserve">DiskarTech uses Alpine.js to support interactive elements in its Laravel administrative interface. It enables browser interactions within rendered pages and complements Blade templates and Tailwind CSS in the administration workflow.</w:t>
      </w:r>
    </w:p>
    <w:p>
      <w:pPr>
        <w:pStyle w:val="Heading2"/>
      </w:pPr>
      <w:r>
        <w:t xml:space="preserve">1.32. Laravel Filesystem</w:t>
      </w:r>
    </w:p>
    <w:p>
      <w:pPr>
        <w:pStyle w:val="Normal"/>
      </w:pPr>
      <w:r>
        <w:t xml:space="preserve">Laravel's filesystem interface provides functions for storing and retrieving files through configured storage disks (</w:t>
      </w:r>
      <w:hyperlink r:id="rIdLink32">
        <w:r>
          <w:rPr>
            <w:color w:val="0563C1"/>
            <w:u w:val="single"/>
          </w:rPr>
          <w:t xml:space="preserve">Laravel (n.d.-b)</w:t>
        </w:r>
      </w:hyperlink>
      <w:r>
        <w:t xml:space="preserve">). File paths can be associated with database records to connect uploaded content with the accounts or processes that use it.</w:t>
      </w:r>
    </w:p>
    <w:p>
      <w:pPr>
        <w:pStyle w:val="Normal"/>
      </w:pPr>
      <w:r>
        <w:t xml:space="preserve">DiskarTech uses Laravel's public storage disk for uploaded profile images, resumes, identification images, enrollment documents, and employer verification files. Database records retain the corresponding file paths, and the backend exposes file-serving routes for application access. These uploads use the Laravel application filesystem in the current implementation; the project does not implement Firebase Cloud Storage for this purpose.</w:t>
      </w:r>
    </w:p>
    <w:p>
      <w:pPr>
        <w:pStyle w:val="Heading2"/>
      </w:pPr>
      <w:r>
        <w:t xml:space="preserve">1.33. Docker</w:t>
      </w:r>
    </w:p>
    <w:p>
      <w:pPr>
        <w:pStyle w:val="Normal"/>
      </w:pPr>
      <w:r>
        <w:t xml:space="preserve">Docker provides tools for packaging applications and their dependencies into images and running them in containers. A container defines the runtime environment used by an application. (</w:t>
      </w:r>
      <w:hyperlink r:id="rIdLink33">
        <w:r>
          <w:rPr>
            <w:color w:val="0563C1"/>
            <w:u w:val="single"/>
          </w:rPr>
          <w:t xml:space="preserve">Docker (n.d.)</w:t>
        </w:r>
      </w:hyperlink>
      <w:r>
        <w:t xml:space="preserve">).</w:t>
      </w:r>
    </w:p>
    <w:p>
      <w:pPr>
        <w:pStyle w:val="Normal"/>
      </w:pPr>
      <w:r>
        <w:t xml:space="preserve">DiskarTech uses Docker to package the Laravel backend with PHP 8.2, Apache, required PHP extensions, and installed dependencies. Its image and startup configuration define the environment used by the deployed backend, including configuration preparation and queue-worker startup.</w:t>
      </w:r>
    </w:p>
    <w:p>
      <w:pPr>
        <w:pStyle w:val="Heading2"/>
      </w:pPr>
      <w:r>
        <w:t xml:space="preserve">1.34. Apache HTTP Server</w:t>
      </w:r>
    </w:p>
    <w:p>
      <w:pPr>
        <w:pStyle w:val="Normal"/>
      </w:pPr>
      <w:r>
        <w:t xml:space="preserve">Apache HTTP Server is a web server that processes HTTP requests according to its configuration. It can serve application resources and support server-side processing through configured modules. (</w:t>
      </w:r>
      <w:hyperlink r:id="rIdLink34">
        <w:r>
          <w:rPr>
            <w:color w:val="0563C1"/>
            <w:u w:val="single"/>
          </w:rPr>
          <w:t xml:space="preserve">Apache Software Foundation (n.d.)</w:t>
        </w:r>
      </w:hyperlink>
      <w:r>
        <w:t xml:space="preserve">).</w:t>
      </w:r>
    </w:p>
    <w:p>
      <w:pPr>
        <w:pStyle w:val="Normal"/>
      </w:pPr>
      <w:r>
        <w:t xml:space="preserve">DiskarTech uses Apache in the PHP 8.2 container to serve its Laravel application. Requests reaching the deployed backend are handled through the configured web server and Laravel entry point, allowing the mobile API and administrative website to respond to client requests.</w:t>
      </w:r>
    </w:p>
    <w:p>
      <w:pPr>
        <w:pStyle w:val="Heading2"/>
      </w:pPr>
      <w:r>
        <w:t xml:space="preserve">1.35. Render</w:t>
      </w:r>
    </w:p>
    <w:p>
      <w:pPr>
        <w:pStyle w:val="Normal"/>
      </w:pPr>
      <w:r>
        <w:t xml:space="preserve">Render is a hosting platform that supports deployment of web services from Docker images. Its service configuration provides deployment and runtime settings for hosted applications. (</w:t>
      </w:r>
      <w:hyperlink r:id="rIdLink35">
        <w:r>
          <w:rPr>
            <w:color w:val="0563C1"/>
            <w:u w:val="single"/>
          </w:rPr>
          <w:t xml:space="preserve">Render (n.d.)</w:t>
        </w:r>
      </w:hyperlink>
      <w:r>
        <w:t xml:space="preserve">).</w:t>
      </w:r>
    </w:p>
    <w:p>
      <w:pPr>
        <w:pStyle w:val="Normal"/>
      </w:pPr>
      <w:r>
        <w:t xml:space="preserve">DiskarTech uses Render to host its live Laravel backend and administrative website. The service exposes the application through HTTPS and uses environment variables for database and external-service configuration. Its connection to the backend GitHub repository supports deployment of application updates.</w:t>
      </w:r>
    </w:p>
    <w:p>
      <w:pPr>
        <w:pStyle w:val="Heading2"/>
      </w:pPr>
      <w:r>
        <w:t xml:space="preserve">1.36. Node.js</w:t>
      </w:r>
    </w:p>
    <w:p>
      <w:pPr>
        <w:pStyle w:val="Normal"/>
      </w:pPr>
      <w:r>
        <w:t xml:space="preserve">Node.js is a JavaScript runtime that executes JavaScript outside a web browser. It supports command-line tools and other applications built with JavaScript. (</w:t>
      </w:r>
      <w:hyperlink r:id="rIdLink36">
        <w:r>
          <w:rPr>
            <w:color w:val="0563C1"/>
            <w:u w:val="single"/>
          </w:rPr>
          <w:t xml:space="preserve">Node.js (n.d.)</w:t>
        </w:r>
      </w:hyperlink>
      <w:r>
        <w:t xml:space="preserve">).</w:t>
      </w:r>
    </w:p>
    <w:p>
      <w:pPr>
        <w:pStyle w:val="Normal"/>
      </w:pPr>
      <w:r>
        <w:t xml:space="preserve">DiskarTech uses Node.js to run Expo development tools and supporting JavaScript build tools. It provides the runtime needed for mobile development commands and web-asset build activities. PHP and Laravel provide the deployed backend application runtime.</w:t>
      </w:r>
    </w:p>
    <w:p>
      <w:pPr>
        <w:pStyle w:val="Heading2"/>
      </w:pPr>
      <w:r>
        <w:t xml:space="preserve">1.37. npm</w:t>
      </w:r>
    </w:p>
    <w:p>
      <w:pPr>
        <w:pStyle w:val="Normal"/>
      </w:pPr>
      <w:r>
        <w:t xml:space="preserve">npm provides a package registry and command-line tools for managing JavaScript dependencies. Its commands install packages and execute scripts defined by application projects. (</w:t>
      </w:r>
      <w:hyperlink r:id="rIdLink37">
        <w:r>
          <w:rPr>
            <w:color w:val="0563C1"/>
            <w:u w:val="single"/>
          </w:rPr>
          <w:t xml:space="preserve">npm (n.d.)</w:t>
        </w:r>
      </w:hyperlink>
      <w:r>
        <w:t xml:space="preserve">).</w:t>
      </w:r>
    </w:p>
    <w:p>
      <w:pPr>
        <w:pStyle w:val="Normal"/>
      </w:pPr>
      <w:r>
        <w:t xml:space="preserve">DiskarTech uses npm to install and maintain the mobile project dependencies and supporting web development packages. Package scripts start the Expo development server and run configured development or build commands. Package manifests and lockfiles record dependency requirements.</w:t>
      </w:r>
    </w:p>
    <w:p>
      <w:pPr>
        <w:pStyle w:val="Heading2"/>
      </w:pPr>
      <w:r>
        <w:t xml:space="preserve">1.38. Composer</w:t>
      </w:r>
    </w:p>
    <w:p>
      <w:pPr>
        <w:pStyle w:val="Normal"/>
      </w:pPr>
      <w:r>
        <w:t xml:space="preserve">Composer is a dependency management tool for PHP. It installs the packages declared by a project and resolves their dependency requirements. (</w:t>
      </w:r>
      <w:hyperlink r:id="rIdLink38">
        <w:r>
          <w:rPr>
            <w:color w:val="0563C1"/>
            <w:u w:val="single"/>
          </w:rPr>
          <w:t xml:space="preserve">Composer (n.d.)</w:t>
        </w:r>
      </w:hyperlink>
      <w:r>
        <w:t xml:space="preserve">).</w:t>
      </w:r>
    </w:p>
    <w:p>
      <w:pPr>
        <w:pStyle w:val="Normal"/>
      </w:pPr>
      <w:r>
        <w:t xml:space="preserve">DiskarTech uses Composer to install Laravel, Laravel Sanctum, and PHP development and testing packages. Dependency installation is also part of the backend container build, ensuring the deployed application includes the PHP libraries declared by the project.</w:t>
      </w:r>
    </w:p>
    <w:p>
      <w:pPr>
        <w:pStyle w:val="Heading2"/>
      </w:pPr>
      <w:r>
        <w:t xml:space="preserve">1.39. Expo Application Services Build</w:t>
      </w:r>
    </w:p>
    <w:p>
      <w:pPr>
        <w:pStyle w:val="Normal"/>
      </w:pPr>
      <w:r>
        <w:t xml:space="preserve">EAS Build is Expo's hosted service for producing application binaries for Android and iOS. Build profiles allow projects to define different development, internal testing, and production configurations (</w:t>
      </w:r>
      <w:hyperlink r:id="rIdLink39">
        <w:r>
          <w:rPr>
            <w:color w:val="0563C1"/>
            <w:u w:val="single"/>
          </w:rPr>
          <w:t xml:space="preserve">Expo (n.d.-b)</w:t>
        </w:r>
      </w:hyperlink>
      <w:r>
        <w:t xml:space="preserve">).</w:t>
      </w:r>
    </w:p>
    <w:p>
      <w:pPr>
        <w:pStyle w:val="Normal"/>
      </w:pPr>
      <w:r>
        <w:t xml:space="preserve">DiskarTech contains EAS build profiles for development, preview, and production. The development and preview Android profiles specify APK output for installation and testing. These configurations support distribution of Android test builds and preparation of production binaries. The current project configuration does not establish that an iOS build has already been produced or tested.</w:t>
      </w:r>
    </w:p>
    <w:p>
      <w:pPr>
        <w:pStyle w:val="Heading2"/>
      </w:pPr>
      <w:r>
        <w:t xml:space="preserve">1.40. Git</w:t>
      </w:r>
    </w:p>
    <w:p>
      <w:pPr>
        <w:pStyle w:val="Normal"/>
      </w:pPr>
      <w:r>
        <w:t xml:space="preserve">Git is a version control system that records changes to project files over time. Its history allows developers to review revisions and compare versions of source code. (</w:t>
      </w:r>
      <w:hyperlink r:id="rIdLink40">
        <w:r>
          <w:rPr>
            <w:color w:val="0563C1"/>
            <w:u w:val="single"/>
          </w:rPr>
          <w:t xml:space="preserve">Git (n.d.)</w:t>
        </w:r>
      </w:hyperlink>
      <w:r>
        <w:t xml:space="preserve">).</w:t>
      </w:r>
    </w:p>
    <w:p>
      <w:pPr>
        <w:pStyle w:val="Normal"/>
      </w:pPr>
      <w:r>
        <w:t xml:space="preserve">DiskarTech uses Git to track frontend and backend source changes through commits. Version history provides a record of implementation work, fixes, and updates that the researchers can review when maintaining or troubleshooting the application.</w:t>
      </w:r>
    </w:p>
    <w:p>
      <w:pPr>
        <w:pStyle w:val="Heading2"/>
      </w:pPr>
      <w:r>
        <w:t xml:space="preserve">1.41. GitHub</w:t>
      </w:r>
    </w:p>
    <w:p>
      <w:pPr>
        <w:pStyle w:val="Normal"/>
      </w:pPr>
      <w:r>
        <w:t xml:space="preserve">GitHub is a platform for hosting Git repositories and supporting collaboration around source code. It provides repository access and tools for reviewing project changes. (</w:t>
      </w:r>
      <w:hyperlink r:id="rIdLink41">
        <w:r>
          <w:rPr>
            <w:color w:val="0563C1"/>
            <w:u w:val="single"/>
          </w:rPr>
          <w:t xml:space="preserve">GitHub (n.d.)</w:t>
        </w:r>
      </w:hyperlink>
      <w:r>
        <w:t xml:space="preserve">).</w:t>
      </w:r>
    </w:p>
    <w:p>
      <w:pPr>
        <w:pStyle w:val="Normal"/>
      </w:pPr>
      <w:r>
        <w:t xml:space="preserve">DiskarTech uses GitHub to host its frontend and backend repositories and support collaboration on development work. The backend repository is connected to Render, allowing the hosting service to retrieve source changes for deployment.</w:t>
      </w:r>
    </w:p>
    <w:p>
      <w:pPr>
        <w:pStyle w:val="Heading2"/>
      </w:pPr>
      <w:r>
        <w:t xml:space="preserve">1.42. Visual Studio Code</w:t>
      </w:r>
    </w:p>
    <w:p>
      <w:pPr>
        <w:pStyle w:val="Normal"/>
      </w:pPr>
      <w:r>
        <w:t xml:space="preserve">Visual Studio Code provides a source-code editor with an integrated terminal, debugging features, language support, and extensions for development tasks (</w:t>
      </w:r>
      <w:hyperlink r:id="rIdLink42">
        <w:r>
          <w:rPr>
            <w:color w:val="0563C1"/>
            <w:u w:val="single"/>
          </w:rPr>
          <w:t xml:space="preserve">Microsoft (n.d.-b)</w:t>
        </w:r>
      </w:hyperlink>
      <w:r>
        <w:t xml:space="preserve">). These features support work across different programming languages and project tools.</w:t>
      </w:r>
    </w:p>
    <w:p>
      <w:pPr>
        <w:pStyle w:val="Normal"/>
      </w:pPr>
      <w:r>
        <w:t xml:space="preserve">The researchers use Visual Studio Code to develop and maintain the DiskarTech mobile frontend and Laravel backend. The editor supports source inspection, terminal-based development commands, version control, and log review. Its database extension also provides access to the Aiven-hosted MySQL database for reviewing records and queries.</w:t>
      </w:r>
    </w:p>
    <w:p>
      <w:pPr>
        <w:pStyle w:val="Heading2"/>
      </w:pPr>
      <w:r>
        <w:t xml:space="preserve">1.43. OpenAI Codex</w:t>
      </w:r>
    </w:p>
    <w:p>
      <w:pPr>
        <w:pStyle w:val="Normal"/>
      </w:pPr>
      <w:r>
        <w:t xml:space="preserve">OpenAI identifies Codex as an AI coding agent for software development. Its coding capabilities support tasks related to implementing, reviewing, and troubleshooting source code (</w:t>
      </w:r>
      <w:hyperlink r:id="rIdLink43">
        <w:r>
          <w:rPr>
            <w:color w:val="0563C1"/>
            <w:u w:val="single"/>
          </w:rPr>
          <w:t xml:space="preserve">OpenAI (n.d.-a)</w:t>
        </w:r>
      </w:hyperlink>
      <w:r>
        <w:t xml:space="preserve">).</w:t>
      </w:r>
    </w:p>
    <w:p>
      <w:pPr>
        <w:pStyle w:val="Normal"/>
      </w:pPr>
      <w:r>
        <w:t xml:space="preserve">Codex is used as a development assistance tool for DiskarTech, helping the researchers inspect project files, implement changes, identify defects, prepare tests, and verify backend and frontend behavior. Its role supports the development process, while the application's runtime AI features use the Gemini and OpenAI API integrations. The researchers remain responsible for reviewing generated changes and validating system behavior.</w:t>
      </w:r>
    </w:p>
    <w:p>
      <w:pPr>
        <w:pStyle w:val="Heading2"/>
      </w:pPr>
      <w:r>
        <w:t xml:space="preserve">1.44. Android Emulator</w:t>
      </w:r>
    </w:p>
    <w:p>
      <w:pPr>
        <w:pStyle w:val="Normal"/>
      </w:pPr>
      <w:r>
        <w:t xml:space="preserve">The Android Emulator simulates Android devices on a development computer. Developers can use it to run applications under selected device configurations. (</w:t>
      </w:r>
      <w:hyperlink r:id="rIdLink44">
        <w:r>
          <w:rPr>
            <w:color w:val="0563C1"/>
            <w:u w:val="single"/>
          </w:rPr>
          <w:t xml:space="preserve">Google (n.d.-d)</w:t>
        </w:r>
      </w:hyperlink>
      <w:r>
        <w:t xml:space="preserve">).</w:t>
      </w:r>
    </w:p>
    <w:p>
      <w:pPr>
        <w:pStyle w:val="Normal"/>
      </w:pPr>
      <w:r>
        <w:t xml:space="preserve">For DiskarTech, the Android Emulator is a testing tool for reviewing mobile screen behavior, navigation, and device-related scenarios. It supports repeatable checks during development and complements testing on physical Android devices.</w:t>
      </w:r>
    </w:p>
    <w:p>
      <w:pPr>
        <w:pStyle w:val="Heading2"/>
      </w:pPr>
      <w:r>
        <w:t xml:space="preserve">1.45. PHPUnit</w:t>
      </w:r>
    </w:p>
    <w:p>
      <w:pPr>
        <w:pStyle w:val="Normal"/>
      </w:pPr>
      <w:r>
        <w:t xml:space="preserve">PHPUnit is a testing framework for PHP applications. It provides assertions and test organization for checking application behavior through automated tests. (</w:t>
      </w:r>
      <w:hyperlink r:id="rIdLink45">
        <w:r>
          <w:rPr>
            <w:color w:val="0563C1"/>
            <w:u w:val="single"/>
          </w:rPr>
          <w:t xml:space="preserve">PHPUnit (n.d.)</w:t>
        </w:r>
      </w:hyperlink>
      <w:r>
        <w:t xml:space="preserve">).</w:t>
      </w:r>
    </w:p>
    <w:p>
      <w:pPr>
        <w:pStyle w:val="Normal"/>
      </w:pPr>
      <w:r>
        <w:t xml:space="preserve">DiskarTech uses PHPUnit to run backend tests for OTP verification, resend cooldowns, email-provider failures, and job-matching fallback behavior. These automated checks help the researchers identify regressions in defined scenarios and complement manual application and email-delivery testing.</w:t>
      </w:r>
    </w:p>
    <w:p>
      <w:pPr>
        <w:pStyle w:val="Heading2"/>
      </w:pPr>
      <w:r>
        <w:t xml:space="preserve">References</w:t>
      </w:r>
    </w:p>
    <w:p>
      <w:pPr>
        <w:pStyle w:val="Reference"/>
      </w:pPr>
      <w:r>
        <w:t xml:space="preserve">Aiven. (n.d.). </w:t>
      </w:r>
      <w:r>
        <w:rPr>
          <w:i/>
        </w:rPr>
        <w:t xml:space="preserve">Aiven for MySQL</w:t>
      </w:r>
      <w:r>
        <w:t xml:space="preserve">. Retrieved October 8, 2026, from </w:t>
      </w:r>
      <w:hyperlink r:id="rIdLink16">
        <w:r>
          <w:rPr>
            <w:color w:val="0563C1"/>
            <w:u w:val="single"/>
          </w:rPr>
          <w:t xml:space="preserve">https://aiven.io/docs/products/mysql</w:t>
        </w:r>
      </w:hyperlink>
    </w:p>
    <w:p>
      <w:pPr>
        <w:pStyle w:val="Reference"/>
      </w:pPr>
      <w:r>
        <w:t xml:space="preserve">Alpine.js. (n.d.). </w:t>
      </w:r>
      <w:r>
        <w:rPr>
          <w:i/>
        </w:rPr>
        <w:t xml:space="preserve">Alpine.js</w:t>
      </w:r>
      <w:r>
        <w:t xml:space="preserve">. Retrieved October 8, 2026, from </w:t>
      </w:r>
      <w:hyperlink r:id="rIdLink31">
        <w:r>
          <w:rPr>
            <w:color w:val="0563C1"/>
            <w:u w:val="single"/>
          </w:rPr>
          <w:t xml:space="preserve">https://alpinejs.dev/</w:t>
        </w:r>
      </w:hyperlink>
    </w:p>
    <w:p>
      <w:pPr>
        <w:pStyle w:val="Reference"/>
      </w:pPr>
      <w:r>
        <w:t xml:space="preserve">Apache Software Foundation. (n.d.). </w:t>
      </w:r>
      <w:r>
        <w:rPr>
          <w:i/>
        </w:rPr>
        <w:t xml:space="preserve">Apache HTTP Server version 2.4 documentation</w:t>
      </w:r>
      <w:r>
        <w:t xml:space="preserve">. Retrieved October 8, 2026, from </w:t>
      </w:r>
      <w:hyperlink r:id="rIdLink34">
        <w:r>
          <w:rPr>
            <w:color w:val="0563C1"/>
            <w:u w:val="single"/>
          </w:rPr>
          <w:t xml:space="preserve">https://httpd.apache.org/docs/2.4/</w:t>
        </w:r>
      </w:hyperlink>
    </w:p>
    <w:p>
      <w:pPr>
        <w:pStyle w:val="Reference"/>
      </w:pPr>
      <w:r>
        <w:t xml:space="preserve">Axios. (n.d.). </w:t>
      </w:r>
      <w:r>
        <w:rPr>
          <w:i/>
        </w:rPr>
        <w:t xml:space="preserve">First steps</w:t>
      </w:r>
      <w:r>
        <w:t xml:space="preserve">. Retrieved October 8, 2026, from </w:t>
      </w:r>
      <w:hyperlink r:id="rIdLink8">
        <w:r>
          <w:rPr>
            <w:color w:val="0563C1"/>
            <w:u w:val="single"/>
          </w:rPr>
          <w:t xml:space="preserve">https://axios.rest/pages/getting-started/first-steps</w:t>
        </w:r>
      </w:hyperlink>
    </w:p>
    <w:p>
      <w:pPr>
        <w:pStyle w:val="Reference"/>
      </w:pPr>
      <w:r>
        <w:t xml:space="preserve">Composer. (n.d.). </w:t>
      </w:r>
      <w:r>
        <w:rPr>
          <w:i/>
        </w:rPr>
        <w:t xml:space="preserve">Introduction</w:t>
      </w:r>
      <w:r>
        <w:t xml:space="preserve">. Retrieved October 8, 2026, from </w:t>
      </w:r>
      <w:hyperlink r:id="rIdLink38">
        <w:r>
          <w:rPr>
            <w:color w:val="0563C1"/>
            <w:u w:val="single"/>
          </w:rPr>
          <w:t xml:space="preserve">https://getcomposer.org/doc/00-intro.md</w:t>
        </w:r>
      </w:hyperlink>
    </w:p>
    <w:p>
      <w:pPr>
        <w:pStyle w:val="Reference"/>
      </w:pPr>
      <w:r>
        <w:t xml:space="preserve">Docker. (n.d.). </w:t>
      </w:r>
      <w:r>
        <w:rPr>
          <w:i/>
        </w:rPr>
        <w:t xml:space="preserve">What is Docker?</w:t>
      </w:r>
      <w:r>
        <w:t xml:space="preserve">. Retrieved October 8, 2026, from </w:t>
      </w:r>
      <w:hyperlink r:id="rIdLink33">
        <w:r>
          <w:rPr>
            <w:color w:val="0563C1"/>
            <w:u w:val="single"/>
          </w:rPr>
          <w:t xml:space="preserve">https://docs.docker.com/get-started/docker-overview/</w:t>
        </w:r>
      </w:hyperlink>
    </w:p>
    <w:p>
      <w:pPr>
        <w:pStyle w:val="Reference"/>
      </w:pPr>
      <w:r>
        <w:t xml:space="preserve">Expo. (n.d.-a). </w:t>
      </w:r>
      <w:r>
        <w:rPr>
          <w:i/>
        </w:rPr>
        <w:t xml:space="preserve">AsyncStorage</w:t>
      </w:r>
      <w:r>
        <w:t xml:space="preserve">. Retrieved October 8, 2026, from </w:t>
      </w:r>
      <w:hyperlink r:id="rIdLink10">
        <w:r>
          <w:rPr>
            <w:color w:val="0563C1"/>
            <w:u w:val="single"/>
          </w:rPr>
          <w:t xml:space="preserve">https://docs.expo.dev/versions/v54.0.0/sdk/async-storage/</w:t>
        </w:r>
      </w:hyperlink>
    </w:p>
    <w:p>
      <w:pPr>
        <w:pStyle w:val="Reference"/>
      </w:pPr>
      <w:r>
        <w:t xml:space="preserve">Expo. (n.d.-b). </w:t>
      </w:r>
      <w:r>
        <w:rPr>
          <w:i/>
        </w:rPr>
        <w:t xml:space="preserve">EAS Build</w:t>
      </w:r>
      <w:r>
        <w:t xml:space="preserve">. Retrieved October 8, 2026, from </w:t>
      </w:r>
      <w:hyperlink r:id="rIdLink39">
        <w:r>
          <w:rPr>
            <w:color w:val="0563C1"/>
            <w:u w:val="single"/>
          </w:rPr>
          <w:t xml:space="preserve">https://docs.expo.dev/build/introduction/</w:t>
        </w:r>
      </w:hyperlink>
    </w:p>
    <w:p>
      <w:pPr>
        <w:pStyle w:val="Reference"/>
      </w:pPr>
      <w:r>
        <w:t xml:space="preserve">Expo. (n.d.-c). </w:t>
      </w:r>
      <w:r>
        <w:rPr>
          <w:i/>
        </w:rPr>
        <w:t xml:space="preserve">Expo push notifications: Overview</w:t>
      </w:r>
      <w:r>
        <w:t xml:space="preserve">. Retrieved October 8, 2026, from </w:t>
      </w:r>
      <w:hyperlink r:id="rIdLink29">
        <w:r>
          <w:rPr>
            <w:color w:val="0563C1"/>
            <w:u w:val="single"/>
          </w:rPr>
          <w:t xml:space="preserve">https://docs.expo.dev/push-notifications/overview/</w:t>
        </w:r>
      </w:hyperlink>
    </w:p>
    <w:p>
      <w:pPr>
        <w:pStyle w:val="Reference"/>
      </w:pPr>
      <w:r>
        <w:t xml:space="preserve">Expo. (n.d.-d). </w:t>
      </w:r>
      <w:r>
        <w:rPr>
          <w:i/>
        </w:rPr>
        <w:t xml:space="preserve">Expo SDK 54 reference</w:t>
      </w:r>
      <w:r>
        <w:t xml:space="preserve">. Retrieved October 8, 2026, from </w:t>
      </w:r>
      <w:hyperlink r:id="rIdLink2">
        <w:r>
          <w:rPr>
            <w:color w:val="0563C1"/>
            <w:u w:val="single"/>
          </w:rPr>
          <w:t xml:space="preserve">https://docs.expo.dev/versions/v54.0.0/</w:t>
        </w:r>
      </w:hyperlink>
    </w:p>
    <w:p>
      <w:pPr>
        <w:pStyle w:val="Reference"/>
      </w:pPr>
      <w:r>
        <w:t xml:space="preserve">Expo. (n.d.-e). </w:t>
      </w:r>
      <w:r>
        <w:rPr>
          <w:i/>
        </w:rPr>
        <w:t xml:space="preserve">Introduction to Expo Router</w:t>
      </w:r>
      <w:r>
        <w:t xml:space="preserve">. Retrieved October 8, 2026, from </w:t>
      </w:r>
      <w:hyperlink r:id="rIdLink3">
        <w:r>
          <w:rPr>
            <w:color w:val="0563C1"/>
            <w:u w:val="single"/>
          </w:rPr>
          <w:t xml:space="preserve">https://docs.expo.dev/router/introduction/</w:t>
        </w:r>
      </w:hyperlink>
    </w:p>
    <w:p>
      <w:pPr>
        <w:pStyle w:val="Reference"/>
      </w:pPr>
      <w:r>
        <w:t xml:space="preserve">Expo. (n.d.-f). </w:t>
      </w:r>
      <w:r>
        <w:rPr>
          <w:i/>
        </w:rPr>
        <w:t xml:space="preserve">Location</w:t>
      </w:r>
      <w:r>
        <w:t xml:space="preserve">. Retrieved October 8, 2026, from </w:t>
      </w:r>
      <w:hyperlink r:id="rIdLink22">
        <w:r>
          <w:rPr>
            <w:color w:val="0563C1"/>
            <w:u w:val="single"/>
          </w:rPr>
          <w:t xml:space="preserve">https://docs.expo.dev/versions/v54.0.0/sdk/location/</w:t>
        </w:r>
      </w:hyperlink>
    </w:p>
    <w:p>
      <w:pPr>
        <w:pStyle w:val="Reference"/>
      </w:pPr>
      <w:r>
        <w:t xml:space="preserve">Expo. (n.d.-g). </w:t>
      </w:r>
      <w:r>
        <w:rPr>
          <w:i/>
        </w:rPr>
        <w:t xml:space="preserve">Notifications</w:t>
      </w:r>
      <w:r>
        <w:t xml:space="preserve">. Retrieved October 8, 2026, from </w:t>
      </w:r>
      <w:hyperlink r:id="rIdLink28">
        <w:r>
          <w:rPr>
            <w:color w:val="0563C1"/>
            <w:u w:val="single"/>
          </w:rPr>
          <w:t xml:space="preserve">https://docs.expo.dev/versions/v54.0.0/sdk/notifications/</w:t>
        </w:r>
      </w:hyperlink>
    </w:p>
    <w:p>
      <w:pPr>
        <w:pStyle w:val="Reference"/>
      </w:pPr>
      <w:r>
        <w:t xml:space="preserve">Expo. (n.d.-h). </w:t>
      </w:r>
      <w:r>
        <w:rPr>
          <w:i/>
        </w:rPr>
        <w:t xml:space="preserve">React Native WebView</w:t>
      </w:r>
      <w:r>
        <w:t xml:space="preserve">. Retrieved October 8, 2026, from </w:t>
      </w:r>
      <w:hyperlink r:id="rIdLink27">
        <w:r>
          <w:rPr>
            <w:color w:val="0563C1"/>
            <w:u w:val="single"/>
          </w:rPr>
          <w:t xml:space="preserve">https://docs.expo.dev/versions/v54.0.0/sdk/webview/</w:t>
        </w:r>
      </w:hyperlink>
    </w:p>
    <w:p>
      <w:pPr>
        <w:pStyle w:val="Reference"/>
      </w:pPr>
      <w:r>
        <w:t xml:space="preserve">Git. (n.d.). </w:t>
      </w:r>
      <w:r>
        <w:rPr>
          <w:i/>
        </w:rPr>
        <w:t xml:space="preserve">About version control</w:t>
      </w:r>
      <w:r>
        <w:t xml:space="preserve">. Retrieved October 8, 2026, from </w:t>
      </w:r>
      <w:hyperlink r:id="rIdLink40">
        <w:r>
          <w:rPr>
            <w:color w:val="0563C1"/>
            <w:u w:val="single"/>
          </w:rPr>
          <w:t xml:space="preserve">https://git-scm.com/book/en/v2/Getting-Started-About-Version-Control</w:t>
        </w:r>
      </w:hyperlink>
    </w:p>
    <w:p>
      <w:pPr>
        <w:pStyle w:val="Reference"/>
      </w:pPr>
      <w:r>
        <w:t xml:space="preserve">GitHub. (n.d.). </w:t>
      </w:r>
      <w:r>
        <w:rPr>
          <w:i/>
        </w:rPr>
        <w:t xml:space="preserve">What is GitHub?</w:t>
      </w:r>
      <w:r>
        <w:t xml:space="preserve">. Retrieved October 8, 2026, from </w:t>
      </w:r>
      <w:hyperlink r:id="rIdLink41">
        <w:r>
          <w:rPr>
            <w:color w:val="0563C1"/>
            <w:u w:val="single"/>
          </w:rPr>
          <w:t xml:space="preserve">https://docs.github.com/en/get-started/start-your-journey/what-is-github</w:t>
        </w:r>
      </w:hyperlink>
    </w:p>
    <w:p>
      <w:pPr>
        <w:pStyle w:val="Reference"/>
      </w:pPr>
      <w:r>
        <w:t xml:space="preserve">Google. (n.d.-a). </w:t>
      </w:r>
      <w:r>
        <w:rPr>
          <w:i/>
        </w:rPr>
        <w:t xml:space="preserve">Cloud Firestore</w:t>
      </w:r>
      <w:r>
        <w:t xml:space="preserve">. Retrieved October 8, 2026, from </w:t>
      </w:r>
      <w:hyperlink r:id="rIdLink17">
        <w:r>
          <w:rPr>
            <w:color w:val="0563C1"/>
            <w:u w:val="single"/>
          </w:rPr>
          <w:t xml:space="preserve">https://firebase.google.com/docs/firestore</w:t>
        </w:r>
      </w:hyperlink>
    </w:p>
    <w:p>
      <w:pPr>
        <w:pStyle w:val="Reference"/>
      </w:pPr>
      <w:r>
        <w:t xml:space="preserve">Google. (n.d.-b). </w:t>
      </w:r>
      <w:r>
        <w:rPr>
          <w:i/>
        </w:rPr>
        <w:t xml:space="preserve">Create and send email messages</w:t>
      </w:r>
      <w:r>
        <w:t xml:space="preserve">. Retrieved October 8, 2026, from </w:t>
      </w:r>
      <w:hyperlink r:id="rIdLink20">
        <w:r>
          <w:rPr>
            <w:color w:val="0563C1"/>
            <w:u w:val="single"/>
          </w:rPr>
          <w:t xml:space="preserve">https://developers.google.com/workspace/gmail/api/guides/sending</w:t>
        </w:r>
      </w:hyperlink>
    </w:p>
    <w:p>
      <w:pPr>
        <w:pStyle w:val="Reference"/>
      </w:pPr>
      <w:r>
        <w:t xml:space="preserve">Google. (n.d.-c). </w:t>
      </w:r>
      <w:r>
        <w:rPr>
          <w:i/>
        </w:rPr>
        <w:t xml:space="preserve">Gemini API documentation</w:t>
      </w:r>
      <w:r>
        <w:t xml:space="preserve">. Retrieved October 8, 2026, from </w:t>
      </w:r>
      <w:hyperlink r:id="rIdLink18">
        <w:r>
          <w:rPr>
            <w:color w:val="0563C1"/>
            <w:u w:val="single"/>
          </w:rPr>
          <w:t xml:space="preserve">https://ai.google.dev/gemini-api/docs</w:t>
        </w:r>
      </w:hyperlink>
    </w:p>
    <w:p>
      <w:pPr>
        <w:pStyle w:val="Reference"/>
      </w:pPr>
      <w:r>
        <w:t xml:space="preserve">Google. (n.d.-d). </w:t>
      </w:r>
      <w:r>
        <w:rPr>
          <w:i/>
        </w:rPr>
        <w:t xml:space="preserve">Run apps on the Android Emulator</w:t>
      </w:r>
      <w:r>
        <w:t xml:space="preserve">. Retrieved October 8, 2026, from </w:t>
      </w:r>
      <w:hyperlink r:id="rIdLink44">
        <w:r>
          <w:rPr>
            <w:color w:val="0563C1"/>
            <w:u w:val="single"/>
          </w:rPr>
          <w:t xml:space="preserve">https://developer.android.com/studio/run/emulator</w:t>
        </w:r>
      </w:hyperlink>
    </w:p>
    <w:p>
      <w:pPr>
        <w:pStyle w:val="Reference"/>
      </w:pPr>
      <w:r>
        <w:t xml:space="preserve">Google. (n.d.-e). </w:t>
      </w:r>
      <w:r>
        <w:rPr>
          <w:i/>
        </w:rPr>
        <w:t xml:space="preserve">Using OAuth 2.0 for web server applications</w:t>
      </w:r>
      <w:r>
        <w:t xml:space="preserve">. Retrieved October 8, 2026, from </w:t>
      </w:r>
      <w:hyperlink r:id="rIdLink21">
        <w:r>
          <w:rPr>
            <w:color w:val="0563C1"/>
            <w:u w:val="single"/>
          </w:rPr>
          <w:t xml:space="preserve">https://developers.google.com/identity/protocols/oauth2/web-server</w:t>
        </w:r>
      </w:hyperlink>
    </w:p>
    <w:p>
      <w:pPr>
        <w:pStyle w:val="Reference"/>
      </w:pPr>
      <w:r>
        <w:t xml:space="preserve">Laravel. (n.d.-a). </w:t>
      </w:r>
      <w:r>
        <w:rPr>
          <w:i/>
        </w:rPr>
        <w:t xml:space="preserve">Blade templates</w:t>
      </w:r>
      <w:r>
        <w:t xml:space="preserve">. Retrieved October 8, 2026, from </w:t>
      </w:r>
      <w:hyperlink r:id="rIdLink30">
        <w:r>
          <w:rPr>
            <w:color w:val="0563C1"/>
            <w:u w:val="single"/>
          </w:rPr>
          <w:t xml:space="preserve">https://laravel.com/framework/docs/12.x/blade</w:t>
        </w:r>
      </w:hyperlink>
    </w:p>
    <w:p>
      <w:pPr>
        <w:pStyle w:val="Reference"/>
      </w:pPr>
      <w:r>
        <w:t xml:space="preserve">Laravel. (n.d.-b). </w:t>
      </w:r>
      <w:r>
        <w:rPr>
          <w:i/>
        </w:rPr>
        <w:t xml:space="preserve">File storage</w:t>
      </w:r>
      <w:r>
        <w:t xml:space="preserve">. Retrieved October 8, 2026, from </w:t>
      </w:r>
      <w:hyperlink r:id="rIdLink32">
        <w:r>
          <w:rPr>
            <w:color w:val="0563C1"/>
            <w:u w:val="single"/>
          </w:rPr>
          <w:t xml:space="preserve">https://laravel.com/framework/docs/12.x/filesystem</w:t>
        </w:r>
      </w:hyperlink>
    </w:p>
    <w:p>
      <w:pPr>
        <w:pStyle w:val="Reference"/>
      </w:pPr>
      <w:r>
        <w:t xml:space="preserve">Laravel. (n.d.-c). </w:t>
      </w:r>
      <w:r>
        <w:rPr>
          <w:i/>
        </w:rPr>
        <w:t xml:space="preserve">Laravel 12.x installation</w:t>
      </w:r>
      <w:r>
        <w:t xml:space="preserve">. Retrieved October 8, 2026, from </w:t>
      </w:r>
      <w:hyperlink r:id="rIdLink12">
        <w:r>
          <w:rPr>
            <w:color w:val="0563C1"/>
            <w:u w:val="single"/>
          </w:rPr>
          <w:t xml:space="preserve">https://laravel.com/framework/docs/12.x</w:t>
        </w:r>
      </w:hyperlink>
    </w:p>
    <w:p>
      <w:pPr>
        <w:pStyle w:val="Reference"/>
      </w:pPr>
      <w:r>
        <w:t xml:space="preserve">Laravel. (n.d.-d). </w:t>
      </w:r>
      <w:r>
        <w:rPr>
          <w:i/>
        </w:rPr>
        <w:t xml:space="preserve">Laravel Sanctum</w:t>
      </w:r>
      <w:r>
        <w:t xml:space="preserve">. Retrieved October 8, 2026, from </w:t>
      </w:r>
      <w:hyperlink r:id="rIdLink13">
        <w:r>
          <w:rPr>
            <w:color w:val="0563C1"/>
            <w:u w:val="single"/>
          </w:rPr>
          <w:t xml:space="preserve">https://laravel.com/framework/docs/12.x/sanctum</w:t>
        </w:r>
      </w:hyperlink>
    </w:p>
    <w:p>
      <w:pPr>
        <w:pStyle w:val="Reference"/>
      </w:pPr>
      <w:r>
        <w:t xml:space="preserve">Leaflet. (n.d.). </w:t>
      </w:r>
      <w:r>
        <w:rPr>
          <w:i/>
        </w:rPr>
        <w:t xml:space="preserve">Leaflet: A JavaScript library for interactive maps</w:t>
      </w:r>
      <w:r>
        <w:t xml:space="preserve">. Retrieved October 8, 2026, from </w:t>
      </w:r>
      <w:hyperlink r:id="rIdLink25">
        <w:r>
          <w:rPr>
            <w:color w:val="0563C1"/>
            <w:u w:val="single"/>
          </w:rPr>
          <w:t xml:space="preserve">https://leafletjs.com/</w:t>
        </w:r>
      </w:hyperlink>
    </w:p>
    <w:p>
      <w:pPr>
        <w:pStyle w:val="Reference"/>
      </w:pPr>
      <w:r>
        <w:t xml:space="preserve">MapLibre. (n.d.). </w:t>
      </w:r>
      <w:r>
        <w:rPr>
          <w:i/>
        </w:rPr>
        <w:t xml:space="preserve">Introduction to MapLibre GL JS</w:t>
      </w:r>
      <w:r>
        <w:t xml:space="preserve">. Retrieved October 8, 2026, from </w:t>
      </w:r>
      <w:hyperlink r:id="rIdLink26">
        <w:r>
          <w:rPr>
            <w:color w:val="0563C1"/>
            <w:u w:val="single"/>
          </w:rPr>
          <w:t xml:space="preserve">https://maplibre.org/maplibre-gl-js/docs/</w:t>
        </w:r>
      </w:hyperlink>
    </w:p>
    <w:p>
      <w:pPr>
        <w:pStyle w:val="Reference"/>
      </w:pPr>
      <w:r>
        <w:t xml:space="preserve">MDN Web Docs. (n.d.-a). </w:t>
      </w:r>
      <w:r>
        <w:rPr>
          <w:i/>
        </w:rPr>
        <w:t xml:space="preserve">Introduction to JavaScript</w:t>
      </w:r>
      <w:r>
        <w:t xml:space="preserve">. Retrieved October 8, 2026, from </w:t>
      </w:r>
      <w:hyperlink r:id="rIdLink5">
        <w:r>
          <w:rPr>
            <w:color w:val="0563C1"/>
            <w:u w:val="single"/>
          </w:rPr>
          <w:t xml:space="preserve">https://developer.mozilla.org/en-US/docs/Web/JavaScript/Guide/Introduction</w:t>
        </w:r>
      </w:hyperlink>
    </w:p>
    <w:p>
      <w:pPr>
        <w:pStyle w:val="Reference"/>
      </w:pPr>
      <w:r>
        <w:t xml:space="preserve">MDN Web Docs. (n.d.-b). </w:t>
      </w:r>
      <w:r>
        <w:rPr>
          <w:i/>
        </w:rPr>
        <w:t xml:space="preserve">Overview of HTTP</w:t>
      </w:r>
      <w:r>
        <w:t xml:space="preserve">. Retrieved October 8, 2026, from </w:t>
      </w:r>
      <w:hyperlink r:id="rIdLink9">
        <w:r>
          <w:rPr>
            <w:color w:val="0563C1"/>
            <w:u w:val="single"/>
          </w:rPr>
          <w:t xml:space="preserve">https://developer.mozilla.org/en-US/docs/Web/HTTP/Guides/Overview</w:t>
        </w:r>
      </w:hyperlink>
    </w:p>
    <w:p>
      <w:pPr>
        <w:pStyle w:val="Reference"/>
      </w:pPr>
      <w:r>
        <w:t xml:space="preserve">Meta Platforms, Inc. (n.d.). </w:t>
      </w:r>
      <w:r>
        <w:rPr>
          <w:i/>
        </w:rPr>
        <w:t xml:space="preserve">Introduction to React Native</w:t>
      </w:r>
      <w:r>
        <w:t xml:space="preserve">. Retrieved October 8, 2026, from </w:t>
      </w:r>
      <w:hyperlink r:id="rIdLink1">
        <w:r>
          <w:rPr>
            <w:color w:val="0563C1"/>
            <w:u w:val="single"/>
          </w:rPr>
          <w:t xml:space="preserve">https://reactnative.dev/docs/getting-started</w:t>
        </w:r>
      </w:hyperlink>
    </w:p>
    <w:p>
      <w:pPr>
        <w:pStyle w:val="Reference"/>
      </w:pPr>
      <w:r>
        <w:t xml:space="preserve">Microsoft. (n.d.-a). </w:t>
      </w:r>
      <w:r>
        <w:rPr>
          <w:i/>
        </w:rPr>
        <w:t xml:space="preserve">The TypeScript handbook</w:t>
      </w:r>
      <w:r>
        <w:t xml:space="preserve">. Retrieved October 8, 2026, from </w:t>
      </w:r>
      <w:hyperlink r:id="rIdLink4">
        <w:r>
          <w:rPr>
            <w:color w:val="0563C1"/>
            <w:u w:val="single"/>
          </w:rPr>
          <w:t xml:space="preserve">https://www.typescriptlang.org/docs/handbook/intro.html</w:t>
        </w:r>
      </w:hyperlink>
    </w:p>
    <w:p>
      <w:pPr>
        <w:pStyle w:val="Reference"/>
      </w:pPr>
      <w:r>
        <w:t xml:space="preserve">Microsoft. (n.d.-b). </w:t>
      </w:r>
      <w:r>
        <w:rPr>
          <w:i/>
        </w:rPr>
        <w:t xml:space="preserve">Visual Studio Code documentation</w:t>
      </w:r>
      <w:r>
        <w:t xml:space="preserve">. Retrieved October 8, 2026, from </w:t>
      </w:r>
      <w:hyperlink r:id="rIdLink42">
        <w:r>
          <w:rPr>
            <w:color w:val="0563C1"/>
            <w:u w:val="single"/>
          </w:rPr>
          <w:t xml:space="preserve">https://code.visualstudio.com/docs</w:t>
        </w:r>
      </w:hyperlink>
    </w:p>
    <w:p>
      <w:pPr>
        <w:pStyle w:val="Reference"/>
      </w:pPr>
      <w:r>
        <w:t xml:space="preserve">NativeWind. (n.d.). </w:t>
      </w:r>
      <w:r>
        <w:rPr>
          <w:i/>
        </w:rPr>
        <w:t xml:space="preserve">Overview</w:t>
      </w:r>
      <w:r>
        <w:t xml:space="preserve">. Retrieved October 8, 2026, from </w:t>
      </w:r>
      <w:hyperlink r:id="rIdLink6">
        <w:r>
          <w:rPr>
            <w:color w:val="0563C1"/>
            <w:u w:val="single"/>
          </w:rPr>
          <w:t xml:space="preserve">https://www.nativewind.dev/docs</w:t>
        </w:r>
      </w:hyperlink>
    </w:p>
    <w:p>
      <w:pPr>
        <w:pStyle w:val="Reference"/>
      </w:pPr>
      <w:r>
        <w:t xml:space="preserve">Node.js. (n.d.). </w:t>
      </w:r>
      <w:r>
        <w:rPr>
          <w:i/>
        </w:rPr>
        <w:t xml:space="preserve">Introduction to Node.js</w:t>
      </w:r>
      <w:r>
        <w:t xml:space="preserve">. Retrieved October 8, 2026, from </w:t>
      </w:r>
      <w:hyperlink r:id="rIdLink36">
        <w:r>
          <w:rPr>
            <w:color w:val="0563C1"/>
            <w:u w:val="single"/>
          </w:rPr>
          <w:t xml:space="preserve">https://nodejs.org/learn/getting-started/introduction-to-nodejs</w:t>
        </w:r>
      </w:hyperlink>
    </w:p>
    <w:p>
      <w:pPr>
        <w:pStyle w:val="Reference"/>
      </w:pPr>
      <w:r>
        <w:t xml:space="preserve">Nominatim. (n.d.). </w:t>
      </w:r>
      <w:r>
        <w:rPr>
          <w:i/>
        </w:rPr>
        <w:t xml:space="preserve">Reverse geocoding</w:t>
      </w:r>
      <w:r>
        <w:t xml:space="preserve">. Retrieved October 8, 2026, from </w:t>
      </w:r>
      <w:hyperlink r:id="rIdLink24">
        <w:r>
          <w:rPr>
            <w:color w:val="0563C1"/>
            <w:u w:val="single"/>
          </w:rPr>
          <w:t xml:space="preserve">https://nominatim.org/release-docs/latest/api/Reverse/</w:t>
        </w:r>
      </w:hyperlink>
    </w:p>
    <w:p>
      <w:pPr>
        <w:pStyle w:val="Reference"/>
      </w:pPr>
      <w:r>
        <w:t xml:space="preserve">npm. (n.d.). </w:t>
      </w:r>
      <w:r>
        <w:rPr>
          <w:i/>
        </w:rPr>
        <w:t xml:space="preserve">About npm</w:t>
      </w:r>
      <w:r>
        <w:t xml:space="preserve">. Retrieved October 8, 2026, from </w:t>
      </w:r>
      <w:hyperlink r:id="rIdLink37">
        <w:r>
          <w:rPr>
            <w:color w:val="0563C1"/>
            <w:u w:val="single"/>
          </w:rPr>
          <w:t xml:space="preserve">https://docs.npmjs.com/about-npm/</w:t>
        </w:r>
      </w:hyperlink>
    </w:p>
    <w:p>
      <w:pPr>
        <w:pStyle w:val="Reference"/>
      </w:pPr>
      <w:r>
        <w:t xml:space="preserve">OpenAI. (n.d.-a). </w:t>
      </w:r>
      <w:r>
        <w:rPr>
          <w:i/>
        </w:rPr>
        <w:t xml:space="preserve">Code generation</w:t>
      </w:r>
      <w:r>
        <w:t xml:space="preserve">. Retrieved October 8, 2026, from </w:t>
      </w:r>
      <w:hyperlink r:id="rIdLink43">
        <w:r>
          <w:rPr>
            <w:color w:val="0563C1"/>
            <w:u w:val="single"/>
          </w:rPr>
          <w:t xml:space="preserve">https://developers.openai.com/api/docs/guides/code-generation</w:t>
        </w:r>
      </w:hyperlink>
    </w:p>
    <w:p>
      <w:pPr>
        <w:pStyle w:val="Reference"/>
      </w:pPr>
      <w:r>
        <w:t xml:space="preserve">OpenAI. (n.d.-b). </w:t>
      </w:r>
      <w:r>
        <w:rPr>
          <w:i/>
        </w:rPr>
        <w:t xml:space="preserve">GPT-4o mini</w:t>
      </w:r>
      <w:r>
        <w:t xml:space="preserve">. Retrieved October 8, 2026, from </w:t>
      </w:r>
      <w:hyperlink r:id="rIdLink19">
        <w:r>
          <w:rPr>
            <w:color w:val="0563C1"/>
            <w:u w:val="single"/>
          </w:rPr>
          <w:t xml:space="preserve">https://developers.openai.com/api/docs/models/gpt-4o-mini</w:t>
        </w:r>
      </w:hyperlink>
    </w:p>
    <w:p>
      <w:pPr>
        <w:pStyle w:val="Reference"/>
      </w:pPr>
      <w:r>
        <w:t xml:space="preserve">OpenStreetMap Foundation. (n.d.). </w:t>
      </w:r>
      <w:r>
        <w:rPr>
          <w:i/>
        </w:rPr>
        <w:t xml:space="preserve">About OpenStreetMap</w:t>
      </w:r>
      <w:r>
        <w:t xml:space="preserve">. Retrieved October 8, 2026, from </w:t>
      </w:r>
      <w:hyperlink r:id="rIdLink23">
        <w:r>
          <w:rPr>
            <w:color w:val="0563C1"/>
            <w:u w:val="single"/>
          </w:rPr>
          <w:t xml:space="preserve">https://www.openstreetmap.org/about</w:t>
        </w:r>
      </w:hyperlink>
    </w:p>
    <w:p>
      <w:pPr>
        <w:pStyle w:val="Reference"/>
      </w:pPr>
      <w:r>
        <w:t xml:space="preserve">Oracle. (n.d.-a). </w:t>
      </w:r>
      <w:r>
        <w:rPr>
          <w:i/>
        </w:rPr>
        <w:t xml:space="preserve">SQL statements</w:t>
      </w:r>
      <w:r>
        <w:t xml:space="preserve">. Retrieved October 8, 2026, from </w:t>
      </w:r>
      <w:hyperlink r:id="rIdLink15">
        <w:r>
          <w:rPr>
            <w:color w:val="0563C1"/>
            <w:u w:val="single"/>
          </w:rPr>
          <w:t xml:space="preserve">https://dev.mysql.com/doc/refman/8.4/en/sql-statements.html</w:t>
        </w:r>
      </w:hyperlink>
    </w:p>
    <w:p>
      <w:pPr>
        <w:pStyle w:val="Reference"/>
      </w:pPr>
      <w:r>
        <w:t xml:space="preserve">Oracle. (n.d.-b). </w:t>
      </w:r>
      <w:r>
        <w:rPr>
          <w:i/>
        </w:rPr>
        <w:t xml:space="preserve">What is MySQL?</w:t>
      </w:r>
      <w:r>
        <w:t xml:space="preserve">. Retrieved October 8, 2026, from </w:t>
      </w:r>
      <w:hyperlink r:id="rIdLink14">
        <w:r>
          <w:rPr>
            <w:color w:val="0563C1"/>
            <w:u w:val="single"/>
          </w:rPr>
          <w:t xml:space="preserve">https://dev.mysql.com/doc/refman/8.4/en/what-is-mysql.html</w:t>
        </w:r>
      </w:hyperlink>
    </w:p>
    <w:p>
      <w:pPr>
        <w:pStyle w:val="Reference"/>
      </w:pPr>
      <w:r>
        <w:t xml:space="preserve">PHPUnit. (n.d.). </w:t>
      </w:r>
      <w:r>
        <w:rPr>
          <w:i/>
        </w:rPr>
        <w:t xml:space="preserve">PHPUnit 11.5 manual</w:t>
      </w:r>
      <w:r>
        <w:t xml:space="preserve">. Retrieved October 8, 2026, from </w:t>
      </w:r>
      <w:hyperlink r:id="rIdLink45">
        <w:r>
          <w:rPr>
            <w:color w:val="0563C1"/>
            <w:u w:val="single"/>
          </w:rPr>
          <w:t xml:space="preserve">https://docs.phpunit.de/en/11.5/</w:t>
        </w:r>
      </w:hyperlink>
    </w:p>
    <w:p>
      <w:pPr>
        <w:pStyle w:val="Reference"/>
      </w:pPr>
      <w:r>
        <w:t xml:space="preserve">Render. (n.d.). </w:t>
      </w:r>
      <w:r>
        <w:rPr>
          <w:i/>
        </w:rPr>
        <w:t xml:space="preserve">Docker on Render</w:t>
      </w:r>
      <w:r>
        <w:t xml:space="preserve">. Retrieved October 8, 2026, from </w:t>
      </w:r>
      <w:hyperlink r:id="rIdLink35">
        <w:r>
          <w:rPr>
            <w:color w:val="0563C1"/>
            <w:u w:val="single"/>
          </w:rPr>
          <w:t xml:space="preserve">https://render.com/docs/docker</w:t>
        </w:r>
      </w:hyperlink>
    </w:p>
    <w:p>
      <w:pPr>
        <w:pStyle w:val="Reference"/>
      </w:pPr>
      <w:r>
        <w:t xml:space="preserve">Tailwind Labs. (n.d.). </w:t>
      </w:r>
      <w:r>
        <w:rPr>
          <w:i/>
        </w:rPr>
        <w:t xml:space="preserve">Styling with utility classes</w:t>
      </w:r>
      <w:r>
        <w:t xml:space="preserve">. Retrieved October 8, 2026, from </w:t>
      </w:r>
      <w:hyperlink r:id="rIdLink7">
        <w:r>
          <w:rPr>
            <w:color w:val="0563C1"/>
            <w:u w:val="single"/>
          </w:rPr>
          <w:t xml:space="preserve">https://tailwindcss.com/docs/styling-with-utility-classes</w:t>
        </w:r>
      </w:hyperlink>
    </w:p>
    <w:p>
      <w:pPr>
        <w:pStyle w:val="Reference"/>
      </w:pPr>
      <w:r>
        <w:t xml:space="preserve">The PHP Group. (n.d.). </w:t>
      </w:r>
      <w:r>
        <w:rPr>
          <w:i/>
        </w:rPr>
        <w:t xml:space="preserve">Introduction</w:t>
      </w:r>
      <w:r>
        <w:t xml:space="preserve">. Retrieved October 8, 2026, from </w:t>
      </w:r>
      <w:hyperlink r:id="rIdLink11">
        <w:r>
          <w:rPr>
            <w:color w:val="0563C1"/>
            <w:u w:val="single"/>
          </w:rPr>
          <w:t xml:space="preserve">https://www.php.net/manual/en/introduction.php</w:t>
        </w:r>
      </w:hyperlink>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20" w:line="360" w:lineRule="auto"/>
      </w:pPr>
    </w:pPrDefault>
  </w:docDefaults>
  <w:style w:type="paragraph" w:default="1" w:styleId="Normal">
    <w:name w:val="Normal"/>
    <w:pPr>
      <w:jc w:val="both"/>
    </w:pPr>
  </w:style>
  <w:style w:type="paragraph" w:styleId="Heading1">
    <w:name w:val="heading 1"/>
    <w:basedOn w:val="Normal"/>
    <w:pPr>
      <w:keepNext/>
      <w:spacing w:before="240" w:after="160"/>
      <w:jc w:val="left"/>
      <w:outlineLvl w:val="0"/>
    </w:pPr>
    <w:rPr>
      <w:b/>
      <w:sz w:val="28"/>
    </w:rPr>
  </w:style>
  <w:style w:type="paragraph" w:styleId="Heading2">
    <w:name w:val="heading 2"/>
    <w:basedOn w:val="Normal"/>
    <w:pPr>
      <w:keepNext/>
      <w:spacing w:before="200" w:after="120"/>
      <w:jc w:val="left"/>
      <w:outlineLvl w:val="1"/>
    </w:pPr>
    <w:rPr>
      <w:b/>
    </w:rPr>
  </w:style>
  <w:style w:type="paragraph" w:styleId="Reference">
    <w:name w:val="Reference"/>
    <w:basedOn w:val="Normal"/>
    <w:pPr>
      <w:ind w:left="720" w:hanging="720"/>
      <w:jc w:val="left"/>
    </w:p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Link1" Type="http://schemas.openxmlformats.org/officeDocument/2006/relationships/hyperlink" Target="https://reactnative.dev/docs/getting-started" TargetMode="External" /><ns0:Relationship Id="rIdLink2" Type="http://schemas.openxmlformats.org/officeDocument/2006/relationships/hyperlink" Target="https://docs.expo.dev/versions/v54.0.0/" TargetMode="External" /><ns0:Relationship Id="rIdLink3" Type="http://schemas.openxmlformats.org/officeDocument/2006/relationships/hyperlink" Target="https://docs.expo.dev/router/introduction/" TargetMode="External" /><ns0:Relationship Id="rIdLink4" Type="http://schemas.openxmlformats.org/officeDocument/2006/relationships/hyperlink" Target="https://www.typescriptlang.org/docs/handbook/intro.html" TargetMode="External" /><ns0:Relationship Id="rIdLink5" Type="http://schemas.openxmlformats.org/officeDocument/2006/relationships/hyperlink" Target="https://developer.mozilla.org/en-US/docs/Web/JavaScript/Guide/Introduction" TargetMode="External" /><ns0:Relationship Id="rIdLink6" Type="http://schemas.openxmlformats.org/officeDocument/2006/relationships/hyperlink" Target="https://www.nativewind.dev/docs" TargetMode="External" /><ns0:Relationship Id="rIdLink7" Type="http://schemas.openxmlformats.org/officeDocument/2006/relationships/hyperlink" Target="https://tailwindcss.com/docs/styling-with-utility-classes" TargetMode="External" /><ns0:Relationship Id="rIdLink8" Type="http://schemas.openxmlformats.org/officeDocument/2006/relationships/hyperlink" Target="https://axios.rest/pages/getting-started/first-steps" TargetMode="External" /><ns0:Relationship Id="rIdLink9" Type="http://schemas.openxmlformats.org/officeDocument/2006/relationships/hyperlink" Target="https://developer.mozilla.org/en-US/docs/Web/HTTP/Guides/Overview" TargetMode="External" /><ns0:Relationship Id="rIdLink10" Type="http://schemas.openxmlformats.org/officeDocument/2006/relationships/hyperlink" Target="https://docs.expo.dev/versions/v54.0.0/sdk/async-storage/" TargetMode="External" /><ns0:Relationship Id="rIdLink11" Type="http://schemas.openxmlformats.org/officeDocument/2006/relationships/hyperlink" Target="https://www.php.net/manual/en/introduction.php" TargetMode="External" /><ns0:Relationship Id="rIdLink12" Type="http://schemas.openxmlformats.org/officeDocument/2006/relationships/hyperlink" Target="https://laravel.com/framework/docs/12.x" TargetMode="External" /><ns0:Relationship Id="rIdLink13" Type="http://schemas.openxmlformats.org/officeDocument/2006/relationships/hyperlink" Target="https://laravel.com/framework/docs/12.x/sanctum" TargetMode="External" /><ns0:Relationship Id="rIdLink14" Type="http://schemas.openxmlformats.org/officeDocument/2006/relationships/hyperlink" Target="https://dev.mysql.com/doc/refman/8.4/en/what-is-mysql.html" TargetMode="External" /><ns0:Relationship Id="rIdLink15" Type="http://schemas.openxmlformats.org/officeDocument/2006/relationships/hyperlink" Target="https://dev.mysql.com/doc/refman/8.4/en/sql-statements.html" TargetMode="External" /><ns0:Relationship Id="rIdLink16" Type="http://schemas.openxmlformats.org/officeDocument/2006/relationships/hyperlink" Target="https://aiven.io/docs/products/mysql" TargetMode="External" /><ns0:Relationship Id="rIdLink17" Type="http://schemas.openxmlformats.org/officeDocument/2006/relationships/hyperlink" Target="https://firebase.google.com/docs/firestore" TargetMode="External" /><ns0:Relationship Id="rIdLink18" Type="http://schemas.openxmlformats.org/officeDocument/2006/relationships/hyperlink" Target="https://ai.google.dev/gemini-api/docs" TargetMode="External" /><ns0:Relationship Id="rIdLink19" Type="http://schemas.openxmlformats.org/officeDocument/2006/relationships/hyperlink" Target="https://developers.openai.com/api/docs/models/gpt-4o-mini" TargetMode="External" /><ns0:Relationship Id="rIdLink20" Type="http://schemas.openxmlformats.org/officeDocument/2006/relationships/hyperlink" Target="https://developers.google.com/workspace/gmail/api/guides/sending" TargetMode="External" /><ns0:Relationship Id="rIdLink21" Type="http://schemas.openxmlformats.org/officeDocument/2006/relationships/hyperlink" Target="https://developers.google.com/identity/protocols/oauth2/web-server" TargetMode="External" /><ns0:Relationship Id="rIdLink22" Type="http://schemas.openxmlformats.org/officeDocument/2006/relationships/hyperlink" Target="https://docs.expo.dev/versions/v54.0.0/sdk/location/" TargetMode="External" /><ns0:Relationship Id="rIdLink23" Type="http://schemas.openxmlformats.org/officeDocument/2006/relationships/hyperlink" Target="https://www.openstreetmap.org/about" TargetMode="External" /><ns0:Relationship Id="rIdLink24" Type="http://schemas.openxmlformats.org/officeDocument/2006/relationships/hyperlink" Target="https://nominatim.org/release-docs/latest/api/Reverse/" TargetMode="External" /><ns0:Relationship Id="rIdLink25" Type="http://schemas.openxmlformats.org/officeDocument/2006/relationships/hyperlink" Target="https://leafletjs.com/" TargetMode="External" /><ns0:Relationship Id="rIdLink26" Type="http://schemas.openxmlformats.org/officeDocument/2006/relationships/hyperlink" Target="https://maplibre.org/maplibre-gl-js/docs/" TargetMode="External" /><ns0:Relationship Id="rIdLink27" Type="http://schemas.openxmlformats.org/officeDocument/2006/relationships/hyperlink" Target="https://docs.expo.dev/versions/v54.0.0/sdk/webview/" TargetMode="External" /><ns0:Relationship Id="rIdLink28" Type="http://schemas.openxmlformats.org/officeDocument/2006/relationships/hyperlink" Target="https://docs.expo.dev/versions/v54.0.0/sdk/notifications/" TargetMode="External" /><ns0:Relationship Id="rIdLink29" Type="http://schemas.openxmlformats.org/officeDocument/2006/relationships/hyperlink" Target="https://docs.expo.dev/push-notifications/overview/" TargetMode="External" /><ns0:Relationship Id="rIdLink30" Type="http://schemas.openxmlformats.org/officeDocument/2006/relationships/hyperlink" Target="https://laravel.com/framework/docs/12.x/blade" TargetMode="External" /><ns0:Relationship Id="rIdLink31" Type="http://schemas.openxmlformats.org/officeDocument/2006/relationships/hyperlink" Target="https://alpinejs.dev/" TargetMode="External" /><ns0:Relationship Id="rIdLink32" Type="http://schemas.openxmlformats.org/officeDocument/2006/relationships/hyperlink" Target="https://laravel.com/framework/docs/12.x/filesystem" TargetMode="External" /><ns0:Relationship Id="rIdLink33" Type="http://schemas.openxmlformats.org/officeDocument/2006/relationships/hyperlink" Target="https://docs.docker.com/get-started/docker-overview/" TargetMode="External" /><ns0:Relationship Id="rIdLink34" Type="http://schemas.openxmlformats.org/officeDocument/2006/relationships/hyperlink" Target="https://httpd.apache.org/docs/2.4/" TargetMode="External" /><ns0:Relationship Id="rIdLink35" Type="http://schemas.openxmlformats.org/officeDocument/2006/relationships/hyperlink" Target="https://render.com/docs/docker" TargetMode="External" /><ns0:Relationship Id="rIdLink36" Type="http://schemas.openxmlformats.org/officeDocument/2006/relationships/hyperlink" Target="https://nodejs.org/learn/getting-started/introduction-to-nodejs" TargetMode="External" /><ns0:Relationship Id="rIdLink37" Type="http://schemas.openxmlformats.org/officeDocument/2006/relationships/hyperlink" Target="https://docs.npmjs.com/about-npm/" TargetMode="External" /><ns0:Relationship Id="rIdLink38" Type="http://schemas.openxmlformats.org/officeDocument/2006/relationships/hyperlink" Target="https://getcomposer.org/doc/00-intro.md" TargetMode="External" /><ns0:Relationship Id="rIdLink39" Type="http://schemas.openxmlformats.org/officeDocument/2006/relationships/hyperlink" Target="https://docs.expo.dev/build/introduction/" TargetMode="External" /><ns0:Relationship Id="rIdLink40" Type="http://schemas.openxmlformats.org/officeDocument/2006/relationships/hyperlink" Target="https://git-scm.com/book/en/v2/Getting-Started-About-Version-Control" TargetMode="External" /><ns0:Relationship Id="rIdLink41" Type="http://schemas.openxmlformats.org/officeDocument/2006/relationships/hyperlink" Target="https://docs.github.com/en/get-started/start-your-journey/what-is-github" TargetMode="External" /><ns0:Relationship Id="rIdLink42" Type="http://schemas.openxmlformats.org/officeDocument/2006/relationships/hyperlink" Target="https://code.visualstudio.com/docs" TargetMode="External" /><ns0:Relationship Id="rIdLink43" Type="http://schemas.openxmlformats.org/officeDocument/2006/relationships/hyperlink" Target="https://developers.openai.com/api/docs/guides/code-generation" TargetMode="External" /><ns0:Relationship Id="rIdLink44" Type="http://schemas.openxmlformats.org/officeDocument/2006/relationships/hyperlink" Target="https://developer.android.com/studio/run/emulator" TargetMode="External" /><ns0:Relationship Id="rIdLink45" Type="http://schemas.openxmlformats.org/officeDocument/2006/relationships/hyperlink" Target="https://docs.phpunit.de/en/11.5/" TargetMode="External" /></ns0:Relationships>
</file>