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1A" w:rsidRDefault="00E56049" w:rsidP="00B425E5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启航创业基金项目流程 </w:t>
      </w:r>
    </w:p>
    <w:p w:rsidR="00CB731A" w:rsidRPr="002C261A" w:rsidRDefault="00B425E5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申请人提交</w:t>
      </w:r>
      <w:r w:rsidR="001216B4" w:rsidRPr="002C261A">
        <w:rPr>
          <w:rFonts w:asciiTheme="minorEastAsia" w:eastAsiaTheme="minorEastAsia" w:hAnsiTheme="minorEastAsia" w:hint="eastAsia"/>
          <w:b/>
          <w:sz w:val="24"/>
        </w:rPr>
        <w:t>申请</w:t>
      </w:r>
    </w:p>
    <w:p w:rsidR="001216B4" w:rsidRPr="002C261A" w:rsidRDefault="00E56049" w:rsidP="001216B4">
      <w:pPr>
        <w:pStyle w:val="1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2C261A">
        <w:rPr>
          <w:rFonts w:asciiTheme="minorEastAsia" w:eastAsiaTheme="minorEastAsia" w:hAnsiTheme="minorEastAsia" w:hint="eastAsia"/>
          <w:sz w:val="24"/>
        </w:rPr>
        <w:t>创业基金申请人填写</w:t>
      </w:r>
      <w:r w:rsidRPr="002C261A">
        <w:rPr>
          <w:rFonts w:asciiTheme="minorEastAsia" w:eastAsiaTheme="minorEastAsia" w:hAnsiTheme="minorEastAsia" w:hint="eastAsia"/>
          <w:b/>
          <w:bCs/>
          <w:sz w:val="24"/>
          <w:u w:val="single"/>
        </w:rPr>
        <w:t>《启航创业基金申请表》</w:t>
      </w:r>
      <w:r w:rsidRPr="002C261A">
        <w:rPr>
          <w:rFonts w:asciiTheme="minorEastAsia" w:eastAsiaTheme="minorEastAsia" w:hAnsiTheme="minorEastAsia" w:hint="eastAsia"/>
          <w:sz w:val="24"/>
        </w:rPr>
        <w:t>，提交</w:t>
      </w:r>
      <w:r w:rsidR="001216B4" w:rsidRPr="002C261A">
        <w:rPr>
          <w:rFonts w:asciiTheme="minorEastAsia" w:eastAsiaTheme="minorEastAsia" w:hAnsiTheme="minorEastAsia" w:hint="eastAsia"/>
          <w:sz w:val="24"/>
        </w:rPr>
        <w:t>身份证明等相关材料；</w:t>
      </w:r>
    </w:p>
    <w:p w:rsidR="001216B4" w:rsidRPr="002C261A" w:rsidRDefault="00E56049" w:rsidP="001216B4">
      <w:pPr>
        <w:pStyle w:val="1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2C261A">
        <w:rPr>
          <w:rFonts w:asciiTheme="minorEastAsia" w:eastAsiaTheme="minorEastAsia" w:hAnsiTheme="minorEastAsia" w:hint="eastAsia"/>
          <w:sz w:val="24"/>
        </w:rPr>
        <w:t>按要求提交</w:t>
      </w:r>
      <w:r w:rsidR="00256518">
        <w:rPr>
          <w:rFonts w:asciiTheme="minorEastAsia" w:eastAsiaTheme="minorEastAsia" w:hAnsiTheme="minorEastAsia" w:hint="eastAsia"/>
          <w:sz w:val="24"/>
        </w:rPr>
        <w:t>创业</w:t>
      </w:r>
      <w:r w:rsidR="001216B4" w:rsidRPr="002C261A">
        <w:rPr>
          <w:rFonts w:asciiTheme="minorEastAsia" w:eastAsiaTheme="minorEastAsia" w:hAnsiTheme="minorEastAsia" w:hint="eastAsia"/>
          <w:sz w:val="24"/>
        </w:rPr>
        <w:t>项目的</w:t>
      </w:r>
      <w:r w:rsidRPr="002C261A">
        <w:rPr>
          <w:rFonts w:asciiTheme="minorEastAsia" w:eastAsiaTheme="minorEastAsia" w:hAnsiTheme="minorEastAsia" w:hint="eastAsia"/>
          <w:b/>
          <w:bCs/>
          <w:sz w:val="24"/>
          <w:u w:val="single"/>
        </w:rPr>
        <w:t>《</w:t>
      </w:r>
      <w:r w:rsidR="007D6B0A">
        <w:rPr>
          <w:rFonts w:asciiTheme="minorEastAsia" w:eastAsiaTheme="minorEastAsia" w:hAnsiTheme="minorEastAsia" w:hint="eastAsia"/>
          <w:b/>
          <w:bCs/>
          <w:sz w:val="24"/>
          <w:u w:val="single"/>
        </w:rPr>
        <w:t>启航创业基金</w:t>
      </w:r>
      <w:r w:rsidRPr="002C261A">
        <w:rPr>
          <w:rFonts w:asciiTheme="minorEastAsia" w:eastAsiaTheme="minorEastAsia" w:hAnsiTheme="minorEastAsia" w:hint="eastAsia"/>
          <w:b/>
          <w:bCs/>
          <w:sz w:val="24"/>
          <w:u w:val="single"/>
        </w:rPr>
        <w:t>商业计划书》</w:t>
      </w:r>
      <w:r w:rsidRPr="002C261A">
        <w:rPr>
          <w:rFonts w:asciiTheme="minorEastAsia" w:eastAsiaTheme="minorEastAsia" w:hAnsiTheme="minorEastAsia" w:hint="eastAsia"/>
          <w:sz w:val="24"/>
        </w:rPr>
        <w:t>。</w:t>
      </w:r>
    </w:p>
    <w:p w:rsidR="001216B4" w:rsidRPr="002C261A" w:rsidRDefault="001216B4" w:rsidP="001216B4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</w:rPr>
      </w:pPr>
      <w:r w:rsidRPr="002C261A">
        <w:rPr>
          <w:rFonts w:asciiTheme="minorEastAsia" w:eastAsiaTheme="minorEastAsia" w:hAnsiTheme="minorEastAsia" w:hint="eastAsia"/>
          <w:b/>
          <w:sz w:val="24"/>
        </w:rPr>
        <w:t>根据申请人所提交的资料进行</w:t>
      </w:r>
      <w:r w:rsidR="007C1C30">
        <w:rPr>
          <w:rFonts w:asciiTheme="minorEastAsia" w:eastAsiaTheme="minorEastAsia" w:hAnsiTheme="minorEastAsia" w:hint="eastAsia"/>
          <w:b/>
          <w:sz w:val="24"/>
        </w:rPr>
        <w:t>两</w:t>
      </w:r>
      <w:r w:rsidRPr="002C261A">
        <w:rPr>
          <w:rFonts w:asciiTheme="minorEastAsia" w:eastAsiaTheme="minorEastAsia" w:hAnsiTheme="minorEastAsia" w:hint="eastAsia"/>
          <w:b/>
          <w:sz w:val="24"/>
        </w:rPr>
        <w:t>轮</w:t>
      </w:r>
      <w:r w:rsidRPr="002C261A">
        <w:rPr>
          <w:rFonts w:asciiTheme="minorEastAsia" w:eastAsiaTheme="minorEastAsia" w:hAnsiTheme="minorEastAsia" w:hint="eastAsia"/>
          <w:b/>
          <w:sz w:val="24"/>
          <w:u w:val="single"/>
        </w:rPr>
        <w:t>审批</w:t>
      </w:r>
    </w:p>
    <w:p w:rsidR="001216B4" w:rsidRPr="002C261A" w:rsidRDefault="001216B4" w:rsidP="001216B4">
      <w:pPr>
        <w:pStyle w:val="1"/>
        <w:spacing w:line="360" w:lineRule="auto"/>
        <w:ind w:left="432" w:firstLineChars="0" w:firstLine="0"/>
        <w:rPr>
          <w:rFonts w:asciiTheme="minorEastAsia" w:eastAsiaTheme="minorEastAsia" w:hAnsiTheme="minorEastAsia"/>
          <w:sz w:val="24"/>
        </w:rPr>
      </w:pPr>
      <w:r w:rsidRPr="002C261A">
        <w:rPr>
          <w:rFonts w:asciiTheme="minorEastAsia" w:eastAsiaTheme="minorEastAsia" w:hAnsiTheme="minorEastAsia" w:hint="eastAsia"/>
          <w:b/>
          <w:sz w:val="24"/>
        </w:rPr>
        <w:t>第一审：</w:t>
      </w:r>
      <w:r w:rsidRPr="002C261A">
        <w:rPr>
          <w:rFonts w:asciiTheme="minorEastAsia" w:eastAsiaTheme="minorEastAsia" w:hAnsiTheme="minorEastAsia" w:hint="eastAsia"/>
          <w:sz w:val="24"/>
        </w:rPr>
        <w:t>对申请人</w:t>
      </w:r>
      <w:r w:rsidR="00256518">
        <w:rPr>
          <w:rFonts w:asciiTheme="minorEastAsia" w:eastAsiaTheme="minorEastAsia" w:hAnsiTheme="minorEastAsia" w:hint="eastAsia"/>
          <w:sz w:val="24"/>
        </w:rPr>
        <w:t>提交的书面资料进行</w:t>
      </w:r>
      <w:r w:rsidRPr="002C261A">
        <w:rPr>
          <w:rFonts w:asciiTheme="minorEastAsia" w:eastAsiaTheme="minorEastAsia" w:hAnsiTheme="minorEastAsia" w:hint="eastAsia"/>
          <w:sz w:val="24"/>
        </w:rPr>
        <w:t>审批，确定该申请人是否入围</w:t>
      </w:r>
      <w:r w:rsidR="00256518">
        <w:rPr>
          <w:rFonts w:asciiTheme="minorEastAsia" w:eastAsiaTheme="minorEastAsia" w:hAnsiTheme="minorEastAsia" w:hint="eastAsia"/>
          <w:sz w:val="24"/>
        </w:rPr>
        <w:t>基金发放候选人</w:t>
      </w:r>
      <w:r w:rsidRPr="002C261A">
        <w:rPr>
          <w:rFonts w:asciiTheme="minorEastAsia" w:eastAsiaTheme="minorEastAsia" w:hAnsiTheme="minorEastAsia" w:hint="eastAsia"/>
          <w:sz w:val="24"/>
        </w:rPr>
        <w:t>；</w:t>
      </w:r>
    </w:p>
    <w:p w:rsidR="00CB731A" w:rsidRPr="002C261A" w:rsidRDefault="001216B4" w:rsidP="00B425E5">
      <w:pPr>
        <w:pStyle w:val="1"/>
        <w:spacing w:line="360" w:lineRule="auto"/>
        <w:ind w:left="432" w:firstLineChars="0" w:firstLine="0"/>
        <w:rPr>
          <w:rFonts w:asciiTheme="minorEastAsia" w:eastAsiaTheme="minorEastAsia" w:hAnsiTheme="minorEastAsia"/>
          <w:sz w:val="24"/>
        </w:rPr>
      </w:pPr>
      <w:r w:rsidRPr="002C261A">
        <w:rPr>
          <w:rFonts w:asciiTheme="minorEastAsia" w:eastAsiaTheme="minorEastAsia" w:hAnsiTheme="minorEastAsia" w:hint="eastAsia"/>
          <w:b/>
          <w:sz w:val="24"/>
        </w:rPr>
        <w:t>第二审：</w:t>
      </w:r>
      <w:r w:rsidRPr="002C261A">
        <w:rPr>
          <w:rFonts w:asciiTheme="minorEastAsia" w:eastAsiaTheme="minorEastAsia" w:hAnsiTheme="minorEastAsia" w:hint="eastAsia"/>
          <w:sz w:val="24"/>
        </w:rPr>
        <w:t>对入围的候选人进行面审，</w:t>
      </w:r>
      <w:r w:rsidR="00B425E5">
        <w:rPr>
          <w:rFonts w:asciiTheme="minorEastAsia" w:eastAsiaTheme="minorEastAsia" w:hAnsiTheme="minorEastAsia" w:hint="eastAsia"/>
          <w:sz w:val="24"/>
        </w:rPr>
        <w:t>申请人</w:t>
      </w:r>
      <w:r w:rsidR="00B425E5" w:rsidRPr="002C261A">
        <w:rPr>
          <w:rFonts w:asciiTheme="minorEastAsia" w:eastAsiaTheme="minorEastAsia" w:hAnsiTheme="minorEastAsia" w:hint="eastAsia"/>
          <w:sz w:val="24"/>
        </w:rPr>
        <w:t>向项目评审</w:t>
      </w:r>
      <w:r w:rsidR="009C7F23">
        <w:rPr>
          <w:rFonts w:asciiTheme="minorEastAsia" w:eastAsiaTheme="minorEastAsia" w:hAnsiTheme="minorEastAsia" w:hint="eastAsia"/>
          <w:sz w:val="24"/>
        </w:rPr>
        <w:t>委员</w:t>
      </w:r>
      <w:r w:rsidR="00B425E5" w:rsidRPr="002C261A">
        <w:rPr>
          <w:rFonts w:asciiTheme="minorEastAsia" w:eastAsiaTheme="minorEastAsia" w:hAnsiTheme="minorEastAsia" w:hint="eastAsia"/>
          <w:sz w:val="24"/>
        </w:rPr>
        <w:t>会进行路演提报</w:t>
      </w:r>
      <w:r w:rsidR="009C7F23">
        <w:rPr>
          <w:rFonts w:asciiTheme="minorEastAsia" w:eastAsiaTheme="minorEastAsia" w:hAnsiTheme="minorEastAsia" w:hint="eastAsia"/>
          <w:sz w:val="24"/>
        </w:rPr>
        <w:t>，</w:t>
      </w:r>
      <w:r w:rsidRPr="002C261A">
        <w:rPr>
          <w:rFonts w:asciiTheme="minorEastAsia" w:eastAsiaTheme="minorEastAsia" w:hAnsiTheme="minorEastAsia" w:hint="eastAsia"/>
          <w:sz w:val="24"/>
        </w:rPr>
        <w:t>创业人及创业团队以PPT的形式提交公司</w:t>
      </w:r>
      <w:r w:rsidR="002C261A" w:rsidRPr="002C261A">
        <w:rPr>
          <w:rFonts w:asciiTheme="minorEastAsia" w:eastAsiaTheme="minorEastAsia" w:hAnsiTheme="minorEastAsia" w:hint="eastAsia"/>
          <w:sz w:val="24"/>
        </w:rPr>
        <w:t>组建情况、</w:t>
      </w:r>
      <w:r w:rsidRPr="002C261A">
        <w:rPr>
          <w:rFonts w:asciiTheme="minorEastAsia" w:eastAsiaTheme="minorEastAsia" w:hAnsiTheme="minorEastAsia" w:hint="eastAsia"/>
          <w:sz w:val="24"/>
        </w:rPr>
        <w:t>运营计划、财务预算等，评审委员</w:t>
      </w:r>
      <w:r w:rsidR="002C261A" w:rsidRPr="002C261A">
        <w:rPr>
          <w:rFonts w:asciiTheme="minorEastAsia" w:eastAsiaTheme="minorEastAsia" w:hAnsiTheme="minorEastAsia" w:hint="eastAsia"/>
          <w:sz w:val="24"/>
        </w:rPr>
        <w:t>会确定该申请人是否通过审批；</w:t>
      </w:r>
    </w:p>
    <w:p w:rsidR="002C261A" w:rsidRPr="00083753" w:rsidRDefault="002C261A" w:rsidP="002C261A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4"/>
        </w:rPr>
      </w:pPr>
      <w:r w:rsidRPr="002C261A">
        <w:rPr>
          <w:rFonts w:asciiTheme="minorEastAsia" w:eastAsiaTheme="minorEastAsia" w:hAnsiTheme="minorEastAsia" w:hint="eastAsia"/>
          <w:b/>
          <w:sz w:val="24"/>
          <w:u w:val="single"/>
        </w:rPr>
        <w:t>公布审核结果</w:t>
      </w:r>
      <w:r w:rsidRPr="002C261A">
        <w:rPr>
          <w:rFonts w:asciiTheme="minorEastAsia" w:eastAsiaTheme="minorEastAsia" w:hAnsiTheme="minorEastAsia" w:hint="eastAsia"/>
          <w:sz w:val="24"/>
        </w:rPr>
        <w:t>，将通过评审</w:t>
      </w:r>
      <w:r w:rsidR="00DE12E8">
        <w:rPr>
          <w:rFonts w:asciiTheme="minorEastAsia" w:eastAsiaTheme="minorEastAsia" w:hAnsiTheme="minorEastAsia" w:hint="eastAsia"/>
          <w:sz w:val="24"/>
        </w:rPr>
        <w:t>委员</w:t>
      </w:r>
      <w:r w:rsidRPr="002C261A">
        <w:rPr>
          <w:rFonts w:asciiTheme="minorEastAsia" w:eastAsiaTheme="minorEastAsia" w:hAnsiTheme="minorEastAsia" w:hint="eastAsia"/>
          <w:sz w:val="24"/>
        </w:rPr>
        <w:t>会审核的申请人名单及确定发放的基金金额</w:t>
      </w:r>
      <w:r w:rsidRPr="00083753">
        <w:rPr>
          <w:rFonts w:asciiTheme="majorEastAsia" w:eastAsiaTheme="majorEastAsia" w:hAnsiTheme="majorEastAsia" w:hint="eastAsia"/>
          <w:sz w:val="24"/>
        </w:rPr>
        <w:t>告知申请人，双方达成一致协议。</w:t>
      </w:r>
    </w:p>
    <w:p w:rsidR="002C261A" w:rsidRPr="00083753" w:rsidRDefault="002C261A" w:rsidP="002C261A">
      <w:pPr>
        <w:pStyle w:val="1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  <w:sz w:val="24"/>
        </w:rPr>
      </w:pPr>
      <w:r w:rsidRPr="00083753">
        <w:rPr>
          <w:rFonts w:asciiTheme="majorEastAsia" w:eastAsiaTheme="majorEastAsia" w:hAnsiTheme="majorEastAsia" w:hint="eastAsia"/>
          <w:sz w:val="24"/>
        </w:rPr>
        <w:t>创业申请人与</w:t>
      </w:r>
      <w:r w:rsidR="00DE12E8">
        <w:rPr>
          <w:rFonts w:asciiTheme="majorEastAsia" w:eastAsiaTheme="majorEastAsia" w:hAnsiTheme="majorEastAsia" w:hint="eastAsia"/>
          <w:sz w:val="24"/>
        </w:rPr>
        <w:t>中金汇富</w:t>
      </w:r>
      <w:r w:rsidRPr="00083753">
        <w:rPr>
          <w:rFonts w:asciiTheme="majorEastAsia" w:eastAsiaTheme="majorEastAsia" w:hAnsiTheme="majorEastAsia" w:hint="eastAsia"/>
          <w:sz w:val="24"/>
        </w:rPr>
        <w:t>签订</w:t>
      </w:r>
      <w:r w:rsidRPr="00083753">
        <w:rPr>
          <w:rFonts w:asciiTheme="majorEastAsia" w:eastAsiaTheme="majorEastAsia" w:hAnsiTheme="majorEastAsia" w:hint="eastAsia"/>
          <w:b/>
          <w:bCs/>
          <w:sz w:val="24"/>
          <w:u w:val="single"/>
        </w:rPr>
        <w:t>《启航创业基金支持</w:t>
      </w:r>
      <w:r w:rsidR="007D6B0A" w:rsidRPr="00083753">
        <w:rPr>
          <w:rFonts w:asciiTheme="majorEastAsia" w:eastAsiaTheme="majorEastAsia" w:hAnsiTheme="majorEastAsia" w:hint="eastAsia"/>
          <w:b/>
          <w:bCs/>
          <w:sz w:val="24"/>
          <w:u w:val="single"/>
        </w:rPr>
        <w:t>协议</w:t>
      </w:r>
      <w:r w:rsidRPr="00083753">
        <w:rPr>
          <w:rFonts w:asciiTheme="majorEastAsia" w:eastAsiaTheme="majorEastAsia" w:hAnsiTheme="majorEastAsia" w:hint="eastAsia"/>
          <w:b/>
          <w:bCs/>
          <w:sz w:val="24"/>
          <w:u w:val="single"/>
        </w:rPr>
        <w:t>书》</w:t>
      </w:r>
      <w:r w:rsidR="00DE12E8">
        <w:rPr>
          <w:rFonts w:asciiTheme="majorEastAsia" w:eastAsiaTheme="majorEastAsia" w:hAnsiTheme="majorEastAsia" w:hint="eastAsia"/>
          <w:sz w:val="24"/>
        </w:rPr>
        <w:t>。</w:t>
      </w:r>
    </w:p>
    <w:p w:rsidR="002C261A" w:rsidRPr="00083753" w:rsidRDefault="002C261A" w:rsidP="002C261A">
      <w:pPr>
        <w:pStyle w:val="1"/>
        <w:numPr>
          <w:ilvl w:val="0"/>
          <w:numId w:val="1"/>
        </w:numPr>
        <w:spacing w:line="400" w:lineRule="exact"/>
        <w:ind w:firstLineChars="0"/>
        <w:rPr>
          <w:rFonts w:asciiTheme="majorEastAsia" w:eastAsiaTheme="majorEastAsia" w:hAnsiTheme="majorEastAsia"/>
          <w:sz w:val="24"/>
        </w:rPr>
      </w:pPr>
      <w:r w:rsidRPr="00083753">
        <w:rPr>
          <w:rFonts w:asciiTheme="majorEastAsia" w:eastAsiaTheme="majorEastAsia" w:hAnsiTheme="majorEastAsia" w:hint="eastAsia"/>
          <w:sz w:val="24"/>
        </w:rPr>
        <w:t>申请人向中金汇富</w:t>
      </w:r>
      <w:r w:rsidRPr="00083753">
        <w:rPr>
          <w:rFonts w:asciiTheme="majorEastAsia" w:eastAsiaTheme="majorEastAsia" w:hAnsiTheme="majorEastAsia" w:hint="eastAsia"/>
          <w:b/>
          <w:sz w:val="24"/>
          <w:u w:val="single"/>
        </w:rPr>
        <w:t>提交相关</w:t>
      </w:r>
      <w:r w:rsidR="00083753" w:rsidRPr="00083753">
        <w:rPr>
          <w:rFonts w:asciiTheme="majorEastAsia" w:eastAsiaTheme="majorEastAsia" w:hAnsiTheme="majorEastAsia" w:hint="eastAsia"/>
          <w:b/>
          <w:sz w:val="24"/>
          <w:u w:val="single"/>
        </w:rPr>
        <w:t>材料</w:t>
      </w:r>
    </w:p>
    <w:p w:rsidR="00083753" w:rsidRPr="00083753" w:rsidRDefault="00083753" w:rsidP="00083753">
      <w:pPr>
        <w:numPr>
          <w:ilvl w:val="0"/>
          <w:numId w:val="6"/>
        </w:numPr>
        <w:spacing w:line="360" w:lineRule="auto"/>
        <w:rPr>
          <w:rFonts w:asciiTheme="majorEastAsia" w:eastAsiaTheme="majorEastAsia" w:hAnsiTheme="majorEastAsia" w:cs="宋体"/>
          <w:sz w:val="24"/>
        </w:rPr>
      </w:pPr>
      <w:r w:rsidRPr="00083753">
        <w:rPr>
          <w:rFonts w:asciiTheme="majorEastAsia" w:eastAsiaTheme="majorEastAsia" w:hAnsiTheme="majorEastAsia" w:cs="宋体" w:hint="eastAsia"/>
          <w:sz w:val="24"/>
        </w:rPr>
        <w:t>项目的前期手续工作（包含并不限于以下几点）：完成项目工商注册、税务注册、相关专利注册、销售（或代理）等资质许可证明；</w:t>
      </w:r>
    </w:p>
    <w:p w:rsidR="00083753" w:rsidRPr="00083753" w:rsidRDefault="00083753" w:rsidP="00083753">
      <w:pPr>
        <w:numPr>
          <w:ilvl w:val="0"/>
          <w:numId w:val="6"/>
        </w:numPr>
        <w:spacing w:line="360" w:lineRule="auto"/>
        <w:rPr>
          <w:rFonts w:asciiTheme="majorEastAsia" w:eastAsiaTheme="majorEastAsia" w:hAnsiTheme="majorEastAsia" w:cs="宋体"/>
          <w:sz w:val="24"/>
        </w:rPr>
      </w:pPr>
      <w:r w:rsidRPr="00083753">
        <w:rPr>
          <w:rFonts w:asciiTheme="majorEastAsia" w:eastAsiaTheme="majorEastAsia" w:hAnsiTheme="majorEastAsia" w:cs="宋体" w:hint="eastAsia"/>
          <w:sz w:val="24"/>
        </w:rPr>
        <w:t>完成经营及办公场所的购买或租赁等工作，并出具相关证明文件。</w:t>
      </w:r>
    </w:p>
    <w:p w:rsidR="002C261A" w:rsidRPr="002C261A" w:rsidRDefault="002C261A" w:rsidP="002C261A">
      <w:pPr>
        <w:pStyle w:val="1"/>
        <w:numPr>
          <w:ilvl w:val="0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2C261A">
        <w:rPr>
          <w:rFonts w:asciiTheme="minorEastAsia" w:eastAsiaTheme="minorEastAsia" w:hAnsiTheme="minorEastAsia" w:hint="eastAsia"/>
          <w:sz w:val="24"/>
        </w:rPr>
        <w:t>中金汇富按《启航创业基金</w:t>
      </w:r>
      <w:r w:rsidR="00DE12E8">
        <w:rPr>
          <w:rFonts w:asciiTheme="minorEastAsia" w:eastAsiaTheme="minorEastAsia" w:hAnsiTheme="minorEastAsia" w:hint="eastAsia"/>
          <w:sz w:val="24"/>
        </w:rPr>
        <w:t>经营</w:t>
      </w:r>
      <w:r w:rsidRPr="002C261A">
        <w:rPr>
          <w:rFonts w:asciiTheme="minorEastAsia" w:eastAsiaTheme="minorEastAsia" w:hAnsiTheme="minorEastAsia" w:hint="eastAsia"/>
          <w:sz w:val="24"/>
        </w:rPr>
        <w:t>计划》</w:t>
      </w:r>
      <w:r w:rsidRPr="002C261A">
        <w:rPr>
          <w:rFonts w:asciiTheme="minorEastAsia" w:eastAsiaTheme="minorEastAsia" w:hAnsiTheme="minorEastAsia" w:hint="eastAsia"/>
          <w:b/>
          <w:sz w:val="24"/>
          <w:u w:val="single"/>
        </w:rPr>
        <w:t>安排创业基金的投放</w:t>
      </w:r>
    </w:p>
    <w:p w:rsidR="00CB731A" w:rsidRPr="00443744" w:rsidRDefault="00B425E5" w:rsidP="00443744">
      <w:pPr>
        <w:pStyle w:val="1"/>
        <w:numPr>
          <w:ilvl w:val="0"/>
          <w:numId w:val="1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创业项目</w:t>
      </w:r>
      <w:r w:rsidR="00E56049" w:rsidRPr="002C261A">
        <w:rPr>
          <w:rFonts w:asciiTheme="minorEastAsia" w:eastAsiaTheme="minorEastAsia" w:hAnsiTheme="minorEastAsia" w:hint="eastAsia"/>
          <w:sz w:val="24"/>
        </w:rPr>
        <w:t>运营</w:t>
      </w:r>
      <w:r w:rsidR="002C261A" w:rsidRPr="002C261A">
        <w:rPr>
          <w:rFonts w:asciiTheme="minorEastAsia" w:eastAsiaTheme="minorEastAsia" w:hAnsiTheme="minorEastAsia" w:hint="eastAsia"/>
          <w:sz w:val="24"/>
        </w:rPr>
        <w:t>阶段</w:t>
      </w:r>
      <w:r w:rsidR="00443744">
        <w:rPr>
          <w:rFonts w:asciiTheme="minorEastAsia" w:eastAsiaTheme="minorEastAsia" w:hAnsiTheme="minorEastAsia" w:hint="eastAsia"/>
          <w:sz w:val="24"/>
        </w:rPr>
        <w:t>，</w:t>
      </w:r>
      <w:r w:rsidR="00443744" w:rsidRPr="00443744">
        <w:rPr>
          <w:rFonts w:asciiTheme="minorEastAsia" w:eastAsiaTheme="minorEastAsia" w:hAnsiTheme="minorEastAsia" w:hint="eastAsia"/>
          <w:sz w:val="24"/>
        </w:rPr>
        <w:t>中金汇富</w:t>
      </w:r>
      <w:r w:rsidR="00E56049" w:rsidRPr="00443744">
        <w:rPr>
          <w:rFonts w:asciiTheme="minorEastAsia" w:eastAsiaTheme="minorEastAsia" w:hAnsiTheme="minorEastAsia" w:hint="eastAsia"/>
          <w:sz w:val="24"/>
        </w:rPr>
        <w:t>建立</w:t>
      </w:r>
      <w:r w:rsidR="00F16FD8" w:rsidRPr="00443744">
        <w:rPr>
          <w:rFonts w:asciiTheme="minorEastAsia" w:eastAsiaTheme="minorEastAsia" w:hAnsiTheme="minorEastAsia" w:hint="eastAsia"/>
          <w:bCs/>
          <w:sz w:val="24"/>
        </w:rPr>
        <w:t>项目档案</w:t>
      </w:r>
      <w:r w:rsidR="009C7F23">
        <w:rPr>
          <w:rFonts w:asciiTheme="minorEastAsia" w:eastAsiaTheme="minorEastAsia" w:hAnsiTheme="minorEastAsia" w:hint="eastAsia"/>
          <w:bCs/>
          <w:sz w:val="24"/>
        </w:rPr>
        <w:t>，</w:t>
      </w:r>
      <w:r w:rsidR="00E56049" w:rsidRPr="00443744">
        <w:rPr>
          <w:rFonts w:asciiTheme="minorEastAsia" w:eastAsiaTheme="minorEastAsia" w:hAnsiTheme="minorEastAsia" w:hint="eastAsia"/>
          <w:sz w:val="24"/>
        </w:rPr>
        <w:t>对已签订</w:t>
      </w:r>
      <w:r w:rsidR="007D6B0A" w:rsidRPr="00443744">
        <w:rPr>
          <w:rFonts w:asciiTheme="minorEastAsia" w:eastAsiaTheme="minorEastAsia" w:hAnsiTheme="minorEastAsia" w:hint="eastAsia"/>
          <w:b/>
          <w:bCs/>
          <w:sz w:val="24"/>
          <w:u w:val="single"/>
        </w:rPr>
        <w:t>《启航创业基金</w:t>
      </w:r>
      <w:r w:rsidR="00E56049" w:rsidRPr="00443744">
        <w:rPr>
          <w:rFonts w:asciiTheme="minorEastAsia" w:eastAsiaTheme="minorEastAsia" w:hAnsiTheme="minorEastAsia" w:hint="eastAsia"/>
          <w:b/>
          <w:bCs/>
          <w:sz w:val="24"/>
          <w:u w:val="single"/>
        </w:rPr>
        <w:t>支持</w:t>
      </w:r>
      <w:r w:rsidR="007D6B0A" w:rsidRPr="00443744">
        <w:rPr>
          <w:rFonts w:asciiTheme="minorEastAsia" w:eastAsiaTheme="minorEastAsia" w:hAnsiTheme="minorEastAsia" w:hint="eastAsia"/>
          <w:b/>
          <w:bCs/>
          <w:sz w:val="24"/>
          <w:u w:val="single"/>
        </w:rPr>
        <w:t>协议</w:t>
      </w:r>
      <w:r w:rsidR="00E56049" w:rsidRPr="00443744">
        <w:rPr>
          <w:rFonts w:asciiTheme="minorEastAsia" w:eastAsiaTheme="minorEastAsia" w:hAnsiTheme="minorEastAsia" w:hint="eastAsia"/>
          <w:b/>
          <w:bCs/>
          <w:sz w:val="24"/>
          <w:u w:val="single"/>
        </w:rPr>
        <w:t>书》</w:t>
      </w:r>
      <w:r w:rsidR="00E56049" w:rsidRPr="00443744">
        <w:rPr>
          <w:rFonts w:asciiTheme="minorEastAsia" w:eastAsiaTheme="minorEastAsia" w:hAnsiTheme="minorEastAsia" w:hint="eastAsia"/>
          <w:sz w:val="24"/>
        </w:rPr>
        <w:t xml:space="preserve">的项目进行定期的追踪管理； </w:t>
      </w:r>
    </w:p>
    <w:p w:rsidR="00CB731A" w:rsidRPr="00A16615" w:rsidRDefault="00E56049" w:rsidP="00A16615">
      <w:pPr>
        <w:pStyle w:val="1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2C261A">
        <w:rPr>
          <w:rFonts w:asciiTheme="minorEastAsia" w:eastAsiaTheme="minorEastAsia" w:hAnsiTheme="minorEastAsia" w:hint="eastAsia"/>
          <w:sz w:val="24"/>
        </w:rPr>
        <w:t>创业</w:t>
      </w:r>
      <w:r w:rsidR="009C7F23">
        <w:rPr>
          <w:rFonts w:asciiTheme="minorEastAsia" w:eastAsiaTheme="minorEastAsia" w:hAnsiTheme="minorEastAsia" w:hint="eastAsia"/>
          <w:sz w:val="24"/>
        </w:rPr>
        <w:t>基</w:t>
      </w:r>
      <w:r w:rsidRPr="002C261A">
        <w:rPr>
          <w:rFonts w:asciiTheme="minorEastAsia" w:eastAsiaTheme="minorEastAsia" w:hAnsiTheme="minorEastAsia" w:hint="eastAsia"/>
          <w:sz w:val="24"/>
        </w:rPr>
        <w:t>金</w:t>
      </w:r>
      <w:r w:rsidR="00A16615">
        <w:rPr>
          <w:rFonts w:asciiTheme="minorEastAsia" w:eastAsiaTheme="minorEastAsia" w:hAnsiTheme="minorEastAsia" w:hint="eastAsia"/>
          <w:sz w:val="24"/>
        </w:rPr>
        <w:t>退出环节。</w:t>
      </w:r>
      <w:r w:rsidRPr="00A16615">
        <w:rPr>
          <w:rFonts w:asciiTheme="minorEastAsia" w:eastAsiaTheme="minorEastAsia" w:hAnsiTheme="minorEastAsia" w:hint="eastAsia"/>
          <w:sz w:val="24"/>
        </w:rPr>
        <w:t>创业基金的使用周期为</w:t>
      </w:r>
      <w:r w:rsidR="00A16615" w:rsidRPr="00A16615">
        <w:rPr>
          <w:rFonts w:asciiTheme="minorEastAsia" w:eastAsiaTheme="minorEastAsia" w:hAnsiTheme="minorEastAsia" w:hint="eastAsia"/>
          <w:sz w:val="24"/>
        </w:rPr>
        <w:t>2年，到期后</w:t>
      </w:r>
      <w:r w:rsidRPr="00A16615">
        <w:rPr>
          <w:rFonts w:asciiTheme="minorEastAsia" w:eastAsiaTheme="minorEastAsia" w:hAnsiTheme="minorEastAsia" w:hint="eastAsia"/>
          <w:sz w:val="24"/>
        </w:rPr>
        <w:t>由中金汇富与项目创业者共同协商并制定</w:t>
      </w:r>
      <w:r w:rsidRPr="00A16615">
        <w:rPr>
          <w:rFonts w:asciiTheme="minorEastAsia" w:eastAsiaTheme="minorEastAsia" w:hAnsiTheme="minorEastAsia" w:hint="eastAsia"/>
          <w:b/>
          <w:bCs/>
          <w:sz w:val="24"/>
          <w:u w:val="single"/>
        </w:rPr>
        <w:t>《启航创业基金退出方案》</w:t>
      </w:r>
      <w:r w:rsidR="006F440D">
        <w:rPr>
          <w:rFonts w:asciiTheme="minorEastAsia" w:eastAsiaTheme="minorEastAsia" w:hAnsiTheme="minorEastAsia" w:hint="eastAsia"/>
          <w:sz w:val="24"/>
        </w:rPr>
        <w:t>。</w:t>
      </w:r>
    </w:p>
    <w:p w:rsidR="00CB731A" w:rsidRDefault="00CB731A">
      <w:pPr>
        <w:pStyle w:val="1"/>
        <w:spacing w:line="360" w:lineRule="auto"/>
        <w:ind w:firstLineChars="0" w:firstLine="0"/>
        <w:rPr>
          <w:rFonts w:ascii="宋体" w:hAnsi="宋体"/>
          <w:sz w:val="24"/>
        </w:rPr>
      </w:pPr>
    </w:p>
    <w:sectPr w:rsidR="00CB731A" w:rsidSect="00CB731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922" w:rsidRDefault="00520922" w:rsidP="001216B4">
      <w:r>
        <w:separator/>
      </w:r>
    </w:p>
  </w:endnote>
  <w:endnote w:type="continuationSeparator" w:id="1">
    <w:p w:rsidR="00520922" w:rsidRDefault="00520922" w:rsidP="00121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922" w:rsidRDefault="00520922" w:rsidP="001216B4">
      <w:r>
        <w:separator/>
      </w:r>
    </w:p>
  </w:footnote>
  <w:footnote w:type="continuationSeparator" w:id="1">
    <w:p w:rsidR="00520922" w:rsidRDefault="00520922" w:rsidP="001216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031D9"/>
    <w:multiLevelType w:val="hybridMultilevel"/>
    <w:tmpl w:val="04C8B4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F344C11"/>
    <w:multiLevelType w:val="multilevel"/>
    <w:tmpl w:val="4F344C11"/>
    <w:lvl w:ilvl="0">
      <w:start w:val="1"/>
      <w:numFmt w:val="bullet"/>
      <w:lvlText w:val=""/>
      <w:lvlJc w:val="left"/>
      <w:pPr>
        <w:ind w:left="12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0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06" w:hanging="420"/>
      </w:pPr>
      <w:rPr>
        <w:rFonts w:ascii="Wingdings" w:hAnsi="Wingdings" w:hint="default"/>
      </w:rPr>
    </w:lvl>
  </w:abstractNum>
  <w:abstractNum w:abstractNumId="2">
    <w:nsid w:val="5524DC1A"/>
    <w:multiLevelType w:val="singleLevel"/>
    <w:tmpl w:val="5524DC1A"/>
    <w:lvl w:ilvl="0">
      <w:start w:val="1"/>
      <w:numFmt w:val="decimal"/>
      <w:suff w:val="space"/>
      <w:lvlText w:val="%1."/>
      <w:lvlJc w:val="left"/>
    </w:lvl>
  </w:abstractNum>
  <w:abstractNum w:abstractNumId="3">
    <w:nsid w:val="57C56E5B"/>
    <w:multiLevelType w:val="multilevel"/>
    <w:tmpl w:val="57C56E5B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749B37DB"/>
    <w:multiLevelType w:val="multilevel"/>
    <w:tmpl w:val="749B37DB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451A04"/>
    <w:multiLevelType w:val="multilevel"/>
    <w:tmpl w:val="75451A0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2CF1"/>
    <w:rsid w:val="000465A1"/>
    <w:rsid w:val="00055A7B"/>
    <w:rsid w:val="00083753"/>
    <w:rsid w:val="00095D31"/>
    <w:rsid w:val="001216B4"/>
    <w:rsid w:val="001537B6"/>
    <w:rsid w:val="00171F72"/>
    <w:rsid w:val="00173EEC"/>
    <w:rsid w:val="001C5202"/>
    <w:rsid w:val="00256518"/>
    <w:rsid w:val="00272BD9"/>
    <w:rsid w:val="002C261A"/>
    <w:rsid w:val="00367F85"/>
    <w:rsid w:val="00426181"/>
    <w:rsid w:val="00443744"/>
    <w:rsid w:val="00495244"/>
    <w:rsid w:val="004D2245"/>
    <w:rsid w:val="00520922"/>
    <w:rsid w:val="0053660B"/>
    <w:rsid w:val="005A008B"/>
    <w:rsid w:val="00601910"/>
    <w:rsid w:val="00646280"/>
    <w:rsid w:val="006F440D"/>
    <w:rsid w:val="007B3861"/>
    <w:rsid w:val="007C1C30"/>
    <w:rsid w:val="007D6B0A"/>
    <w:rsid w:val="009C7F23"/>
    <w:rsid w:val="00A16615"/>
    <w:rsid w:val="00B13F35"/>
    <w:rsid w:val="00B32604"/>
    <w:rsid w:val="00B425E5"/>
    <w:rsid w:val="00C57DCE"/>
    <w:rsid w:val="00CB731A"/>
    <w:rsid w:val="00D251C8"/>
    <w:rsid w:val="00D405D0"/>
    <w:rsid w:val="00D65626"/>
    <w:rsid w:val="00DC6492"/>
    <w:rsid w:val="00DE12E8"/>
    <w:rsid w:val="00DF2CF1"/>
    <w:rsid w:val="00E56049"/>
    <w:rsid w:val="00EB0E39"/>
    <w:rsid w:val="00ED3F92"/>
    <w:rsid w:val="00F16FD8"/>
    <w:rsid w:val="00F70C9B"/>
    <w:rsid w:val="0E492EC1"/>
    <w:rsid w:val="144C52D9"/>
    <w:rsid w:val="1BE77845"/>
    <w:rsid w:val="420162A0"/>
    <w:rsid w:val="43E0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3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B7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B7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B731A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CB731A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CB73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461</Characters>
  <Application>Microsoft Office Word</Application>
  <DocSecurity>0</DocSecurity>
  <Lines>3</Lines>
  <Paragraphs>1</Paragraphs>
  <ScaleCrop>false</ScaleCrop>
  <Company>iTianKong.com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纽宾凯集团·启航创业基金</dc:title>
  <dc:creator>1</dc:creator>
  <cp:lastModifiedBy>戴薇</cp:lastModifiedBy>
  <cp:revision>21</cp:revision>
  <dcterms:created xsi:type="dcterms:W3CDTF">2015-03-30T08:24:00Z</dcterms:created>
  <dcterms:modified xsi:type="dcterms:W3CDTF">2015-04-14T01:17:00Z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