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04" w:rsidRPr="00630CCF" w:rsidRDefault="000328F9" w:rsidP="00F05C04">
      <w:pPr>
        <w:spacing w:after="120"/>
        <w:jc w:val="center"/>
        <w:rPr>
          <w:b/>
        </w:rPr>
      </w:pPr>
      <w:r>
        <w:rPr>
          <w:b/>
        </w:rPr>
        <w:t>МГТУ им Н. Э. Баумана каф. ИУ8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6"/>
        <w:gridCol w:w="452"/>
        <w:gridCol w:w="2713"/>
        <w:gridCol w:w="452"/>
        <w:gridCol w:w="452"/>
        <w:gridCol w:w="2713"/>
      </w:tblGrid>
      <w:tr w:rsidR="00521FD2" w:rsidRPr="00630CCF" w:rsidTr="00521FD2">
        <w:tc>
          <w:tcPr>
            <w:tcW w:w="1430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УТВЕРЖДАЮ</w:t>
            </w:r>
          </w:p>
          <w:p w:rsidR="00521FD2" w:rsidRPr="00521FD2" w:rsidRDefault="00521FD2" w:rsidP="00521FD2">
            <w:pPr>
              <w:ind w:right="661"/>
              <w:rPr>
                <w:color w:val="000000" w:themeColor="text1"/>
                <w:sz w:val="24"/>
                <w:szCs w:val="24"/>
              </w:rPr>
            </w:pPr>
            <w:r w:rsidRPr="00596B98">
              <w:rPr>
                <w:color w:val="000000" w:themeColor="text1"/>
                <w:sz w:val="24"/>
                <w:szCs w:val="24"/>
              </w:rPr>
              <w:t>Зав. кафедрой ИУ8 МГТУ им.</w:t>
            </w:r>
            <w:r>
              <w:rPr>
                <w:color w:val="000000" w:themeColor="text1"/>
                <w:sz w:val="24"/>
                <w:szCs w:val="24"/>
              </w:rPr>
              <w:t xml:space="preserve"> Н. Э. </w:t>
            </w:r>
            <w:r w:rsidRPr="00596B98">
              <w:rPr>
                <w:color w:val="000000" w:themeColor="text1"/>
                <w:sz w:val="24"/>
                <w:szCs w:val="24"/>
              </w:rPr>
              <w:t xml:space="preserve">Баумана </w:t>
            </w:r>
          </w:p>
        </w:tc>
      </w:tr>
      <w:tr w:rsidR="00521FD2" w:rsidRPr="00630CCF" w:rsidTr="00521FD2">
        <w:tc>
          <w:tcPr>
            <w:tcW w:w="1430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05C04">
              <w:rPr>
                <w:rFonts w:ascii="Times New Roman" w:hAnsi="Times New Roman"/>
                <w:sz w:val="16"/>
                <w:szCs w:val="16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F05C0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521FD2" w:rsidRPr="00630CCF" w:rsidTr="00521FD2">
        <w:trPr>
          <w:trHeight w:val="100"/>
        </w:trPr>
        <w:tc>
          <w:tcPr>
            <w:tcW w:w="1430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28" w:type="pct"/>
          </w:tcPr>
          <w:p w:rsidR="00521FD2" w:rsidRPr="00630CCF" w:rsidRDefault="004E7D46" w:rsidP="004E7D46">
            <w:pPr>
              <w:pStyle w:val="tdtabletex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Басараб</w:t>
            </w:r>
            <w:proofErr w:type="spellEnd"/>
            <w:r w:rsidR="00521FD2" w:rsidRPr="00630CCF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М. А</w:t>
            </w:r>
            <w:r w:rsidR="00521FD2" w:rsidRPr="00630CCF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521FD2" w:rsidRPr="00630CCF" w:rsidTr="00521FD2">
        <w:tc>
          <w:tcPr>
            <w:tcW w:w="1430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</w:tcPr>
          <w:p w:rsidR="00521FD2" w:rsidRPr="00F05C04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05C04">
              <w:rPr>
                <w:rFonts w:ascii="Times New Roman" w:hAnsi="Times New Roman"/>
                <w:sz w:val="16"/>
                <w:szCs w:val="16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F05C0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521FD2" w:rsidRPr="00630CCF" w:rsidTr="00521FD2">
        <w:trPr>
          <w:trHeight w:val="844"/>
        </w:trPr>
        <w:tc>
          <w:tcPr>
            <w:tcW w:w="1430" w:type="pct"/>
          </w:tcPr>
          <w:p w:rsidR="00521FD2" w:rsidRPr="00630CCF" w:rsidRDefault="00521FD2" w:rsidP="00F05C04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</w:t>
            </w:r>
          </w:p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2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</w:t>
            </w:r>
          </w:p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8" w:type="pct"/>
          </w:tcPr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28" w:type="pct"/>
          </w:tcPr>
          <w:p w:rsidR="00521FD2" w:rsidRPr="00630CCF" w:rsidRDefault="00AD4CF5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</w:t>
            </w:r>
            <w:r w:rsidR="00B97D40">
              <w:rPr>
                <w:rFonts w:ascii="Times New Roman" w:hAnsi="Times New Roman"/>
                <w:szCs w:val="22"/>
              </w:rPr>
              <w:t>_</w:t>
            </w:r>
            <w:r>
              <w:rPr>
                <w:rFonts w:ascii="Times New Roman" w:hAnsi="Times New Roman"/>
                <w:szCs w:val="22"/>
              </w:rPr>
              <w:t>» ________</w:t>
            </w:r>
            <w:r w:rsidR="00521FD2" w:rsidRPr="00630CCF">
              <w:rPr>
                <w:rFonts w:ascii="Times New Roman" w:hAnsi="Times New Roman"/>
                <w:szCs w:val="22"/>
              </w:rPr>
              <w:t xml:space="preserve"> 2020 г.</w:t>
            </w:r>
          </w:p>
          <w:p w:rsidR="00521FD2" w:rsidRPr="00630CCF" w:rsidRDefault="00521FD2" w:rsidP="009931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:rsidR="00F05C04" w:rsidRPr="00630CCF" w:rsidRDefault="00F05C04" w:rsidP="00F05C04">
      <w:pPr>
        <w:spacing w:after="120"/>
        <w:jc w:val="center"/>
        <w:rPr>
          <w:b/>
        </w:rPr>
      </w:pPr>
    </w:p>
    <w:p w:rsidR="00F05C04" w:rsidRPr="00630CCF" w:rsidRDefault="00F05C04" w:rsidP="00F05C04">
      <w:pPr>
        <w:spacing w:after="120"/>
        <w:jc w:val="center"/>
        <w:rPr>
          <w:b/>
        </w:rPr>
      </w:pPr>
    </w:p>
    <w:p w:rsidR="00F05C04" w:rsidRPr="00630CCF" w:rsidRDefault="00F05C04" w:rsidP="00F05C04">
      <w:pPr>
        <w:spacing w:after="120"/>
        <w:jc w:val="center"/>
        <w:rPr>
          <w:b/>
        </w:rPr>
      </w:pPr>
    </w:p>
    <w:p w:rsidR="00F05C04" w:rsidRPr="00630CCF" w:rsidRDefault="00F05C04" w:rsidP="00F05C04">
      <w:pPr>
        <w:spacing w:after="120"/>
        <w:jc w:val="center"/>
        <w:rPr>
          <w:b/>
        </w:rPr>
      </w:pPr>
    </w:p>
    <w:p w:rsidR="00F05C04" w:rsidRPr="00630CCF" w:rsidRDefault="00F05C04" w:rsidP="00F05C04">
      <w:pPr>
        <w:spacing w:after="120"/>
        <w:jc w:val="center"/>
      </w:pPr>
    </w:p>
    <w:p w:rsidR="00F05C04" w:rsidRPr="003972E4" w:rsidRDefault="00F05C04" w:rsidP="00F05C04">
      <w:pPr>
        <w:spacing w:after="120"/>
        <w:jc w:val="center"/>
        <w:rPr>
          <w:b/>
          <w:sz w:val="28"/>
          <w:szCs w:val="28"/>
        </w:rPr>
      </w:pPr>
      <w:r w:rsidRPr="00990C40">
        <w:rPr>
          <w:b/>
          <w:szCs w:val="28"/>
        </w:rPr>
        <w:t>СПЕЦИАЛЬНОЕ ПРОГРАММНОЕ ОБЕСПЕЧЕНИЕ «ККМ»</w:t>
      </w:r>
    </w:p>
    <w:p w:rsidR="00F05C04" w:rsidRPr="00630CCF" w:rsidRDefault="00F05C04" w:rsidP="00F05C04">
      <w:pPr>
        <w:tabs>
          <w:tab w:val="center" w:pos="5102"/>
          <w:tab w:val="left" w:pos="7950"/>
        </w:tabs>
        <w:spacing w:after="120"/>
        <w:jc w:val="center"/>
        <w:rPr>
          <w:b/>
        </w:rPr>
      </w:pPr>
      <w:r w:rsidRPr="00630CCF">
        <w:rPr>
          <w:b/>
        </w:rPr>
        <w:t>Те</w:t>
      </w:r>
      <w:r w:rsidR="000328F9">
        <w:rPr>
          <w:b/>
        </w:rPr>
        <w:t>хническое задание</w:t>
      </w:r>
    </w:p>
    <w:tbl>
      <w:tblPr>
        <w:tblpPr w:vertAnchor="page" w:horzAnchor="page" w:tblpX="557" w:tblpY="734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52"/>
        <w:gridCol w:w="384"/>
      </w:tblGrid>
      <w:tr w:rsidR="000328F9" w:rsidTr="00ED12E3">
        <w:trPr>
          <w:cantSplit/>
          <w:trHeight w:val="1607"/>
        </w:trPr>
        <w:tc>
          <w:tcPr>
            <w:tcW w:w="452" w:type="dxa"/>
            <w:textDirection w:val="btLr"/>
          </w:tcPr>
          <w:p w:rsidR="000328F9" w:rsidRPr="00AC0083" w:rsidRDefault="000328F9" w:rsidP="00ED12E3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384" w:type="dxa"/>
          </w:tcPr>
          <w:p w:rsidR="000328F9" w:rsidRDefault="000328F9" w:rsidP="00ED12E3"/>
        </w:tc>
      </w:tr>
      <w:tr w:rsidR="000328F9" w:rsidTr="00ED12E3">
        <w:trPr>
          <w:cantSplit/>
          <w:trHeight w:val="1607"/>
        </w:trPr>
        <w:tc>
          <w:tcPr>
            <w:tcW w:w="452" w:type="dxa"/>
            <w:textDirection w:val="btLr"/>
          </w:tcPr>
          <w:p w:rsidR="000328F9" w:rsidRPr="00AC0083" w:rsidRDefault="000328F9" w:rsidP="00ED12E3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proofErr w:type="spellStart"/>
            <w:r w:rsidRPr="00AC0083">
              <w:t>дубл</w:t>
            </w:r>
            <w:proofErr w:type="spellEnd"/>
            <w:r w:rsidRPr="00AC0083">
              <w:t>.</w:t>
            </w:r>
          </w:p>
        </w:tc>
        <w:tc>
          <w:tcPr>
            <w:tcW w:w="384" w:type="dxa"/>
          </w:tcPr>
          <w:p w:rsidR="000328F9" w:rsidRPr="00C003F2" w:rsidRDefault="000328F9" w:rsidP="00ED12E3"/>
        </w:tc>
      </w:tr>
      <w:tr w:rsidR="000328F9" w:rsidTr="00ED12E3">
        <w:trPr>
          <w:cantSplit/>
          <w:trHeight w:val="1607"/>
        </w:trPr>
        <w:tc>
          <w:tcPr>
            <w:tcW w:w="452" w:type="dxa"/>
            <w:textDirection w:val="btLr"/>
          </w:tcPr>
          <w:p w:rsidR="000328F9" w:rsidRPr="00AC0083" w:rsidRDefault="000328F9" w:rsidP="00ED12E3">
            <w:pPr>
              <w:ind w:left="113" w:right="113"/>
              <w:rPr>
                <w:lang w:val="en-US"/>
              </w:rPr>
            </w:pPr>
            <w:proofErr w:type="spellStart"/>
            <w:r w:rsidRPr="00AC0083">
              <w:t>Взам</w:t>
            </w:r>
            <w:proofErr w:type="spellEnd"/>
            <w:r w:rsidRPr="00AC0083">
              <w:t xml:space="preserve">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384" w:type="dxa"/>
          </w:tcPr>
          <w:p w:rsidR="000328F9" w:rsidRDefault="000328F9" w:rsidP="00ED12E3"/>
        </w:tc>
      </w:tr>
      <w:tr w:rsidR="000328F9" w:rsidTr="00ED12E3">
        <w:trPr>
          <w:cantSplit/>
          <w:trHeight w:val="1607"/>
        </w:trPr>
        <w:tc>
          <w:tcPr>
            <w:tcW w:w="452" w:type="dxa"/>
            <w:textDirection w:val="btLr"/>
          </w:tcPr>
          <w:p w:rsidR="000328F9" w:rsidRPr="00AC0083" w:rsidRDefault="000328F9" w:rsidP="00ED12E3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384" w:type="dxa"/>
          </w:tcPr>
          <w:p w:rsidR="000328F9" w:rsidRDefault="000328F9" w:rsidP="00ED12E3"/>
        </w:tc>
      </w:tr>
      <w:tr w:rsidR="000328F9" w:rsidTr="00ED12E3">
        <w:trPr>
          <w:cantSplit/>
          <w:trHeight w:val="1607"/>
        </w:trPr>
        <w:tc>
          <w:tcPr>
            <w:tcW w:w="452" w:type="dxa"/>
            <w:textDirection w:val="btLr"/>
          </w:tcPr>
          <w:p w:rsidR="000328F9" w:rsidRPr="00AC0083" w:rsidRDefault="000328F9" w:rsidP="00ED12E3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384" w:type="dxa"/>
          </w:tcPr>
          <w:p w:rsidR="000328F9" w:rsidRDefault="000328F9" w:rsidP="00ED12E3"/>
        </w:tc>
      </w:tr>
    </w:tbl>
    <w:p w:rsidR="00F05C04" w:rsidRPr="004E7D46" w:rsidRDefault="00F05C04" w:rsidP="00F05C04">
      <w:pPr>
        <w:spacing w:after="120"/>
        <w:jc w:val="center"/>
        <w:rPr>
          <w:b/>
          <w:lang w:val="en-US"/>
        </w:rPr>
      </w:pPr>
      <w:r w:rsidRPr="00630CCF">
        <w:rPr>
          <w:b/>
        </w:rPr>
        <w:fldChar w:fldCharType="begin"/>
      </w:r>
      <w:r w:rsidRPr="00630CCF">
        <w:rPr>
          <w:b/>
        </w:rPr>
        <w:instrText xml:space="preserve"> SUBJECT   \* MERGEFORMAT </w:instrText>
      </w:r>
      <w:r w:rsidRPr="00630CCF">
        <w:rPr>
          <w:b/>
        </w:rPr>
        <w:fldChar w:fldCharType="separate"/>
      </w:r>
      <w:r w:rsidR="000328F9">
        <w:rPr>
          <w:b/>
        </w:rPr>
        <w:t>МГТУ</w:t>
      </w:r>
      <w:r w:rsidRPr="00630CCF">
        <w:rPr>
          <w:b/>
        </w:rPr>
        <w:t>.</w:t>
      </w:r>
      <w:r w:rsidR="000328F9">
        <w:rPr>
          <w:b/>
        </w:rPr>
        <w:t>11111</w:t>
      </w:r>
      <w:r>
        <w:rPr>
          <w:b/>
        </w:rPr>
        <w:t>1</w:t>
      </w:r>
      <w:r w:rsidR="000328F9">
        <w:rPr>
          <w:b/>
        </w:rPr>
        <w:t>.001</w:t>
      </w:r>
      <w:r w:rsidR="004E7D46">
        <w:rPr>
          <w:b/>
        </w:rPr>
        <w:t>-01 90</w:t>
      </w:r>
      <w:r w:rsidR="000328F9">
        <w:rPr>
          <w:b/>
        </w:rPr>
        <w:t xml:space="preserve"> </w:t>
      </w:r>
      <w:r w:rsidRPr="00630CCF">
        <w:rPr>
          <w:b/>
        </w:rPr>
        <w:fldChar w:fldCharType="end"/>
      </w:r>
    </w:p>
    <w:p w:rsidR="00F05C04" w:rsidRPr="00630CCF" w:rsidRDefault="00F05C04" w:rsidP="00F05C04">
      <w:pPr>
        <w:spacing w:after="120"/>
        <w:jc w:val="center"/>
        <w:rPr>
          <w:b/>
        </w:rPr>
      </w:pPr>
      <w:r w:rsidRPr="00630CCF">
        <w:rPr>
          <w:b/>
        </w:rPr>
        <w:t xml:space="preserve">Листов </w:t>
      </w:r>
      <w:r w:rsidR="000328F9">
        <w:rPr>
          <w:b/>
        </w:rPr>
        <w:t>13</w:t>
      </w:r>
    </w:p>
    <w:tbl>
      <w:tblPr>
        <w:tblpPr w:leftFromText="180" w:rightFromText="180" w:vertAnchor="text" w:horzAnchor="margin" w:tblpY="160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7"/>
        <w:gridCol w:w="2849"/>
        <w:gridCol w:w="475"/>
        <w:gridCol w:w="2848"/>
      </w:tblGrid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СОГЛАСОВАНО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Старший преподаватель каф. </w:t>
            </w:r>
            <w:r>
              <w:rPr>
                <w:rFonts w:ascii="Times New Roman" w:hAnsi="Times New Roman"/>
                <w:szCs w:val="22"/>
              </w:rPr>
              <w:t xml:space="preserve">   </w:t>
            </w:r>
            <w:r w:rsidRPr="00630CCF">
              <w:rPr>
                <w:rFonts w:ascii="Times New Roman" w:hAnsi="Times New Roman"/>
                <w:szCs w:val="22"/>
              </w:rPr>
              <w:t>ИУ8</w:t>
            </w: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</w:rPr>
            </w:pP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СОГЛАСОВАНО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328F9">
              <w:rPr>
                <w:rFonts w:ascii="Times New Roman" w:hAnsi="Times New Roman"/>
                <w:sz w:val="16"/>
                <w:szCs w:val="16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Рафиков А. Г.</w:t>
            </w: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Могучев Л. А.</w:t>
            </w:r>
          </w:p>
        </w:tc>
      </w:tr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328F9" w:rsidRPr="00630CCF" w:rsidTr="000328F9">
        <w:trPr>
          <w:trHeight w:val="844"/>
        </w:trPr>
        <w:tc>
          <w:tcPr>
            <w:tcW w:w="1500" w:type="pct"/>
          </w:tcPr>
          <w:p w:rsidR="000328F9" w:rsidRPr="00630CCF" w:rsidRDefault="00AD4CF5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</w:t>
            </w:r>
            <w:r w:rsidR="00B97D40">
              <w:rPr>
                <w:rFonts w:ascii="Times New Roman" w:hAnsi="Times New Roman"/>
                <w:szCs w:val="22"/>
              </w:rPr>
              <w:t>_</w:t>
            </w:r>
            <w:r>
              <w:rPr>
                <w:rFonts w:ascii="Times New Roman" w:hAnsi="Times New Roman"/>
                <w:szCs w:val="22"/>
              </w:rPr>
              <w:t>» ________</w:t>
            </w:r>
            <w:r w:rsidR="000328F9" w:rsidRPr="00630CCF">
              <w:rPr>
                <w:rFonts w:ascii="Times New Roman" w:hAnsi="Times New Roman"/>
                <w:szCs w:val="22"/>
              </w:rPr>
              <w:t xml:space="preserve"> 2020 г.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«</w:t>
            </w:r>
            <w:r w:rsidR="00AD4CF5">
              <w:rPr>
                <w:rFonts w:ascii="Times New Roman" w:hAnsi="Times New Roman"/>
                <w:szCs w:val="22"/>
              </w:rPr>
              <w:t>_</w:t>
            </w:r>
            <w:r w:rsidR="00B97D40">
              <w:rPr>
                <w:rFonts w:ascii="Times New Roman" w:hAnsi="Times New Roman"/>
                <w:szCs w:val="22"/>
              </w:rPr>
              <w:t>_</w:t>
            </w:r>
            <w:r w:rsidR="00AD4CF5">
              <w:rPr>
                <w:rFonts w:ascii="Times New Roman" w:hAnsi="Times New Roman"/>
                <w:szCs w:val="22"/>
              </w:rPr>
              <w:t>_» ________</w:t>
            </w:r>
            <w:r w:rsidRPr="00630CCF">
              <w:rPr>
                <w:rFonts w:ascii="Times New Roman" w:hAnsi="Times New Roman"/>
                <w:szCs w:val="22"/>
              </w:rPr>
              <w:t xml:space="preserve"> 2020 г.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</w:rPr>
            </w:pP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30CCF">
              <w:rPr>
                <w:rFonts w:ascii="Times New Roman" w:hAnsi="Times New Roman"/>
              </w:rPr>
              <w:t>СОГЛАСОВАНО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>Белгородцев С. К.</w:t>
            </w:r>
          </w:p>
        </w:tc>
      </w:tr>
      <w:tr w:rsidR="000328F9" w:rsidRPr="00630CCF" w:rsidTr="000328F9"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30CCF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30CC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328F9" w:rsidRPr="00630CCF" w:rsidTr="000328F9">
        <w:trPr>
          <w:trHeight w:val="844"/>
        </w:trPr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1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 xml:space="preserve"> 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0328F9" w:rsidRPr="00630CCF" w:rsidRDefault="00AD4CF5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</w:t>
            </w:r>
            <w:r w:rsidR="00B97D40">
              <w:rPr>
                <w:rFonts w:ascii="Times New Roman" w:hAnsi="Times New Roman"/>
                <w:szCs w:val="22"/>
              </w:rPr>
              <w:t>_</w:t>
            </w:r>
            <w:bookmarkStart w:id="0" w:name="_GoBack"/>
            <w:bookmarkEnd w:id="0"/>
            <w:r>
              <w:rPr>
                <w:rFonts w:ascii="Times New Roman" w:hAnsi="Times New Roman"/>
                <w:szCs w:val="22"/>
              </w:rPr>
              <w:t>_» ________</w:t>
            </w:r>
            <w:r w:rsidR="000328F9" w:rsidRPr="00630CCF">
              <w:rPr>
                <w:rFonts w:ascii="Times New Roman" w:hAnsi="Times New Roman"/>
                <w:szCs w:val="22"/>
              </w:rPr>
              <w:t xml:space="preserve"> 2020 г.</w:t>
            </w:r>
          </w:p>
          <w:p w:rsidR="000328F9" w:rsidRPr="00630CCF" w:rsidRDefault="000328F9" w:rsidP="000328F9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30CCF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:rsidR="00F05C04" w:rsidRPr="00630CCF" w:rsidRDefault="00F05C04" w:rsidP="00F05C04">
      <w:pPr>
        <w:spacing w:after="120"/>
        <w:jc w:val="center"/>
        <w:rPr>
          <w:b/>
        </w:rPr>
      </w:pPr>
    </w:p>
    <w:p w:rsidR="00F05C04" w:rsidRPr="00630CCF" w:rsidRDefault="00F05C04" w:rsidP="00F05C04">
      <w:pPr>
        <w:spacing w:after="120"/>
        <w:jc w:val="center"/>
        <w:rPr>
          <w:b/>
        </w:rPr>
      </w:pPr>
    </w:p>
    <w:p w:rsidR="00F05C04" w:rsidRPr="00630CCF" w:rsidRDefault="00F05C04" w:rsidP="00F05C04">
      <w:pPr>
        <w:spacing w:after="120"/>
        <w:jc w:val="center"/>
        <w:rPr>
          <w:b/>
        </w:rPr>
      </w:pPr>
    </w:p>
    <w:p w:rsidR="00F05C04" w:rsidRPr="00630CCF" w:rsidRDefault="00F05C04" w:rsidP="00F05C04">
      <w:pPr>
        <w:spacing w:after="120"/>
        <w:jc w:val="center"/>
        <w:rPr>
          <w:sz w:val="22"/>
          <w:szCs w:val="22"/>
        </w:rPr>
      </w:pPr>
    </w:p>
    <w:p w:rsidR="00F05C04" w:rsidRDefault="00F05C04" w:rsidP="00F05C04">
      <w:pPr>
        <w:rPr>
          <w:color w:val="000000" w:themeColor="text1"/>
          <w:sz w:val="24"/>
          <w:szCs w:val="24"/>
        </w:rPr>
      </w:pPr>
    </w:p>
    <w:p w:rsidR="00F05C04" w:rsidRDefault="00F05C04">
      <w:pPr>
        <w:rPr>
          <w:color w:val="000000" w:themeColor="text1"/>
          <w:sz w:val="24"/>
          <w:szCs w:val="24"/>
        </w:rPr>
      </w:pPr>
    </w:p>
    <w:p w:rsidR="00B747EF" w:rsidRPr="00596B98" w:rsidRDefault="00F05C04" w:rsidP="00490B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D46D9B" w:rsidRPr="00D46D9B" w:rsidRDefault="00D46D9B" w:rsidP="00D46D9B">
      <w:pPr>
        <w:pStyle w:val="af0"/>
        <w:spacing w:before="0" w:line="360" w:lineRule="auto"/>
        <w:ind w:left="284" w:hanging="14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>ОГЛАВЛЕНИЕ</w:t>
      </w:r>
    </w:p>
    <w:p w:rsidR="00D46D9B" w:rsidRPr="00D46D9B" w:rsidRDefault="00F1568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r w:rsidRPr="00D46D9B">
        <w:rPr>
          <w:color w:val="000000" w:themeColor="text1"/>
          <w:sz w:val="24"/>
          <w:szCs w:val="24"/>
        </w:rPr>
        <w:fldChar w:fldCharType="begin"/>
      </w:r>
      <w:r w:rsidRPr="00D46D9B">
        <w:rPr>
          <w:color w:val="000000" w:themeColor="text1"/>
          <w:sz w:val="24"/>
          <w:szCs w:val="24"/>
        </w:rPr>
        <w:instrText xml:space="preserve"> TOC \o "1-3" \h \z \u </w:instrText>
      </w:r>
      <w:r w:rsidRPr="00D46D9B">
        <w:rPr>
          <w:color w:val="000000" w:themeColor="text1"/>
          <w:sz w:val="24"/>
          <w:szCs w:val="24"/>
        </w:rPr>
        <w:fldChar w:fldCharType="separate"/>
      </w:r>
      <w:hyperlink w:anchor="_Toc43393209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ПЕРЕЧЕНЬ ПРИНЯТЫХ ТЕРМИНОВ И СОКРАЩЕНИЙ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_Toc43393209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3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0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ОБЩИЕ ПОЛОЖЕНИЯ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_Toc43393210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3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1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2.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НАЗНАЧЕНИЕ И ЦЕЛИ СОЗДАНИЯ СИСТЕМЫ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_Toc43393211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3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2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2.1.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Назначение системы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_Toc43393212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3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3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2.2.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Цели создания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_Toc43393213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3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4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3.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ХАРАКТЕРИСТИКА ОБЪЕКТОВ АВТОМАТИЗАЦИИ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_Toc43393214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4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5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ТРЕБОВАНИЯ К СИСТЕМЕ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_Toc43393215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6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6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Требования к системе в целом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_Toc43393216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6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7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4.1.1.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Требования к структуре и функционированию системы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_Toc43393217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6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8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4.1.2.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Показатели назначения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_Toc43393218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7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19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4.1.3.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Требования к надежности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_Toc43393219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7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110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0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4.1.3.1.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Состав показателей надежности для системы в целом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_Toc43393220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7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110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1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4.1.3.2.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Перечень аварийных ситуаций, по которым регламентируются требования к надежности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_Toc43393221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8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2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4.1.4.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Требования к эксплуатации, техническому обслуживанию, ремонту и хранению компонентов системы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_Toc43393222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9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3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4.1.5.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Требования по защите от влияния внешних воздействий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_Toc43393223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9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4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4.1.6.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Требования безопасности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_Toc43393224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9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5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4.2.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Требования к функциям, выполняемым системой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_Toc43393225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10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6" w:history="1"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4.2.1.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noProof/>
            <w:color w:val="000000" w:themeColor="text1"/>
            <w:sz w:val="24"/>
            <w:szCs w:val="24"/>
          </w:rPr>
          <w:t>Перечень функций и задач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_Toc43393226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10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7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5.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СОСТАВ И СОДЕРЖАНИЕ РАБОТ ПО СОЗДАНИЮ СИСТЕМЫ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_Toc43393227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10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8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6.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ПОРЯДОК КОНТРОЛЯ И ПРИЕМКИ СИСТЕМ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_Toc43393228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10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29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6.1.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Виды и объем испытаний системы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_Toc43393229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10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30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6.2.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Требования к приемке работ по стадиям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_Toc43393230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11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31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7.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ТРЕБОВАНИЯ К ДОКУМЕНТИРОВАНИЮ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_Toc43393231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12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32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8.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ИСТОЧНИКИ РАЗРАБОТКИ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_Toc43393232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12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33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9.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УТОЧНЕНИЯ, ДОПОЛНЕНИЯ, ИЗМЕНЕНИЯ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_Toc43393233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13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46D9B" w:rsidRPr="00D46D9B" w:rsidRDefault="0008116D">
      <w:pPr>
        <w:pStyle w:val="34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43393234" w:history="1"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9.1.</w:t>
        </w:r>
        <w:r w:rsidR="00D46D9B" w:rsidRPr="00D46D9B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D46D9B" w:rsidRPr="00D46D9B">
          <w:rPr>
            <w:rStyle w:val="af1"/>
            <w:rFonts w:eastAsia="Calibri"/>
            <w:noProof/>
            <w:color w:val="000000" w:themeColor="text1"/>
            <w:sz w:val="24"/>
            <w:szCs w:val="24"/>
          </w:rPr>
          <w:t>Порядок оформления уточнений, дополнений и изменений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tab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instrText xml:space="preserve"> PAGEREF _Toc43393234 \h </w:instrTex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56769">
          <w:rPr>
            <w:noProof/>
            <w:webHidden/>
            <w:color w:val="000000" w:themeColor="text1"/>
            <w:sz w:val="24"/>
            <w:szCs w:val="24"/>
          </w:rPr>
          <w:t>13</w:t>
        </w:r>
        <w:r w:rsidR="00D46D9B" w:rsidRPr="00D46D9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A2FA0" w:rsidRPr="00596B98" w:rsidRDefault="00F1568D" w:rsidP="00AA2FA0">
      <w:pPr>
        <w:rPr>
          <w:color w:val="000000" w:themeColor="text1"/>
          <w:sz w:val="24"/>
          <w:szCs w:val="24"/>
          <w:lang w:val="en-US"/>
        </w:rPr>
      </w:pPr>
      <w:r w:rsidRPr="00D46D9B">
        <w:rPr>
          <w:color w:val="000000" w:themeColor="text1"/>
          <w:sz w:val="24"/>
          <w:szCs w:val="24"/>
        </w:rPr>
        <w:fldChar w:fldCharType="end"/>
      </w:r>
    </w:p>
    <w:p w:rsidR="00021210" w:rsidRPr="00596B98" w:rsidRDefault="00021210">
      <w:pPr>
        <w:rPr>
          <w:b/>
          <w:bCs/>
          <w:color w:val="000000" w:themeColor="text1"/>
          <w:sz w:val="24"/>
          <w:szCs w:val="24"/>
        </w:rPr>
      </w:pPr>
      <w:r w:rsidRPr="00596B98">
        <w:rPr>
          <w:color w:val="000000" w:themeColor="text1"/>
          <w:sz w:val="24"/>
          <w:szCs w:val="24"/>
        </w:rPr>
        <w:br w:type="page"/>
      </w:r>
    </w:p>
    <w:p w:rsidR="00F1568D" w:rsidRPr="00596B98" w:rsidRDefault="00F1568D" w:rsidP="00021210">
      <w:pPr>
        <w:pStyle w:val="3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Toc43393209"/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ПРИНЯТЫХ ТЕРМИНОВ И СОКРАЩЕНИЙ</w:t>
      </w:r>
      <w:bookmarkEnd w:id="1"/>
    </w:p>
    <w:tbl>
      <w:tblPr>
        <w:tblW w:w="9360" w:type="dxa"/>
        <w:tblInd w:w="93" w:type="dxa"/>
        <w:tblLook w:val="00A0" w:firstRow="1" w:lastRow="0" w:firstColumn="1" w:lastColumn="0" w:noHBand="0" w:noVBand="0"/>
      </w:tblPr>
      <w:tblGrid>
        <w:gridCol w:w="1680"/>
        <w:gridCol w:w="7680"/>
      </w:tblGrid>
      <w:tr w:rsidR="00596B98" w:rsidRPr="00596B98" w:rsidTr="00021210">
        <w:trPr>
          <w:trHeight w:val="37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1568D" w:rsidRPr="00596B98" w:rsidRDefault="001E1BE4" w:rsidP="001E1BE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6B98">
              <w:rPr>
                <w:color w:val="000000" w:themeColor="text1"/>
                <w:sz w:val="28"/>
                <w:szCs w:val="28"/>
              </w:rPr>
              <w:t>ККМ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1568D" w:rsidRPr="00596B98" w:rsidRDefault="001E1BE4" w:rsidP="00FE3211">
            <w:pPr>
              <w:rPr>
                <w:color w:val="000000" w:themeColor="text1"/>
                <w:sz w:val="28"/>
                <w:szCs w:val="28"/>
              </w:rPr>
            </w:pPr>
            <w:r w:rsidRPr="00596B98">
              <w:rPr>
                <w:color w:val="000000" w:themeColor="text1"/>
                <w:sz w:val="28"/>
                <w:szCs w:val="28"/>
              </w:rPr>
              <w:t>Контрольно-кассовая машина</w:t>
            </w:r>
          </w:p>
        </w:tc>
      </w:tr>
      <w:tr w:rsidR="00596B98" w:rsidRPr="00596B98" w:rsidTr="00021210">
        <w:trPr>
          <w:trHeight w:val="37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47EF" w:rsidRPr="00D46D9B" w:rsidRDefault="00D46D9B" w:rsidP="00630A0F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Z-</w:t>
            </w:r>
            <w:r>
              <w:rPr>
                <w:bCs/>
                <w:color w:val="000000" w:themeColor="text1"/>
                <w:sz w:val="28"/>
                <w:szCs w:val="28"/>
              </w:rPr>
              <w:t>Отчёт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47EF" w:rsidRPr="00D46D9B" w:rsidRDefault="00D46D9B" w:rsidP="00D46D9B">
            <w:pPr>
              <w:rPr>
                <w:color w:val="000000" w:themeColor="text1"/>
                <w:sz w:val="28"/>
                <w:szCs w:val="28"/>
              </w:rPr>
            </w:pPr>
            <w:r w:rsidRPr="00D46D9B">
              <w:rPr>
                <w:color w:val="000000"/>
                <w:sz w:val="28"/>
                <w:szCs w:val="28"/>
              </w:rPr>
              <w:t>Документ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46D9B">
              <w:rPr>
                <w:color w:val="000000"/>
                <w:sz w:val="28"/>
                <w:szCs w:val="28"/>
              </w:rPr>
              <w:t xml:space="preserve"> формирующийся по окончании рабочей смены (дня) на кассовом аппарате, отражающий информацию о полученной за смену выручке.</w:t>
            </w:r>
          </w:p>
        </w:tc>
      </w:tr>
      <w:tr w:rsidR="00596B98" w:rsidRPr="00596B98" w:rsidTr="00021210">
        <w:trPr>
          <w:trHeight w:val="37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D94" w:rsidRPr="00D46D9B" w:rsidRDefault="00D46D9B" w:rsidP="00630A0F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X-</w:t>
            </w:r>
            <w:r>
              <w:rPr>
                <w:bCs/>
                <w:color w:val="000000" w:themeColor="text1"/>
                <w:sz w:val="28"/>
                <w:szCs w:val="28"/>
              </w:rPr>
              <w:t>Отчёт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C7D94" w:rsidRPr="00D46D9B" w:rsidRDefault="00D46D9B" w:rsidP="00D46D9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262626"/>
                <w:sz w:val="28"/>
                <w:szCs w:val="28"/>
                <w:shd w:val="clear" w:color="auto" w:fill="FFFFFF"/>
              </w:rPr>
              <w:t>О</w:t>
            </w:r>
            <w:r w:rsidRPr="00D46D9B">
              <w:rPr>
                <w:color w:val="262626"/>
                <w:sz w:val="28"/>
                <w:szCs w:val="28"/>
                <w:shd w:val="clear" w:color="auto" w:fill="FFFFFF"/>
              </w:rPr>
              <w:t>тчет без гашения, предназначенный для контроля работы кассира и показывает операции, их суммы, которые были проведены в течении смены (рабочего дня).</w:t>
            </w:r>
          </w:p>
        </w:tc>
      </w:tr>
      <w:tr w:rsidR="00596B98" w:rsidRPr="00596B98" w:rsidTr="00D9529F">
        <w:trPr>
          <w:trHeight w:val="379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1568D" w:rsidRPr="00596B98" w:rsidRDefault="00F1568D" w:rsidP="00FE321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6B98">
              <w:rPr>
                <w:bCs/>
                <w:color w:val="000000" w:themeColor="text1"/>
                <w:sz w:val="28"/>
                <w:szCs w:val="28"/>
              </w:rPr>
              <w:t>ТЗ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529F" w:rsidRPr="00596B98" w:rsidRDefault="004B4CC0" w:rsidP="00FE3211">
            <w:pPr>
              <w:rPr>
                <w:color w:val="000000" w:themeColor="text1"/>
                <w:sz w:val="28"/>
                <w:szCs w:val="28"/>
              </w:rPr>
            </w:pPr>
            <w:r w:rsidRPr="00596B98">
              <w:rPr>
                <w:color w:val="000000" w:themeColor="text1"/>
                <w:sz w:val="28"/>
                <w:szCs w:val="28"/>
              </w:rPr>
              <w:t>Техническое задание</w:t>
            </w:r>
          </w:p>
        </w:tc>
      </w:tr>
      <w:tr w:rsidR="00D9529F" w:rsidRPr="00596B98" w:rsidTr="00D9529F">
        <w:trPr>
          <w:trHeight w:val="37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529F" w:rsidRPr="00596B98" w:rsidRDefault="00D9529F" w:rsidP="00FE321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ЭКЛЗ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529F" w:rsidRPr="00596B98" w:rsidRDefault="00D9529F" w:rsidP="00FE321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Э</w:t>
            </w:r>
            <w:r w:rsidRPr="00D9529F">
              <w:rPr>
                <w:color w:val="000000" w:themeColor="text1"/>
                <w:sz w:val="28"/>
              </w:rPr>
              <w:t>лектронная контрольная лента защищенная</w:t>
            </w:r>
          </w:p>
        </w:tc>
      </w:tr>
    </w:tbl>
    <w:p w:rsidR="00F459A5" w:rsidRPr="00596B98" w:rsidRDefault="0039486D" w:rsidP="0039486D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2" w:name="_Toc43393210"/>
      <w:r w:rsidR="00F1568D"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ОБЩИЕ ПОЛОЖЕНИЯ</w:t>
      </w:r>
      <w:bookmarkEnd w:id="2"/>
    </w:p>
    <w:p w:rsidR="00FC4E8A" w:rsidRPr="00596B98" w:rsidRDefault="0039486D" w:rsidP="0039486D">
      <w:pPr>
        <w:pStyle w:val="a5"/>
        <w:numPr>
          <w:ilvl w:val="1"/>
          <w:numId w:val="28"/>
        </w:numPr>
        <w:tabs>
          <w:tab w:val="left" w:pos="851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ab/>
      </w:r>
      <w:r w:rsidR="00F1568D" w:rsidRPr="00596B98">
        <w:rPr>
          <w:b/>
          <w:color w:val="000000" w:themeColor="text1"/>
          <w:sz w:val="28"/>
          <w:szCs w:val="28"/>
        </w:rPr>
        <w:t>Полное наименование системы:</w:t>
      </w:r>
      <w:r w:rsidR="00814D20" w:rsidRPr="00596B98">
        <w:rPr>
          <w:b/>
          <w:color w:val="000000" w:themeColor="text1"/>
          <w:sz w:val="28"/>
          <w:szCs w:val="28"/>
        </w:rPr>
        <w:t xml:space="preserve"> </w:t>
      </w:r>
      <w:r w:rsidR="00814D20" w:rsidRPr="00596B98">
        <w:rPr>
          <w:color w:val="000000" w:themeColor="text1"/>
          <w:sz w:val="28"/>
          <w:szCs w:val="28"/>
        </w:rPr>
        <w:t>Контрольно-кассовая машина</w:t>
      </w:r>
      <w:r w:rsidR="00F459A5" w:rsidRPr="00596B98">
        <w:rPr>
          <w:color w:val="000000" w:themeColor="text1"/>
          <w:sz w:val="28"/>
          <w:szCs w:val="28"/>
        </w:rPr>
        <w:t>.</w:t>
      </w:r>
    </w:p>
    <w:p w:rsidR="00F1568D" w:rsidRPr="00596B98" w:rsidRDefault="0039486D" w:rsidP="0039486D">
      <w:pPr>
        <w:pStyle w:val="a5"/>
        <w:numPr>
          <w:ilvl w:val="1"/>
          <w:numId w:val="28"/>
        </w:numPr>
        <w:tabs>
          <w:tab w:val="left" w:pos="851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ab/>
      </w:r>
      <w:r w:rsidR="00FC4E8A" w:rsidRPr="00596B98">
        <w:rPr>
          <w:b/>
          <w:color w:val="000000" w:themeColor="text1"/>
          <w:sz w:val="28"/>
          <w:szCs w:val="28"/>
        </w:rPr>
        <w:t>Краткое наименование</w:t>
      </w:r>
      <w:r w:rsidR="00F1568D" w:rsidRPr="00596B98">
        <w:rPr>
          <w:b/>
          <w:color w:val="000000" w:themeColor="text1"/>
          <w:sz w:val="28"/>
          <w:szCs w:val="28"/>
        </w:rPr>
        <w:t xml:space="preserve"> системы: </w:t>
      </w:r>
      <w:r w:rsidR="00814D20" w:rsidRPr="00596B98">
        <w:rPr>
          <w:color w:val="000000" w:themeColor="text1"/>
          <w:sz w:val="28"/>
          <w:szCs w:val="28"/>
        </w:rPr>
        <w:t>ККМ</w:t>
      </w:r>
      <w:r w:rsidR="00A62D1A" w:rsidRPr="00596B98">
        <w:rPr>
          <w:color w:val="000000" w:themeColor="text1"/>
          <w:sz w:val="28"/>
          <w:szCs w:val="28"/>
        </w:rPr>
        <w:t>.</w:t>
      </w:r>
      <w:r w:rsidR="00A62D1A" w:rsidRPr="00596B98">
        <w:rPr>
          <w:b/>
          <w:color w:val="000000" w:themeColor="text1"/>
          <w:sz w:val="28"/>
          <w:szCs w:val="28"/>
        </w:rPr>
        <w:t xml:space="preserve"> </w:t>
      </w:r>
    </w:p>
    <w:p w:rsidR="002D006D" w:rsidRPr="00596B98" w:rsidRDefault="0039486D" w:rsidP="0039486D">
      <w:pPr>
        <w:pStyle w:val="a5"/>
        <w:numPr>
          <w:ilvl w:val="1"/>
          <w:numId w:val="28"/>
        </w:numPr>
        <w:tabs>
          <w:tab w:val="left" w:pos="851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ab/>
      </w:r>
      <w:r w:rsidR="002D006D" w:rsidRPr="00596B98">
        <w:rPr>
          <w:b/>
          <w:color w:val="000000" w:themeColor="text1"/>
          <w:sz w:val="28"/>
          <w:szCs w:val="28"/>
        </w:rPr>
        <w:t>Основание для выполнения рабочей документации</w:t>
      </w:r>
      <w:r w:rsidR="008367A2" w:rsidRPr="00596B98">
        <w:rPr>
          <w:b/>
          <w:color w:val="000000" w:themeColor="text1"/>
          <w:sz w:val="28"/>
          <w:szCs w:val="28"/>
        </w:rPr>
        <w:t xml:space="preserve">: </w:t>
      </w:r>
      <w:r w:rsidR="002D006D" w:rsidRPr="00596B98">
        <w:rPr>
          <w:color w:val="000000" w:themeColor="text1"/>
          <w:sz w:val="28"/>
          <w:szCs w:val="28"/>
        </w:rPr>
        <w:t>договор №__ от __ _______</w:t>
      </w:r>
      <w:r w:rsidR="00733726" w:rsidRPr="00596B98">
        <w:rPr>
          <w:color w:val="000000" w:themeColor="text1"/>
          <w:sz w:val="28"/>
          <w:szCs w:val="28"/>
        </w:rPr>
        <w:t xml:space="preserve"> 2020 </w:t>
      </w:r>
      <w:r w:rsidR="002D006D" w:rsidRPr="00596B98">
        <w:rPr>
          <w:color w:val="000000" w:themeColor="text1"/>
          <w:sz w:val="28"/>
          <w:szCs w:val="28"/>
        </w:rPr>
        <w:t>г.</w:t>
      </w:r>
    </w:p>
    <w:p w:rsidR="009B6D8A" w:rsidRPr="00596B98" w:rsidRDefault="0039486D" w:rsidP="0039486D">
      <w:pPr>
        <w:pStyle w:val="a5"/>
        <w:numPr>
          <w:ilvl w:val="1"/>
          <w:numId w:val="28"/>
        </w:numPr>
        <w:tabs>
          <w:tab w:val="left" w:pos="851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ab/>
      </w:r>
      <w:r w:rsidR="006B54D1" w:rsidRPr="00596B98">
        <w:rPr>
          <w:b/>
          <w:color w:val="000000" w:themeColor="text1"/>
          <w:sz w:val="28"/>
          <w:szCs w:val="28"/>
        </w:rPr>
        <w:t>Заказчик:</w:t>
      </w:r>
    </w:p>
    <w:p w:rsidR="00F1568D" w:rsidRPr="00596B98" w:rsidRDefault="0039486D" w:rsidP="0039486D">
      <w:pPr>
        <w:pStyle w:val="a5"/>
        <w:numPr>
          <w:ilvl w:val="1"/>
          <w:numId w:val="28"/>
        </w:numPr>
        <w:tabs>
          <w:tab w:val="left" w:pos="851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ab/>
      </w:r>
      <w:r w:rsidR="009B6D8A" w:rsidRPr="00596B98">
        <w:rPr>
          <w:b/>
          <w:color w:val="000000" w:themeColor="text1"/>
          <w:sz w:val="28"/>
          <w:szCs w:val="28"/>
        </w:rPr>
        <w:t xml:space="preserve">Разработчик: </w:t>
      </w:r>
      <w:r w:rsidR="00814D20" w:rsidRPr="00596B98">
        <w:rPr>
          <w:color w:val="000000" w:themeColor="text1"/>
          <w:sz w:val="28"/>
          <w:szCs w:val="28"/>
        </w:rPr>
        <w:t>Белгородцев С. К., Могучев Л. А.</w:t>
      </w:r>
    </w:p>
    <w:p w:rsidR="00F1568D" w:rsidRPr="00596B98" w:rsidRDefault="0039486D" w:rsidP="0039486D">
      <w:pPr>
        <w:pStyle w:val="a5"/>
        <w:numPr>
          <w:ilvl w:val="1"/>
          <w:numId w:val="28"/>
        </w:numPr>
        <w:tabs>
          <w:tab w:val="left" w:pos="851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ab/>
      </w:r>
      <w:r w:rsidR="00F1568D" w:rsidRPr="00596B98">
        <w:rPr>
          <w:b/>
          <w:color w:val="000000" w:themeColor="text1"/>
          <w:sz w:val="28"/>
          <w:szCs w:val="28"/>
        </w:rPr>
        <w:t xml:space="preserve">Вид работ: </w:t>
      </w:r>
      <w:r w:rsidR="006C7DA4" w:rsidRPr="00596B98">
        <w:rPr>
          <w:color w:val="000000" w:themeColor="text1"/>
          <w:sz w:val="28"/>
          <w:szCs w:val="28"/>
        </w:rPr>
        <w:t>научно-</w:t>
      </w:r>
      <w:r w:rsidR="001A7CB1" w:rsidRPr="00596B98">
        <w:rPr>
          <w:color w:val="000000" w:themeColor="text1"/>
          <w:sz w:val="28"/>
          <w:szCs w:val="28"/>
        </w:rPr>
        <w:t>исследовательск</w:t>
      </w:r>
      <w:r w:rsidR="008367A2" w:rsidRPr="00596B98">
        <w:rPr>
          <w:color w:val="000000" w:themeColor="text1"/>
          <w:sz w:val="28"/>
          <w:szCs w:val="28"/>
        </w:rPr>
        <w:t>ая</w:t>
      </w:r>
      <w:r w:rsidR="001A7CB1" w:rsidRPr="00596B98">
        <w:rPr>
          <w:i/>
          <w:color w:val="000000" w:themeColor="text1"/>
          <w:sz w:val="28"/>
          <w:szCs w:val="28"/>
        </w:rPr>
        <w:t xml:space="preserve">, </w:t>
      </w:r>
      <w:r w:rsidR="00F1568D" w:rsidRPr="00596B98">
        <w:rPr>
          <w:color w:val="000000" w:themeColor="text1"/>
          <w:sz w:val="28"/>
          <w:szCs w:val="28"/>
        </w:rPr>
        <w:t>проектно-изыскательск</w:t>
      </w:r>
      <w:r w:rsidR="008367A2" w:rsidRPr="00596B98">
        <w:rPr>
          <w:color w:val="000000" w:themeColor="text1"/>
          <w:sz w:val="28"/>
          <w:szCs w:val="28"/>
        </w:rPr>
        <w:t>ая.</w:t>
      </w:r>
    </w:p>
    <w:p w:rsidR="00F459A5" w:rsidRPr="00596B98" w:rsidRDefault="0039486D" w:rsidP="0039486D">
      <w:pPr>
        <w:pStyle w:val="a5"/>
        <w:numPr>
          <w:ilvl w:val="1"/>
          <w:numId w:val="28"/>
        </w:numPr>
        <w:tabs>
          <w:tab w:val="left" w:pos="851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ab/>
      </w:r>
      <w:r w:rsidR="00C04F2E" w:rsidRPr="00596B98">
        <w:rPr>
          <w:b/>
          <w:color w:val="000000" w:themeColor="text1"/>
          <w:sz w:val="28"/>
          <w:szCs w:val="28"/>
        </w:rPr>
        <w:t xml:space="preserve">Порядок оформления и предъявления заказчику результатов работ: </w:t>
      </w:r>
      <w:r w:rsidR="00C04F2E" w:rsidRPr="00596B98">
        <w:rPr>
          <w:color w:val="000000" w:themeColor="text1"/>
          <w:sz w:val="28"/>
          <w:szCs w:val="28"/>
        </w:rPr>
        <w:t xml:space="preserve">работы по созданию </w:t>
      </w:r>
      <w:r w:rsidR="00B86280" w:rsidRPr="00596B98">
        <w:rPr>
          <w:color w:val="000000" w:themeColor="text1"/>
          <w:sz w:val="28"/>
          <w:szCs w:val="28"/>
        </w:rPr>
        <w:t>ККМ по ФЗ-54</w:t>
      </w:r>
      <w:r w:rsidR="00C04F2E" w:rsidRPr="00596B98">
        <w:rPr>
          <w:color w:val="000000" w:themeColor="text1"/>
          <w:sz w:val="28"/>
          <w:szCs w:val="28"/>
        </w:rPr>
        <w:t xml:space="preserve"> Разработчиком поэтапно в соответствии с календарным планом Проекта.</w:t>
      </w:r>
    </w:p>
    <w:p w:rsidR="00F459A5" w:rsidRPr="00596B98" w:rsidRDefault="0039486D" w:rsidP="0039486D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3" w:name="_Toc43393211"/>
      <w:r w:rsidR="00F459A5"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  <w:bookmarkEnd w:id="3"/>
    </w:p>
    <w:p w:rsidR="008367A2" w:rsidRPr="00596B98" w:rsidRDefault="0039486D" w:rsidP="0039486D">
      <w:pPr>
        <w:pStyle w:val="3"/>
        <w:numPr>
          <w:ilvl w:val="1"/>
          <w:numId w:val="28"/>
        </w:numPr>
        <w:tabs>
          <w:tab w:val="left" w:pos="851"/>
        </w:tabs>
        <w:spacing w:before="0" w:after="0" w:line="360" w:lineRule="auto"/>
        <w:jc w:val="both"/>
        <w:rPr>
          <w:rStyle w:val="af1"/>
          <w:rFonts w:ascii="Times New Roman" w:hAnsi="Times New Roman" w:cs="Arial"/>
          <w:color w:val="000000" w:themeColor="text1"/>
          <w:sz w:val="28"/>
          <w:szCs w:val="28"/>
          <w:u w:val="none"/>
        </w:rPr>
      </w:pPr>
      <w:r w:rsidRPr="00596B98">
        <w:rPr>
          <w:rFonts w:ascii="Times New Roman" w:hAnsi="Times New Roman"/>
          <w:color w:val="000000" w:themeColor="text1"/>
          <w:sz w:val="28"/>
          <w:szCs w:val="28"/>
        </w:rPr>
        <w:tab/>
      </w:r>
      <w:bookmarkStart w:id="4" w:name="_Toc43393212"/>
      <w:r w:rsidR="00F1568D" w:rsidRPr="00596B98">
        <w:rPr>
          <w:rFonts w:ascii="Times New Roman" w:hAnsi="Times New Roman"/>
          <w:color w:val="000000" w:themeColor="text1"/>
          <w:sz w:val="28"/>
          <w:szCs w:val="28"/>
        </w:rPr>
        <w:t>Назначение системы</w:t>
      </w:r>
      <w:bookmarkEnd w:id="4"/>
    </w:p>
    <w:p w:rsidR="00F11E1B" w:rsidRPr="00596B98" w:rsidRDefault="0008116D" w:rsidP="00F11E1B">
      <w:pPr>
        <w:tabs>
          <w:tab w:val="left" w:pos="851"/>
        </w:tabs>
        <w:spacing w:line="360" w:lineRule="auto"/>
        <w:jc w:val="both"/>
        <w:rPr>
          <w:color w:val="000000" w:themeColor="text1"/>
        </w:rPr>
      </w:pPr>
      <w:hyperlink r:id="rId8" w:history="1">
        <w:r w:rsidR="00F11E1B" w:rsidRPr="00596B98">
          <w:rPr>
            <w:rStyle w:val="af1"/>
            <w:color w:val="000000" w:themeColor="text1"/>
            <w:sz w:val="28"/>
            <w:szCs w:val="28"/>
            <w:u w:val="none"/>
          </w:rPr>
          <w:t>ККМ</w:t>
        </w:r>
      </w:hyperlink>
      <w:r w:rsidR="00F11E1B" w:rsidRPr="00596B98">
        <w:rPr>
          <w:color w:val="000000" w:themeColor="text1"/>
          <w:sz w:val="28"/>
          <w:szCs w:val="28"/>
        </w:rPr>
        <w:t xml:space="preserve">  это счетно-суммирующее, вычислительное, </w:t>
      </w:r>
      <w:proofErr w:type="spellStart"/>
      <w:r w:rsidR="00F11E1B" w:rsidRPr="00596B98">
        <w:rPr>
          <w:color w:val="000000" w:themeColor="text1"/>
          <w:sz w:val="28"/>
          <w:szCs w:val="28"/>
        </w:rPr>
        <w:t>чекопечатающее</w:t>
      </w:r>
      <w:proofErr w:type="spellEnd"/>
      <w:r w:rsidR="00F11E1B" w:rsidRPr="00596B98">
        <w:rPr>
          <w:color w:val="000000" w:themeColor="text1"/>
          <w:sz w:val="28"/>
          <w:szCs w:val="28"/>
        </w:rPr>
        <w:t xml:space="preserve"> устройство, предназначенное для регистрации и учета денежных расчетов, и обеспечивающее хранение информации по указанным расчетам, при выполнении торговых операций или при оказании услуг.</w:t>
      </w:r>
    </w:p>
    <w:p w:rsidR="008367A2" w:rsidRPr="00596B98" w:rsidRDefault="0039486D" w:rsidP="0039486D">
      <w:pPr>
        <w:pStyle w:val="3"/>
        <w:numPr>
          <w:ilvl w:val="1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B98">
        <w:rPr>
          <w:rFonts w:ascii="Times New Roman" w:hAnsi="Times New Roman"/>
          <w:color w:val="000000" w:themeColor="text1"/>
          <w:sz w:val="28"/>
          <w:szCs w:val="28"/>
        </w:rPr>
        <w:tab/>
      </w:r>
      <w:bookmarkStart w:id="5" w:name="_Toc43393213"/>
      <w:r w:rsidR="008367A2" w:rsidRPr="00596B98">
        <w:rPr>
          <w:rFonts w:ascii="Times New Roman" w:hAnsi="Times New Roman"/>
          <w:color w:val="000000" w:themeColor="text1"/>
          <w:sz w:val="28"/>
          <w:szCs w:val="28"/>
        </w:rPr>
        <w:t>Цели создания</w:t>
      </w:r>
      <w:bookmarkEnd w:id="5"/>
    </w:p>
    <w:p w:rsidR="008367A2" w:rsidRPr="00596B98" w:rsidRDefault="008367A2" w:rsidP="0039486D">
      <w:pPr>
        <w:pStyle w:val="a8"/>
        <w:tabs>
          <w:tab w:val="left" w:pos="1843"/>
        </w:tabs>
        <w:spacing w:after="0" w:line="360" w:lineRule="auto"/>
        <w:ind w:left="0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Целями создания ККМ являются: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точный учет денежной выручки;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высокая производительность труда работников предприятий;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сокращение до минимума ошибок при расчетах за товары;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lastRenderedPageBreak/>
        <w:t>повышение культуры торгового обслуживания и сокращение времени покупателей на расчеты за товары.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отсчет и индикация времени и даты, их корректировка и регистрация на чеке и контрольной ленте;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формирование текстовой и символической информации для ее вывода на чек и контрольную ленту;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просмотр информации о покупках текущего дня в контрольной памяти;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фиксирование на контрольной ленте информации о возврате товара и количестве покупок в каждой секции;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after="0"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осуществление функций калькулятора (сложение, вычитание, умножение, деление, вычисление процентов) как в автономном режиме, так и в режиме «Касса»;</w:t>
      </w:r>
    </w:p>
    <w:p w:rsidR="008367A2" w:rsidRPr="00596B98" w:rsidRDefault="008367A2" w:rsidP="0039486D">
      <w:pPr>
        <w:pStyle w:val="a8"/>
        <w:numPr>
          <w:ilvl w:val="0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96B98">
        <w:rPr>
          <w:bCs/>
          <w:color w:val="000000" w:themeColor="text1"/>
          <w:sz w:val="28"/>
          <w:szCs w:val="28"/>
        </w:rPr>
        <w:t>контрольная память итоговых сумм с возможностью доступа к информации (считывания) только налоговой инспекцией и др.</w:t>
      </w:r>
    </w:p>
    <w:p w:rsidR="008367A2" w:rsidRPr="00596B98" w:rsidRDefault="0039486D" w:rsidP="0039486D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6" w:name="_Toc43393214"/>
      <w:r w:rsidR="008367A2"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  <w:bookmarkEnd w:id="6"/>
    </w:p>
    <w:p w:rsidR="008367A2" w:rsidRPr="00596B98" w:rsidRDefault="008367A2" w:rsidP="0039486D">
      <w:pPr>
        <w:spacing w:line="360" w:lineRule="auto"/>
        <w:jc w:val="both"/>
        <w:rPr>
          <w:color w:val="000000" w:themeColor="text1"/>
          <w:sz w:val="28"/>
          <w:shd w:val="clear" w:color="auto" w:fill="FFFFFF"/>
        </w:rPr>
      </w:pPr>
      <w:r w:rsidRPr="00596B98">
        <w:rPr>
          <w:color w:val="000000" w:themeColor="text1"/>
          <w:sz w:val="28"/>
          <w:szCs w:val="28"/>
        </w:rPr>
        <w:t xml:space="preserve">Согласно Федеральному закону "О применении контрольно-кассовой техники при осуществлении расчетов в Российской Федерации" </w:t>
      </w:r>
      <w:r w:rsidRPr="00596B98">
        <w:rPr>
          <w:color w:val="000000" w:themeColor="text1"/>
          <w:sz w:val="28"/>
          <w:shd w:val="clear" w:color="auto" w:fill="FFFFFF"/>
        </w:rPr>
        <w:t>ККТ обязаны применять все организации и ИП при осуществлении расчетов наличными деньгами и (или) в безналичном порядке (ст. 1.1, п. 1 ст. 1.2 Закона о применении ККТ):</w:t>
      </w:r>
    </w:p>
    <w:p w:rsidR="008367A2" w:rsidRPr="00596B98" w:rsidRDefault="008367A2" w:rsidP="0039486D">
      <w:pPr>
        <w:pStyle w:val="a5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40"/>
          <w:szCs w:val="28"/>
        </w:rPr>
      </w:pPr>
      <w:r w:rsidRPr="00596B98">
        <w:rPr>
          <w:color w:val="000000" w:themeColor="text1"/>
          <w:sz w:val="28"/>
          <w:szCs w:val="28"/>
        </w:rPr>
        <w:t>при приеме (получении) оплаты, в том числе предоплаты (аванса), за товары (работы, услуги). Такая обязанность возникает и при удержании денежных средств из зарплаты сотрудников в погашение задолженности перед организацией и ИП за приобретенные товары (работы, услуги) (см., например, Письмо ФНС России от 14.08.2018 N АС-4-20/15707).</w:t>
      </w:r>
    </w:p>
    <w:p w:rsidR="008367A2" w:rsidRPr="00596B98" w:rsidRDefault="008367A2" w:rsidP="0039486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 xml:space="preserve">Если расчеты (наличными денежными средствами или с предъявлением электронного средства платежа) между организациями и (или) ИП за товары (работы услуги) осуществляются через подотчетное лицо, то ККТ применяет организация (ИП), которая продает товары (выполняет работы, оказывает </w:t>
      </w:r>
      <w:r w:rsidRPr="00596B98">
        <w:rPr>
          <w:color w:val="000000" w:themeColor="text1"/>
          <w:sz w:val="28"/>
          <w:szCs w:val="28"/>
        </w:rPr>
        <w:lastRenderedPageBreak/>
        <w:t>услуги), то есть используется один кассовый аппарат (см., например, Письмо ФНС России от 10.08.2018 N АС-4-20/15566@ (п. 2));</w:t>
      </w:r>
    </w:p>
    <w:p w:rsidR="008367A2" w:rsidRPr="00596B98" w:rsidRDefault="008367A2" w:rsidP="0039486D">
      <w:pPr>
        <w:pStyle w:val="a5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 xml:space="preserve">выплате денег за товары (работы, услуги), </w:t>
      </w:r>
      <w:proofErr w:type="gramStart"/>
      <w:r w:rsidRPr="00596B98">
        <w:rPr>
          <w:color w:val="000000" w:themeColor="text1"/>
          <w:sz w:val="28"/>
          <w:szCs w:val="28"/>
        </w:rPr>
        <w:t>например</w:t>
      </w:r>
      <w:proofErr w:type="gramEnd"/>
      <w:r w:rsidRPr="00596B98">
        <w:rPr>
          <w:color w:val="000000" w:themeColor="text1"/>
          <w:sz w:val="28"/>
          <w:szCs w:val="28"/>
        </w:rPr>
        <w:t>:</w:t>
      </w:r>
    </w:p>
    <w:p w:rsidR="008367A2" w:rsidRPr="00596B98" w:rsidRDefault="008367A2" w:rsidP="0039486D">
      <w:pPr>
        <w:pStyle w:val="a5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в связи с возвратом покупателем приобретенного товара;</w:t>
      </w:r>
    </w:p>
    <w:p w:rsidR="008367A2" w:rsidRPr="00596B98" w:rsidRDefault="008367A2" w:rsidP="0039486D">
      <w:pPr>
        <w:pStyle w:val="a5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приобретением товара у физических лиц, в том числе с привлечением подотчетных лиц, для перепродажи;</w:t>
      </w:r>
    </w:p>
    <w:p w:rsidR="008367A2" w:rsidRPr="00596B98" w:rsidRDefault="008367A2" w:rsidP="0039486D">
      <w:pPr>
        <w:pStyle w:val="a5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возврате предоплаты (аванса);</w:t>
      </w:r>
    </w:p>
    <w:p w:rsidR="008367A2" w:rsidRPr="00596B98" w:rsidRDefault="008367A2" w:rsidP="0039486D">
      <w:pPr>
        <w:pStyle w:val="a5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предоставлении и погашении займов для оплаты товаров (работ, услуг);</w:t>
      </w:r>
    </w:p>
    <w:p w:rsidR="008367A2" w:rsidRPr="00596B98" w:rsidRDefault="008367A2" w:rsidP="0039486D">
      <w:pPr>
        <w:pStyle w:val="a5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 xml:space="preserve">организации и проведении азартных игр и лотерей, </w:t>
      </w:r>
      <w:proofErr w:type="gramStart"/>
      <w:r w:rsidRPr="00596B98">
        <w:rPr>
          <w:color w:val="000000" w:themeColor="text1"/>
          <w:sz w:val="28"/>
          <w:szCs w:val="28"/>
        </w:rPr>
        <w:t>например</w:t>
      </w:r>
      <w:proofErr w:type="gramEnd"/>
      <w:r w:rsidRPr="00596B98">
        <w:rPr>
          <w:color w:val="000000" w:themeColor="text1"/>
          <w:sz w:val="28"/>
          <w:szCs w:val="28"/>
        </w:rPr>
        <w:t xml:space="preserve"> прием ставок, выплата денежных средств в виде выигрыша.</w:t>
      </w:r>
    </w:p>
    <w:p w:rsidR="008367A2" w:rsidRPr="00596B98" w:rsidRDefault="008367A2" w:rsidP="0039486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ККТ нужно применять ломбардам:</w:t>
      </w:r>
    </w:p>
    <w:p w:rsidR="008367A2" w:rsidRPr="00596B98" w:rsidRDefault="008367A2" w:rsidP="0039486D">
      <w:pPr>
        <w:pStyle w:val="a5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при кредитовании граждан под залог вещей;</w:t>
      </w:r>
    </w:p>
    <w:p w:rsidR="008367A2" w:rsidRPr="00596B98" w:rsidRDefault="008367A2" w:rsidP="0039486D">
      <w:pPr>
        <w:pStyle w:val="a5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хранении вещей.</w:t>
      </w:r>
    </w:p>
    <w:p w:rsidR="008367A2" w:rsidRPr="00596B98" w:rsidRDefault="008367A2" w:rsidP="0039486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Под расчетами понимается также (ст. 1.1 Закона о применении ККТ):</w:t>
      </w:r>
    </w:p>
    <w:p w:rsidR="008367A2" w:rsidRPr="00596B98" w:rsidRDefault="008367A2" w:rsidP="0039486D">
      <w:pPr>
        <w:pStyle w:val="a5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зачет предоплаты (аванса);</w:t>
      </w:r>
    </w:p>
    <w:p w:rsidR="008367A2" w:rsidRPr="00596B98" w:rsidRDefault="008367A2" w:rsidP="0039486D">
      <w:pPr>
        <w:pStyle w:val="a5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 xml:space="preserve">предоставление или получение иного встречного предоставления за товары (работы, услуги), </w:t>
      </w:r>
      <w:proofErr w:type="gramStart"/>
      <w:r w:rsidRPr="00596B98">
        <w:rPr>
          <w:color w:val="000000" w:themeColor="text1"/>
          <w:sz w:val="28"/>
          <w:szCs w:val="28"/>
        </w:rPr>
        <w:t>например</w:t>
      </w:r>
      <w:proofErr w:type="gramEnd"/>
      <w:r w:rsidRPr="00596B98">
        <w:rPr>
          <w:color w:val="000000" w:themeColor="text1"/>
          <w:sz w:val="28"/>
          <w:szCs w:val="28"/>
        </w:rPr>
        <w:t xml:space="preserve"> предоставление товара в качестве отступного.</w:t>
      </w:r>
    </w:p>
    <w:p w:rsidR="008367A2" w:rsidRPr="00596B98" w:rsidRDefault="008367A2" w:rsidP="0039486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ККТ необходимо применять, в частности, следующим лицам:</w:t>
      </w:r>
    </w:p>
    <w:p w:rsidR="008367A2" w:rsidRPr="00596B98" w:rsidRDefault="008367A2" w:rsidP="0039486D">
      <w:pPr>
        <w:pStyle w:val="a5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комиссионеру (агенту) при реализации товаров комитента (принципала) (Письма Минфина России от 04.07.2018 N 03-01-15/46377, от 11.10.2017 N 03-01-15/66398);</w:t>
      </w:r>
    </w:p>
    <w:p w:rsidR="008367A2" w:rsidRPr="00596B98" w:rsidRDefault="008367A2" w:rsidP="0039486D">
      <w:pPr>
        <w:pStyle w:val="a5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платежному агенту, принимающему оплату от физических лиц, в том числе через платежные терминалы (п. 12 ст. 4, п. 1 ст. 6 Закона о приеме платежей, ст. 1.1, п. 2 ст. 4 Закона о применении ККТ).</w:t>
      </w:r>
    </w:p>
    <w:p w:rsidR="008E689C" w:rsidRPr="00596B98" w:rsidRDefault="008E689C" w:rsidP="008E689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39486D" w:rsidRPr="00596B98" w:rsidRDefault="0039486D" w:rsidP="0039486D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bookmarkStart w:id="7" w:name="_Toc43393215"/>
      <w:r w:rsidR="008367A2"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  <w:bookmarkEnd w:id="7"/>
    </w:p>
    <w:p w:rsidR="0039486D" w:rsidRPr="00596B98" w:rsidRDefault="0039486D" w:rsidP="0039486D">
      <w:pPr>
        <w:pStyle w:val="3"/>
        <w:numPr>
          <w:ilvl w:val="1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hAnsi="Times New Roman"/>
          <w:color w:val="000000" w:themeColor="text1"/>
          <w:sz w:val="28"/>
          <w:szCs w:val="28"/>
        </w:rPr>
        <w:tab/>
      </w:r>
      <w:bookmarkStart w:id="8" w:name="_Toc43393216"/>
      <w:r w:rsidRPr="00596B98">
        <w:rPr>
          <w:rFonts w:ascii="Times New Roman" w:hAnsi="Times New Roman"/>
          <w:color w:val="000000" w:themeColor="text1"/>
          <w:sz w:val="28"/>
          <w:szCs w:val="28"/>
        </w:rPr>
        <w:t>Требования к системе в целом</w:t>
      </w:r>
      <w:bookmarkEnd w:id="8"/>
    </w:p>
    <w:p w:rsidR="0039486D" w:rsidRPr="00596B98" w:rsidRDefault="00BB7BEB" w:rsidP="0039486D">
      <w:pPr>
        <w:pStyle w:val="3"/>
        <w:numPr>
          <w:ilvl w:val="2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3393217"/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9"/>
    </w:p>
    <w:p w:rsidR="0078046E" w:rsidRDefault="0078046E" w:rsidP="00D46D9B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596B98">
        <w:rPr>
          <w:color w:val="000000" w:themeColor="text1"/>
          <w:sz w:val="28"/>
        </w:rPr>
        <w:t>Контрольно-кассовая машина должна состоять из следующих основных блоков:</w:t>
      </w:r>
    </w:p>
    <w:p w:rsidR="0096467E" w:rsidRPr="0096467E" w:rsidRDefault="00D9529F" w:rsidP="00C7736A">
      <w:pPr>
        <w:pStyle w:val="a5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6467E">
        <w:rPr>
          <w:color w:val="000000" w:themeColor="text1"/>
          <w:sz w:val="28"/>
          <w:szCs w:val="28"/>
        </w:rPr>
        <w:t xml:space="preserve">Фискальный регистратор </w:t>
      </w:r>
      <w:r w:rsidR="00614E82" w:rsidRPr="0096467E">
        <w:rPr>
          <w:color w:val="000000" w:themeColor="text1"/>
          <w:sz w:val="28"/>
          <w:szCs w:val="28"/>
        </w:rPr>
        <w:t>—</w:t>
      </w:r>
      <w:r w:rsidRPr="0096467E">
        <w:rPr>
          <w:color w:val="000000" w:themeColor="text1"/>
          <w:sz w:val="28"/>
          <w:szCs w:val="28"/>
        </w:rPr>
        <w:t xml:space="preserve"> </w:t>
      </w:r>
      <w:r w:rsidR="00614E82" w:rsidRPr="0096467E">
        <w:rPr>
          <w:sz w:val="28"/>
          <w:szCs w:val="28"/>
          <w:shd w:val="clear" w:color="auto" w:fill="FFFFFF"/>
        </w:rPr>
        <w:t>блок «</w:t>
      </w:r>
      <w:r w:rsidRPr="0096467E">
        <w:rPr>
          <w:sz w:val="28"/>
          <w:szCs w:val="28"/>
          <w:shd w:val="clear" w:color="auto" w:fill="FFFFFF"/>
        </w:rPr>
        <w:t>печати и</w:t>
      </w:r>
      <w:r w:rsidR="00614E82" w:rsidRPr="0096467E">
        <w:rPr>
          <w:sz w:val="28"/>
          <w:szCs w:val="28"/>
          <w:shd w:val="clear" w:color="auto" w:fill="FFFFFF"/>
        </w:rPr>
        <w:t xml:space="preserve"> регистрации продаж в ЭКЛЗ и ФП»</w:t>
      </w:r>
      <w:r w:rsidRPr="0096467E">
        <w:rPr>
          <w:sz w:val="28"/>
          <w:szCs w:val="28"/>
          <w:shd w:val="clear" w:color="auto" w:fill="FFFFFF"/>
        </w:rPr>
        <w:t>,</w:t>
      </w:r>
      <w:r w:rsidRPr="0096467E">
        <w:rPr>
          <w:color w:val="222222"/>
          <w:sz w:val="28"/>
          <w:szCs w:val="28"/>
          <w:shd w:val="clear" w:color="auto" w:fill="FFFFFF"/>
        </w:rPr>
        <w:t xml:space="preserve"> который </w:t>
      </w:r>
      <w:r w:rsidRPr="0096467E">
        <w:rPr>
          <w:color w:val="000000" w:themeColor="text1"/>
          <w:sz w:val="28"/>
          <w:szCs w:val="28"/>
        </w:rPr>
        <w:t>позволяет осуществлять регистрацию товаров и услуг, формировать различные виды чеков и отчетов, проводить оплаты за нал</w:t>
      </w:r>
      <w:r w:rsidR="00761E1D">
        <w:rPr>
          <w:color w:val="000000" w:themeColor="text1"/>
          <w:sz w:val="28"/>
          <w:szCs w:val="28"/>
        </w:rPr>
        <w:t>ичный и безналичный расчет</w:t>
      </w:r>
      <w:r w:rsidRPr="0096467E">
        <w:rPr>
          <w:color w:val="000000" w:themeColor="text1"/>
          <w:sz w:val="28"/>
          <w:szCs w:val="28"/>
        </w:rPr>
        <w:t>.</w:t>
      </w:r>
      <w:r w:rsidR="008A7F21" w:rsidRPr="0096467E">
        <w:rPr>
          <w:color w:val="000000" w:themeColor="text1"/>
          <w:sz w:val="28"/>
          <w:szCs w:val="28"/>
        </w:rPr>
        <w:t xml:space="preserve"> Фискальный регистратор должен быть оснащён</w:t>
      </w:r>
      <w:r w:rsidRPr="0096467E">
        <w:rPr>
          <w:color w:val="000000" w:themeColor="text1"/>
          <w:sz w:val="28"/>
          <w:szCs w:val="28"/>
        </w:rPr>
        <w:t xml:space="preserve"> блоком фискальной памяти, для хранения данных о продажах и ЭКЛЗ. ЭКЛЗ </w:t>
      </w:r>
      <w:r w:rsidR="00614E82" w:rsidRPr="0096467E">
        <w:rPr>
          <w:color w:val="000000" w:themeColor="text1"/>
          <w:sz w:val="28"/>
          <w:szCs w:val="28"/>
        </w:rPr>
        <w:t>—</w:t>
      </w:r>
      <w:r w:rsidRPr="0096467E">
        <w:rPr>
          <w:color w:val="000000" w:themeColor="text1"/>
          <w:sz w:val="28"/>
          <w:szCs w:val="28"/>
        </w:rPr>
        <w:t xml:space="preserve"> </w:t>
      </w:r>
      <w:r w:rsidR="0096467E" w:rsidRPr="0096467E">
        <w:rPr>
          <w:sz w:val="28"/>
          <w:szCs w:val="28"/>
        </w:rPr>
        <w:t>программно-аппаратный модуль в составе ККМ, обеспечивающий контр</w:t>
      </w:r>
      <w:r w:rsidR="0096467E">
        <w:rPr>
          <w:sz w:val="28"/>
          <w:szCs w:val="28"/>
        </w:rPr>
        <w:t>оль функционирования ККМ путем:</w:t>
      </w:r>
    </w:p>
    <w:p w:rsidR="0096467E" w:rsidRPr="0096467E" w:rsidRDefault="0096467E" w:rsidP="0096467E">
      <w:pPr>
        <w:pStyle w:val="a5"/>
        <w:numPr>
          <w:ilvl w:val="1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6467E">
        <w:rPr>
          <w:sz w:val="28"/>
          <w:szCs w:val="28"/>
        </w:rPr>
        <w:t>некорректируемой (защищенной от коррекции) регистрации в нем информации обо всех оформленных на ККМ платежных документах и отчетах закрытия смены, проводимой в едином цикле с их офор</w:t>
      </w:r>
      <w:r>
        <w:rPr>
          <w:sz w:val="28"/>
          <w:szCs w:val="28"/>
        </w:rPr>
        <w:t>млением,</w:t>
      </w:r>
    </w:p>
    <w:p w:rsidR="0096467E" w:rsidRPr="0096467E" w:rsidRDefault="0096467E" w:rsidP="0096467E">
      <w:pPr>
        <w:pStyle w:val="a5"/>
        <w:numPr>
          <w:ilvl w:val="1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6467E">
        <w:rPr>
          <w:sz w:val="28"/>
          <w:szCs w:val="28"/>
        </w:rPr>
        <w:t>формирования криптографических проверочных кодов для указанных докум</w:t>
      </w:r>
      <w:r>
        <w:rPr>
          <w:sz w:val="28"/>
          <w:szCs w:val="28"/>
        </w:rPr>
        <w:t>ентов и отчетов закрытия смены,</w:t>
      </w:r>
    </w:p>
    <w:p w:rsidR="00D9529F" w:rsidRPr="0096467E" w:rsidRDefault="0096467E" w:rsidP="0096467E">
      <w:pPr>
        <w:pStyle w:val="a5"/>
        <w:numPr>
          <w:ilvl w:val="1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6467E">
        <w:rPr>
          <w:sz w:val="28"/>
          <w:szCs w:val="28"/>
        </w:rPr>
        <w:t>долговременного хранения зарегистрированной информации в целях дальнейшей ее идентификации, обработки и получения необходимых сведений налоговыми органами.</w:t>
      </w:r>
    </w:p>
    <w:p w:rsidR="000123A0" w:rsidRPr="0096467E" w:rsidRDefault="008A7F21" w:rsidP="000123A0">
      <w:pPr>
        <w:pStyle w:val="a5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6467E">
        <w:rPr>
          <w:color w:val="000000" w:themeColor="text1"/>
          <w:sz w:val="28"/>
          <w:szCs w:val="28"/>
        </w:rPr>
        <w:t>Связной блок</w:t>
      </w:r>
      <w:r w:rsidR="000123A0" w:rsidRPr="0096467E">
        <w:rPr>
          <w:color w:val="000000" w:themeColor="text1"/>
          <w:sz w:val="28"/>
          <w:szCs w:val="28"/>
        </w:rPr>
        <w:t xml:space="preserve"> </w:t>
      </w:r>
      <w:r w:rsidR="000123A0" w:rsidRPr="0096467E">
        <w:rPr>
          <w:color w:val="000000" w:themeColor="text1"/>
          <w:sz w:val="28"/>
          <w:szCs w:val="28"/>
        </w:rPr>
        <w:softHyphen/>
      </w:r>
      <w:r w:rsidR="00614E82" w:rsidRPr="0096467E">
        <w:rPr>
          <w:color w:val="000000" w:themeColor="text1"/>
          <w:sz w:val="28"/>
          <w:szCs w:val="28"/>
        </w:rPr>
        <w:t>—</w:t>
      </w:r>
      <w:r w:rsidRPr="0096467E">
        <w:rPr>
          <w:color w:val="000000" w:themeColor="text1"/>
          <w:sz w:val="28"/>
          <w:szCs w:val="28"/>
        </w:rPr>
        <w:t xml:space="preserve"> </w:t>
      </w:r>
      <w:r w:rsidR="00DF539C">
        <w:rPr>
          <w:color w:val="000000" w:themeColor="text1"/>
          <w:sz w:val="28"/>
          <w:szCs w:val="28"/>
        </w:rPr>
        <w:t xml:space="preserve">блок, обеспечивающий </w:t>
      </w:r>
      <w:r w:rsidR="00DF539C" w:rsidRPr="00DF539C">
        <w:rPr>
          <w:color w:val="000000" w:themeColor="text1"/>
          <w:sz w:val="28"/>
          <w:szCs w:val="28"/>
        </w:rPr>
        <w:t xml:space="preserve">возможность передачи фискальных документов, сформированных с использованием любого фискального накопителя, включенного в реестр фискальных накопителей, любому оператору фискальных данных сразу после записи фискальных данных в фискальный накопитель, в том числе возможность такой передачи в зашифрованном виде, а также возможность повторной передачи непереданных фискальных </w:t>
      </w:r>
      <w:r w:rsidR="00DF539C" w:rsidRPr="00DF539C">
        <w:rPr>
          <w:color w:val="000000" w:themeColor="text1"/>
          <w:sz w:val="28"/>
          <w:szCs w:val="28"/>
        </w:rPr>
        <w:lastRenderedPageBreak/>
        <w:t>документов (по которым не было получено подтверждения оператора)</w:t>
      </w:r>
    </w:p>
    <w:p w:rsidR="00DF539C" w:rsidRDefault="000123A0" w:rsidP="00DF539C">
      <w:pPr>
        <w:pStyle w:val="a5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6467E">
        <w:rPr>
          <w:color w:val="000000" w:themeColor="text1"/>
          <w:sz w:val="28"/>
          <w:szCs w:val="28"/>
        </w:rPr>
        <w:t xml:space="preserve">Интерфейсный блок </w:t>
      </w:r>
      <w:r w:rsidRPr="0096467E">
        <w:rPr>
          <w:color w:val="000000" w:themeColor="text1"/>
          <w:sz w:val="28"/>
          <w:szCs w:val="28"/>
        </w:rPr>
        <w:softHyphen/>
      </w:r>
      <w:r w:rsidRPr="0096467E">
        <w:rPr>
          <w:color w:val="000000" w:themeColor="text1"/>
          <w:sz w:val="28"/>
          <w:szCs w:val="28"/>
        </w:rPr>
        <w:softHyphen/>
        <w:t>— блок взаимодействия оператора с ФР</w:t>
      </w:r>
      <w:r w:rsidR="00DF539C">
        <w:rPr>
          <w:color w:val="000000" w:themeColor="text1"/>
          <w:sz w:val="28"/>
          <w:szCs w:val="28"/>
        </w:rPr>
        <w:t xml:space="preserve">, включает в себя </w:t>
      </w:r>
    </w:p>
    <w:p w:rsidR="00DF539C" w:rsidRPr="00DF539C" w:rsidRDefault="00D46D9B" w:rsidP="00DF539C">
      <w:pPr>
        <w:pStyle w:val="a5"/>
        <w:numPr>
          <w:ilvl w:val="1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F539C">
        <w:rPr>
          <w:color w:val="000000" w:themeColor="text1"/>
          <w:sz w:val="28"/>
          <w:szCs w:val="28"/>
          <w:shd w:val="clear" w:color="auto" w:fill="FFFFFF"/>
        </w:rPr>
        <w:t>Блок клавиатуры (БК) служит для ввода различных операций программирования и управления работой кассовой машины.</w:t>
      </w:r>
    </w:p>
    <w:p w:rsidR="00DF539C" w:rsidRPr="00DF539C" w:rsidRDefault="00D46D9B" w:rsidP="00DF539C">
      <w:pPr>
        <w:pStyle w:val="a5"/>
        <w:numPr>
          <w:ilvl w:val="1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F539C">
        <w:rPr>
          <w:color w:val="000000" w:themeColor="text1"/>
          <w:sz w:val="28"/>
          <w:szCs w:val="28"/>
          <w:shd w:val="clear" w:color="auto" w:fill="FFFFFF"/>
        </w:rPr>
        <w:t>Блок индикации (дисплей) служит для показа вводимой в машину информации, визуального контроля результатов исчислений, а также для отражения режима работы ККМ и ее состояния в данный момент.</w:t>
      </w:r>
    </w:p>
    <w:p w:rsidR="00761E1D" w:rsidRDefault="00BA1F3C" w:rsidP="00761E1D">
      <w:pPr>
        <w:pStyle w:val="a5"/>
        <w:numPr>
          <w:ilvl w:val="1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F539C">
        <w:rPr>
          <w:sz w:val="28"/>
          <w:szCs w:val="28"/>
        </w:rPr>
        <w:t>Механизм ввода программных паролей защиты предназначен</w:t>
      </w:r>
      <w:r w:rsidR="00DF539C">
        <w:rPr>
          <w:sz w:val="28"/>
          <w:szCs w:val="28"/>
        </w:rPr>
        <w:t>ный,</w:t>
      </w:r>
      <w:r w:rsidRPr="00DF539C">
        <w:rPr>
          <w:sz w:val="28"/>
          <w:szCs w:val="28"/>
        </w:rPr>
        <w:t xml:space="preserve"> для включения ККМ и перевода ее в, рабочие режимы: «Регистрация», «Показания», «Гашение», «</w:t>
      </w:r>
      <w:proofErr w:type="spellStart"/>
      <w:r w:rsidRPr="00DF539C">
        <w:rPr>
          <w:sz w:val="28"/>
          <w:szCs w:val="28"/>
        </w:rPr>
        <w:t>Фискализация</w:t>
      </w:r>
      <w:proofErr w:type="spellEnd"/>
      <w:r w:rsidRPr="00DF539C">
        <w:rPr>
          <w:sz w:val="28"/>
          <w:szCs w:val="28"/>
        </w:rPr>
        <w:t>», «Программирование», «Отключение».</w:t>
      </w:r>
    </w:p>
    <w:p w:rsidR="00761E1D" w:rsidRPr="00761E1D" w:rsidRDefault="00761E1D" w:rsidP="00761E1D">
      <w:pPr>
        <w:pStyle w:val="a5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Блок печати </w:t>
      </w:r>
      <w:r w:rsidRPr="0096467E">
        <w:rPr>
          <w:color w:val="000000" w:themeColor="text1"/>
          <w:sz w:val="28"/>
          <w:szCs w:val="28"/>
        </w:rPr>
        <w:softHyphen/>
      </w:r>
      <w:r w:rsidRPr="0096467E">
        <w:rPr>
          <w:color w:val="000000" w:themeColor="text1"/>
          <w:sz w:val="28"/>
          <w:szCs w:val="28"/>
        </w:rPr>
        <w:softHyphen/>
        <w:t>—</w:t>
      </w:r>
      <w:r>
        <w:rPr>
          <w:color w:val="000000" w:themeColor="text1"/>
          <w:sz w:val="28"/>
          <w:szCs w:val="28"/>
        </w:rPr>
        <w:t xml:space="preserve"> блок, входящий в состав ФР, отвечающий за печать чеков, отчётов.</w:t>
      </w:r>
    </w:p>
    <w:p w:rsidR="0039486D" w:rsidRPr="00596B98" w:rsidRDefault="005F01E8" w:rsidP="0039486D">
      <w:pPr>
        <w:pStyle w:val="3"/>
        <w:numPr>
          <w:ilvl w:val="2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3393218"/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10"/>
    </w:p>
    <w:p w:rsidR="00C12447" w:rsidRPr="00596B98" w:rsidRDefault="00021210" w:rsidP="00B8015D">
      <w:pPr>
        <w:spacing w:before="100" w:beforeAutospacing="1" w:after="100" w:afterAutospacing="1" w:line="360" w:lineRule="auto"/>
        <w:ind w:firstLine="648"/>
        <w:jc w:val="both"/>
        <w:rPr>
          <w:color w:val="000000" w:themeColor="text1"/>
          <w:sz w:val="28"/>
          <w:szCs w:val="27"/>
        </w:rPr>
      </w:pPr>
      <w:r w:rsidRPr="00596B98">
        <w:rPr>
          <w:color w:val="000000" w:themeColor="text1"/>
          <w:sz w:val="28"/>
          <w:szCs w:val="27"/>
        </w:rPr>
        <w:t xml:space="preserve">Устройство должно записывать и хранить все платежные операции, а также </w:t>
      </w:r>
      <w:r w:rsidR="00B8015D" w:rsidRPr="00596B98">
        <w:rPr>
          <w:color w:val="000000" w:themeColor="text1"/>
          <w:sz w:val="28"/>
          <w:szCs w:val="27"/>
        </w:rPr>
        <w:t xml:space="preserve">иметь возможность </w:t>
      </w:r>
      <w:r w:rsidR="00D46D9B">
        <w:rPr>
          <w:color w:val="000000" w:themeColor="text1"/>
          <w:sz w:val="28"/>
          <w:szCs w:val="27"/>
        </w:rPr>
        <w:t>вывода</w:t>
      </w:r>
      <w:r w:rsidR="00B8015D" w:rsidRPr="00596B98">
        <w:rPr>
          <w:color w:val="000000" w:themeColor="text1"/>
          <w:sz w:val="28"/>
          <w:szCs w:val="27"/>
        </w:rPr>
        <w:t xml:space="preserve"> отчёт</w:t>
      </w:r>
      <w:r w:rsidR="00D46D9B">
        <w:rPr>
          <w:color w:val="000000" w:themeColor="text1"/>
          <w:sz w:val="28"/>
          <w:szCs w:val="27"/>
        </w:rPr>
        <w:t>а</w:t>
      </w:r>
      <w:r w:rsidR="00B8015D" w:rsidRPr="00596B98">
        <w:rPr>
          <w:color w:val="000000" w:themeColor="text1"/>
          <w:sz w:val="28"/>
          <w:szCs w:val="27"/>
        </w:rPr>
        <w:t xml:space="preserve"> по проведенным операциям.</w:t>
      </w:r>
    </w:p>
    <w:p w:rsidR="0039486D" w:rsidRPr="00596B98" w:rsidRDefault="0039486D" w:rsidP="0039486D">
      <w:pPr>
        <w:pStyle w:val="3"/>
        <w:numPr>
          <w:ilvl w:val="2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3393219"/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11"/>
    </w:p>
    <w:p w:rsidR="0039486D" w:rsidRPr="00596B98" w:rsidRDefault="0039486D" w:rsidP="00B853AE">
      <w:pPr>
        <w:pStyle w:val="3"/>
        <w:numPr>
          <w:ilvl w:val="3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3393220"/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Состав показателей надежности для системы в целом</w:t>
      </w:r>
      <w:bookmarkEnd w:id="12"/>
    </w:p>
    <w:p w:rsidR="00B853AE" w:rsidRPr="00596B98" w:rsidRDefault="00B853AE" w:rsidP="00B853AE">
      <w:pPr>
        <w:spacing w:before="100" w:beforeAutospacing="1" w:after="100" w:afterAutospacing="1" w:line="360" w:lineRule="auto"/>
        <w:ind w:firstLine="648"/>
        <w:jc w:val="both"/>
        <w:rPr>
          <w:color w:val="000000" w:themeColor="text1"/>
          <w:sz w:val="28"/>
          <w:szCs w:val="27"/>
        </w:rPr>
      </w:pPr>
      <w:r w:rsidRPr="00596B98">
        <w:rPr>
          <w:color w:val="000000" w:themeColor="text1"/>
          <w:sz w:val="28"/>
          <w:szCs w:val="27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 Надежность должна обеспечиваться за счет:</w:t>
      </w:r>
    </w:p>
    <w:p w:rsidR="00B853AE" w:rsidRPr="00596B98" w:rsidRDefault="00B853AE" w:rsidP="00B853AE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7"/>
        </w:rPr>
      </w:pPr>
      <w:r w:rsidRPr="00596B98">
        <w:rPr>
          <w:color w:val="000000" w:themeColor="text1"/>
          <w:sz w:val="28"/>
          <w:szCs w:val="27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B853AE" w:rsidRPr="00596B98" w:rsidRDefault="00B853AE" w:rsidP="00B853AE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7"/>
        </w:rPr>
      </w:pPr>
      <w:r w:rsidRPr="00596B98">
        <w:rPr>
          <w:color w:val="000000" w:themeColor="text1"/>
          <w:sz w:val="28"/>
          <w:szCs w:val="27"/>
        </w:rPr>
        <w:lastRenderedPageBreak/>
        <w:t>соблюдения правил эксплуатации и технического обслуживания программно-аппаратных средств;</w:t>
      </w:r>
    </w:p>
    <w:p w:rsidR="00B853AE" w:rsidRPr="00596B98" w:rsidRDefault="00B853AE" w:rsidP="00B853AE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7"/>
        </w:rPr>
      </w:pPr>
      <w:r w:rsidRPr="00596B98">
        <w:rPr>
          <w:color w:val="000000" w:themeColor="text1"/>
          <w:sz w:val="28"/>
          <w:szCs w:val="27"/>
        </w:rPr>
        <w:t>предварительного обучения пользователей и обслуживающего персонала.</w:t>
      </w:r>
    </w:p>
    <w:p w:rsidR="00161EDF" w:rsidRDefault="00161EDF" w:rsidP="00B853AE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7"/>
        </w:rPr>
      </w:pPr>
      <w:r w:rsidRPr="00596B98">
        <w:rPr>
          <w:color w:val="000000" w:themeColor="text1"/>
          <w:sz w:val="28"/>
          <w:szCs w:val="27"/>
        </w:rPr>
        <w:t>средняя наработка на отказ (сбой) должна включать в себя суммарное число строк (знаков), оформляемых ККТ на всех печатаемых документах.</w:t>
      </w:r>
    </w:p>
    <w:p w:rsidR="00033121" w:rsidRPr="00033121" w:rsidRDefault="00033121" w:rsidP="00033121">
      <w:pPr>
        <w:pStyle w:val="a5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7"/>
        </w:rPr>
      </w:pPr>
      <w:r>
        <w:rPr>
          <w:color w:val="000000" w:themeColor="text1"/>
          <w:sz w:val="28"/>
          <w:szCs w:val="27"/>
        </w:rPr>
        <w:t>наличия</w:t>
      </w:r>
      <w:r w:rsidRPr="00033121">
        <w:rPr>
          <w:color w:val="000000" w:themeColor="text1"/>
          <w:sz w:val="28"/>
          <w:szCs w:val="27"/>
        </w:rPr>
        <w:t xml:space="preserve"> паролей</w:t>
      </w:r>
      <w:r>
        <w:rPr>
          <w:color w:val="000000" w:themeColor="text1"/>
          <w:sz w:val="28"/>
          <w:szCs w:val="27"/>
        </w:rPr>
        <w:t xml:space="preserve"> защиты ключей ККМ, предотвращающих</w:t>
      </w:r>
      <w:r w:rsidRPr="00033121">
        <w:rPr>
          <w:color w:val="000000" w:themeColor="text1"/>
          <w:sz w:val="28"/>
          <w:szCs w:val="27"/>
        </w:rPr>
        <w:t xml:space="preserve"> доступ посторонних лиц к рабочим режимам машины, </w:t>
      </w:r>
      <w:r w:rsidR="00BA1F3C">
        <w:rPr>
          <w:color w:val="000000" w:themeColor="text1"/>
          <w:sz w:val="28"/>
          <w:szCs w:val="27"/>
        </w:rPr>
        <w:t>сохраняя</w:t>
      </w:r>
      <w:r w:rsidRPr="00033121">
        <w:rPr>
          <w:color w:val="000000" w:themeColor="text1"/>
          <w:sz w:val="28"/>
          <w:szCs w:val="27"/>
        </w:rPr>
        <w:t xml:space="preserve"> таким образом накопленную в кассовой машине информацию и предупреждает злоупотребления с денежными суммами</w:t>
      </w:r>
      <w:r w:rsidR="00BA1F3C">
        <w:rPr>
          <w:color w:val="000000" w:themeColor="text1"/>
          <w:sz w:val="28"/>
          <w:szCs w:val="27"/>
        </w:rPr>
        <w:t>.</w:t>
      </w:r>
    </w:p>
    <w:p w:rsidR="00A76A11" w:rsidRPr="00596B98" w:rsidRDefault="0039486D" w:rsidP="00A76A11">
      <w:pPr>
        <w:pStyle w:val="3"/>
        <w:numPr>
          <w:ilvl w:val="3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3393221"/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  <w:bookmarkEnd w:id="13"/>
    </w:p>
    <w:p w:rsidR="00532C12" w:rsidRPr="00596B98" w:rsidRDefault="00532C12" w:rsidP="00532C12">
      <w:pPr>
        <w:pStyle w:val="af8"/>
        <w:spacing w:line="360" w:lineRule="auto"/>
        <w:ind w:firstLine="648"/>
        <w:jc w:val="both"/>
        <w:rPr>
          <w:color w:val="000000" w:themeColor="text1"/>
          <w:sz w:val="28"/>
        </w:rPr>
      </w:pPr>
      <w:r w:rsidRPr="00596B98">
        <w:rPr>
          <w:color w:val="000000" w:themeColor="text1"/>
          <w:sz w:val="28"/>
        </w:rPr>
        <w:t>Под аварийной ситуацией понимается аварийное завершение процесса, выполняемого той или иной подсистемой устройства, а также «зависание» этого процесса.</w:t>
      </w:r>
    </w:p>
    <w:p w:rsidR="001873CD" w:rsidRPr="00596B98" w:rsidRDefault="00532C12" w:rsidP="001873CD">
      <w:pPr>
        <w:pStyle w:val="af8"/>
        <w:spacing w:line="360" w:lineRule="auto"/>
        <w:ind w:firstLine="708"/>
        <w:jc w:val="both"/>
        <w:rPr>
          <w:color w:val="000000" w:themeColor="text1"/>
          <w:sz w:val="28"/>
        </w:rPr>
      </w:pPr>
      <w:r w:rsidRPr="00596B98">
        <w:rPr>
          <w:color w:val="000000" w:themeColor="text1"/>
          <w:sz w:val="28"/>
        </w:rPr>
        <w:t>При работе системы возможны следующие аварийные ситуации, которые влияют на надежность работы системы:</w:t>
      </w:r>
    </w:p>
    <w:p w:rsidR="001873CD" w:rsidRPr="00596B98" w:rsidRDefault="001873CD" w:rsidP="001873CD">
      <w:pPr>
        <w:pStyle w:val="af8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7"/>
          <w:szCs w:val="27"/>
        </w:rPr>
      </w:pPr>
      <w:r w:rsidRPr="00596B98">
        <w:rPr>
          <w:color w:val="000000" w:themeColor="text1"/>
          <w:sz w:val="27"/>
          <w:szCs w:val="27"/>
        </w:rPr>
        <w:t>сбой в питании системы;</w:t>
      </w:r>
    </w:p>
    <w:p w:rsidR="001873CD" w:rsidRPr="00596B98" w:rsidRDefault="001873CD" w:rsidP="001873CD">
      <w:pPr>
        <w:pStyle w:val="af8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7"/>
          <w:szCs w:val="27"/>
        </w:rPr>
      </w:pPr>
      <w:r w:rsidRPr="00596B98">
        <w:rPr>
          <w:color w:val="000000" w:themeColor="text1"/>
          <w:sz w:val="27"/>
          <w:szCs w:val="27"/>
        </w:rPr>
        <w:t>физические повреждения системы;</w:t>
      </w:r>
    </w:p>
    <w:p w:rsidR="001873CD" w:rsidRPr="00596B98" w:rsidRDefault="001873CD" w:rsidP="001873CD">
      <w:pPr>
        <w:pStyle w:val="af8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7"/>
          <w:szCs w:val="27"/>
        </w:rPr>
      </w:pPr>
      <w:r w:rsidRPr="00596B98">
        <w:rPr>
          <w:color w:val="000000" w:themeColor="text1"/>
          <w:sz w:val="27"/>
          <w:szCs w:val="27"/>
        </w:rPr>
        <w:t>нарушение предельно допустимых физических параметров среды, в которой находится система.</w:t>
      </w:r>
    </w:p>
    <w:p w:rsidR="001873CD" w:rsidRPr="00596B98" w:rsidRDefault="001873CD" w:rsidP="00F222D6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pacing w:val="2"/>
          <w:sz w:val="28"/>
          <w:szCs w:val="21"/>
        </w:rPr>
      </w:pPr>
      <w:r w:rsidRPr="00596B98">
        <w:rPr>
          <w:color w:val="000000" w:themeColor="text1"/>
          <w:spacing w:val="2"/>
          <w:sz w:val="28"/>
          <w:szCs w:val="21"/>
        </w:rPr>
        <w:t>За отказ ККТ следует считать:</w:t>
      </w:r>
    </w:p>
    <w:p w:rsidR="001873CD" w:rsidRPr="00596B98" w:rsidRDefault="001873CD" w:rsidP="001873CD">
      <w:pPr>
        <w:pStyle w:val="formattext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pacing w:val="2"/>
          <w:sz w:val="28"/>
          <w:szCs w:val="21"/>
        </w:rPr>
      </w:pPr>
      <w:r w:rsidRPr="00596B98">
        <w:rPr>
          <w:color w:val="000000" w:themeColor="text1"/>
          <w:spacing w:val="2"/>
          <w:sz w:val="28"/>
          <w:szCs w:val="21"/>
        </w:rPr>
        <w:t>невозможность выполнения заданных функций без регулировки или ремонта;</w:t>
      </w:r>
    </w:p>
    <w:p w:rsidR="001873CD" w:rsidRPr="00596B98" w:rsidRDefault="001873CD" w:rsidP="001873CD">
      <w:pPr>
        <w:pStyle w:val="formattext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pacing w:val="2"/>
          <w:sz w:val="28"/>
          <w:szCs w:val="21"/>
        </w:rPr>
      </w:pPr>
      <w:r w:rsidRPr="00596B98">
        <w:rPr>
          <w:color w:val="000000" w:themeColor="text1"/>
          <w:spacing w:val="2"/>
          <w:sz w:val="28"/>
          <w:szCs w:val="21"/>
        </w:rPr>
        <w:t>отклонение заданных параметров за пределы установленных норм;</w:t>
      </w:r>
    </w:p>
    <w:p w:rsidR="001873CD" w:rsidRPr="00596B98" w:rsidRDefault="001873CD" w:rsidP="001873CD">
      <w:pPr>
        <w:pStyle w:val="formattext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pacing w:val="2"/>
          <w:sz w:val="28"/>
          <w:szCs w:val="21"/>
        </w:rPr>
      </w:pPr>
      <w:r w:rsidRPr="00596B98">
        <w:rPr>
          <w:color w:val="000000" w:themeColor="text1"/>
          <w:spacing w:val="2"/>
          <w:sz w:val="28"/>
          <w:szCs w:val="21"/>
        </w:rPr>
        <w:t>наличие трех однородных информационных сбоев за 16 ч работы.</w:t>
      </w:r>
    </w:p>
    <w:p w:rsidR="001873CD" w:rsidRPr="00596B98" w:rsidRDefault="001873CD" w:rsidP="001873C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2"/>
          <w:sz w:val="28"/>
          <w:szCs w:val="21"/>
        </w:rPr>
      </w:pPr>
      <w:r w:rsidRPr="00596B98">
        <w:rPr>
          <w:color w:val="000000" w:themeColor="text1"/>
          <w:spacing w:val="2"/>
          <w:sz w:val="28"/>
          <w:szCs w:val="21"/>
        </w:rPr>
        <w:t>Информационным сбоем следует считать самоустраняющийся отказ ККТ, приводящий к искажению информации на печатном документе, техническом носителе или в интерфейсе. Однородными следует считать сбои с одинаковым внешним проявлением.</w:t>
      </w:r>
    </w:p>
    <w:p w:rsidR="001873CD" w:rsidRPr="00596B98" w:rsidRDefault="001873CD" w:rsidP="001873CD">
      <w:pPr>
        <w:pStyle w:val="af8"/>
        <w:spacing w:line="360" w:lineRule="auto"/>
        <w:jc w:val="both"/>
        <w:rPr>
          <w:color w:val="000000" w:themeColor="text1"/>
          <w:sz w:val="27"/>
          <w:szCs w:val="27"/>
        </w:rPr>
      </w:pPr>
    </w:p>
    <w:p w:rsidR="00A76A11" w:rsidRPr="00596B98" w:rsidRDefault="00A76A11" w:rsidP="00A76A11">
      <w:pPr>
        <w:pStyle w:val="3"/>
        <w:numPr>
          <w:ilvl w:val="2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4" w:name="_Toc43393222"/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4"/>
    </w:p>
    <w:p w:rsidR="00DB2670" w:rsidRPr="00596B98" w:rsidRDefault="00DB2670" w:rsidP="00DB2670">
      <w:pPr>
        <w:shd w:val="clear" w:color="auto" w:fill="FFFFFF"/>
        <w:spacing w:line="360" w:lineRule="auto"/>
        <w:ind w:firstLine="540"/>
        <w:jc w:val="both"/>
        <w:rPr>
          <w:color w:val="000000" w:themeColor="text1"/>
          <w:sz w:val="28"/>
          <w:szCs w:val="24"/>
        </w:rPr>
      </w:pPr>
      <w:r w:rsidRPr="00596B98">
        <w:rPr>
          <w:color w:val="000000" w:themeColor="text1"/>
          <w:sz w:val="28"/>
          <w:szCs w:val="24"/>
        </w:rPr>
        <w:t xml:space="preserve">В течение срока службы ККМ не должен подвергаться никаким видам планового ремонта. Изделие должно быть </w:t>
      </w:r>
      <w:proofErr w:type="spellStart"/>
      <w:r w:rsidRPr="00596B98">
        <w:rPr>
          <w:color w:val="000000" w:themeColor="text1"/>
          <w:sz w:val="28"/>
          <w:szCs w:val="24"/>
        </w:rPr>
        <w:t>ремонтопригодным</w:t>
      </w:r>
      <w:proofErr w:type="spellEnd"/>
      <w:r w:rsidRPr="00596B98">
        <w:rPr>
          <w:color w:val="000000" w:themeColor="text1"/>
          <w:sz w:val="28"/>
          <w:szCs w:val="24"/>
        </w:rPr>
        <w:t xml:space="preserve">. Для восстановления работоспособности используется только метод замены отказавшего узла или блока и встроенная в КТ система </w:t>
      </w:r>
      <w:proofErr w:type="spellStart"/>
      <w:r w:rsidRPr="00596B98">
        <w:rPr>
          <w:color w:val="000000" w:themeColor="text1"/>
          <w:sz w:val="28"/>
          <w:szCs w:val="24"/>
        </w:rPr>
        <w:t>автотестирования</w:t>
      </w:r>
      <w:proofErr w:type="spellEnd"/>
      <w:r w:rsidRPr="00596B98">
        <w:rPr>
          <w:color w:val="000000" w:themeColor="text1"/>
          <w:sz w:val="28"/>
          <w:szCs w:val="24"/>
        </w:rPr>
        <w:t>. Ремонт не должен требовать каких-либо специализированных стендов и приспособлений.</w:t>
      </w:r>
    </w:p>
    <w:p w:rsidR="00DB2670" w:rsidRPr="00596B98" w:rsidRDefault="00DB2670" w:rsidP="00DB2670">
      <w:pPr>
        <w:shd w:val="clear" w:color="auto" w:fill="FFFFFF"/>
        <w:spacing w:line="360" w:lineRule="auto"/>
        <w:ind w:firstLine="540"/>
        <w:jc w:val="both"/>
        <w:rPr>
          <w:color w:val="000000" w:themeColor="text1"/>
          <w:sz w:val="28"/>
          <w:szCs w:val="24"/>
        </w:rPr>
      </w:pPr>
      <w:bookmarkStart w:id="15" w:name="dst100458"/>
      <w:bookmarkEnd w:id="15"/>
      <w:r w:rsidRPr="00596B98">
        <w:rPr>
          <w:color w:val="000000" w:themeColor="text1"/>
          <w:sz w:val="28"/>
          <w:szCs w:val="24"/>
        </w:rPr>
        <w:t>Условия эксплуатации КТ не должны требовать специального электропитания применения стабилизаторов. По усмотрению Заказчика может применяться источник бесперебойного питания, рекомендованный Изготовителем.</w:t>
      </w:r>
    </w:p>
    <w:p w:rsidR="00DB2670" w:rsidRPr="00596B98" w:rsidRDefault="00DB2670" w:rsidP="00DB2670">
      <w:pPr>
        <w:shd w:val="clear" w:color="auto" w:fill="FFFFFF"/>
        <w:spacing w:line="360" w:lineRule="auto"/>
        <w:ind w:firstLine="540"/>
        <w:jc w:val="both"/>
        <w:rPr>
          <w:color w:val="000000" w:themeColor="text1"/>
          <w:sz w:val="28"/>
          <w:szCs w:val="24"/>
        </w:rPr>
      </w:pPr>
      <w:bookmarkStart w:id="16" w:name="dst100459"/>
      <w:bookmarkEnd w:id="16"/>
      <w:r w:rsidRPr="00596B98">
        <w:rPr>
          <w:color w:val="000000" w:themeColor="text1"/>
          <w:sz w:val="28"/>
          <w:szCs w:val="24"/>
        </w:rPr>
        <w:t>Условия эксплуатации КТ не должны быть ориентированы на специально обученный персонал. Система должна быть рассчитана на процесс самообучения с помощью достаточной эксплуатационной документации и встроенного программного обеспечения с подсказками правильных действий.</w:t>
      </w:r>
    </w:p>
    <w:p w:rsidR="00F222D6" w:rsidRPr="00596B98" w:rsidRDefault="00F222D6" w:rsidP="00F222D6">
      <w:pPr>
        <w:ind w:left="504"/>
        <w:rPr>
          <w:color w:val="000000" w:themeColor="text1"/>
          <w:sz w:val="28"/>
        </w:rPr>
      </w:pPr>
    </w:p>
    <w:p w:rsidR="00A76A11" w:rsidRPr="00596B98" w:rsidRDefault="00A76A11" w:rsidP="00A76A11">
      <w:pPr>
        <w:pStyle w:val="3"/>
        <w:numPr>
          <w:ilvl w:val="2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7" w:name="_Toc43393223"/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Требования по защите от влияния внешних воздействий</w:t>
      </w:r>
      <w:bookmarkEnd w:id="17"/>
    </w:p>
    <w:p w:rsidR="006329C5" w:rsidRPr="00596B98" w:rsidRDefault="00DB119A" w:rsidP="00DB119A">
      <w:pPr>
        <w:spacing w:line="360" w:lineRule="auto"/>
        <w:ind w:firstLine="504"/>
        <w:jc w:val="both"/>
        <w:rPr>
          <w:rFonts w:eastAsia="Calibri"/>
          <w:color w:val="000000" w:themeColor="text1"/>
          <w:sz w:val="28"/>
        </w:rPr>
      </w:pPr>
      <w:r w:rsidRPr="00596B98">
        <w:rPr>
          <w:rFonts w:eastAsia="Calibri"/>
          <w:color w:val="000000" w:themeColor="text1"/>
          <w:sz w:val="28"/>
        </w:rPr>
        <w:t xml:space="preserve">Решение на уровне программно-аппаратной реализации должно быть отказоустойчивым, способным сохранять работоспособность в случае выхода из строя его отдельных компонентов и </w:t>
      </w:r>
      <w:proofErr w:type="spellStart"/>
      <w:r w:rsidRPr="00596B98">
        <w:rPr>
          <w:rFonts w:eastAsia="Calibri"/>
          <w:color w:val="000000" w:themeColor="text1"/>
          <w:sz w:val="28"/>
        </w:rPr>
        <w:t>катастрофоустойчевым</w:t>
      </w:r>
      <w:proofErr w:type="spellEnd"/>
      <w:r w:rsidRPr="00596B98">
        <w:rPr>
          <w:rFonts w:eastAsia="Calibri"/>
          <w:color w:val="000000" w:themeColor="text1"/>
          <w:sz w:val="28"/>
        </w:rPr>
        <w:t xml:space="preserve"> - оставаться работоспособным в случае одновременного множественного выхода из строя аппаратных компонентов решения в результате действий непредвиденного характера. </w:t>
      </w:r>
    </w:p>
    <w:p w:rsidR="00DB119A" w:rsidRPr="00596B98" w:rsidRDefault="00DB119A" w:rsidP="00DB119A">
      <w:pPr>
        <w:spacing w:line="360" w:lineRule="auto"/>
        <w:ind w:firstLine="504"/>
        <w:jc w:val="both"/>
        <w:rPr>
          <w:rFonts w:eastAsia="Calibri"/>
          <w:color w:val="000000" w:themeColor="text1"/>
          <w:sz w:val="28"/>
        </w:rPr>
      </w:pPr>
      <w:r w:rsidRPr="00596B98">
        <w:rPr>
          <w:rFonts w:eastAsia="Calibri"/>
          <w:color w:val="000000" w:themeColor="text1"/>
          <w:sz w:val="28"/>
        </w:rPr>
        <w:t xml:space="preserve">Решение должно быть защищено от несанкционированного доступа, иметь защищенную многоступенчатую систему доступа и защиту от </w:t>
      </w:r>
      <w:proofErr w:type="spellStart"/>
      <w:r w:rsidRPr="00596B98">
        <w:rPr>
          <w:rFonts w:eastAsia="Calibri"/>
          <w:color w:val="000000" w:themeColor="text1"/>
          <w:sz w:val="28"/>
        </w:rPr>
        <w:t>DDoS</w:t>
      </w:r>
      <w:proofErr w:type="spellEnd"/>
      <w:r w:rsidRPr="00596B98">
        <w:rPr>
          <w:rFonts w:eastAsia="Calibri"/>
          <w:color w:val="000000" w:themeColor="text1"/>
          <w:sz w:val="28"/>
        </w:rPr>
        <w:t xml:space="preserve"> атак.</w:t>
      </w:r>
    </w:p>
    <w:p w:rsidR="00A76A11" w:rsidRPr="00596B98" w:rsidRDefault="00A76A11" w:rsidP="00A20FA7">
      <w:pPr>
        <w:pStyle w:val="3"/>
        <w:numPr>
          <w:ilvl w:val="2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8" w:name="_Toc43393224"/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Требования безопасности</w:t>
      </w:r>
      <w:bookmarkEnd w:id="18"/>
    </w:p>
    <w:p w:rsidR="00DB119A" w:rsidRPr="00596B98" w:rsidRDefault="0001175F" w:rsidP="00B8015D">
      <w:pPr>
        <w:spacing w:line="360" w:lineRule="auto"/>
        <w:ind w:firstLine="504"/>
        <w:jc w:val="both"/>
        <w:rPr>
          <w:rFonts w:eastAsia="Calibri"/>
          <w:color w:val="000000" w:themeColor="text1"/>
          <w:sz w:val="28"/>
        </w:rPr>
      </w:pPr>
      <w:r w:rsidRPr="00596B98">
        <w:rPr>
          <w:rFonts w:eastAsia="Calibri"/>
          <w:color w:val="000000" w:themeColor="text1"/>
          <w:sz w:val="28"/>
        </w:rPr>
        <w:t>ККТ должна обеспечивать выполнение требований безопасности по </w:t>
      </w:r>
      <w:hyperlink r:id="rId9" w:history="1">
        <w:r w:rsidRPr="00596B98">
          <w:rPr>
            <w:rStyle w:val="af1"/>
            <w:rFonts w:eastAsia="Calibri"/>
            <w:color w:val="000000" w:themeColor="text1"/>
            <w:sz w:val="28"/>
            <w:u w:val="none"/>
          </w:rPr>
          <w:t>ГОСТ Р МЭК 60950</w:t>
        </w:r>
      </w:hyperlink>
      <w:r w:rsidRPr="00596B98">
        <w:rPr>
          <w:rFonts w:eastAsia="Calibri"/>
          <w:color w:val="000000" w:themeColor="text1"/>
          <w:sz w:val="28"/>
        </w:rPr>
        <w:t>.</w:t>
      </w:r>
    </w:p>
    <w:p w:rsidR="00A76A11" w:rsidRPr="00596B98" w:rsidRDefault="00A76A11" w:rsidP="00B03D10">
      <w:pPr>
        <w:pStyle w:val="3"/>
        <w:numPr>
          <w:ilvl w:val="1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ab/>
      </w:r>
      <w:bookmarkStart w:id="19" w:name="_Toc43393225"/>
      <w:r w:rsidR="00F3292B" w:rsidRPr="00596B98">
        <w:rPr>
          <w:rFonts w:ascii="Times New Roman" w:hAnsi="Times New Roman"/>
          <w:color w:val="000000" w:themeColor="text1"/>
          <w:sz w:val="28"/>
        </w:rPr>
        <w:t>Требования к функциям, выполняемым системой</w:t>
      </w:r>
      <w:bookmarkEnd w:id="19"/>
    </w:p>
    <w:p w:rsidR="00B8015D" w:rsidRPr="00596B98" w:rsidRDefault="00247F3D" w:rsidP="00B8015D">
      <w:pPr>
        <w:pStyle w:val="3"/>
        <w:numPr>
          <w:ilvl w:val="2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3393226"/>
      <w:r w:rsidRPr="00596B98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функций и задач</w:t>
      </w:r>
      <w:bookmarkEnd w:id="20"/>
    </w:p>
    <w:p w:rsidR="00B8015D" w:rsidRPr="00A365BA" w:rsidRDefault="001C453C" w:rsidP="00A365BA">
      <w:pPr>
        <w:pStyle w:val="a5"/>
        <w:numPr>
          <w:ilvl w:val="0"/>
          <w:numId w:val="36"/>
        </w:num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365BA">
        <w:rPr>
          <w:color w:val="000000" w:themeColor="text1"/>
          <w:sz w:val="28"/>
          <w:szCs w:val="28"/>
          <w:shd w:val="clear" w:color="auto" w:fill="FFFFFF"/>
        </w:rPr>
        <w:t>Счёт</w:t>
      </w:r>
      <w:r w:rsidR="00E3586E" w:rsidRPr="00A365BA">
        <w:rPr>
          <w:color w:val="000000" w:themeColor="text1"/>
          <w:sz w:val="28"/>
          <w:szCs w:val="28"/>
          <w:shd w:val="clear" w:color="auto" w:fill="FFFFFF"/>
        </w:rPr>
        <w:t xml:space="preserve"> времени </w:t>
      </w:r>
      <w:r w:rsidRPr="00A365BA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B8015D" w:rsidRPr="00A365BA">
        <w:rPr>
          <w:color w:val="000000" w:themeColor="text1"/>
          <w:sz w:val="28"/>
          <w:szCs w:val="28"/>
          <w:shd w:val="clear" w:color="auto" w:fill="FFFFFF"/>
        </w:rPr>
        <w:t>даты</w:t>
      </w:r>
      <w:r w:rsidR="00AD761C" w:rsidRPr="00A365BA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E3586E" w:rsidRPr="00596B98" w:rsidRDefault="00E3586E" w:rsidP="00A365BA">
      <w:pPr>
        <w:pStyle w:val="a5"/>
        <w:numPr>
          <w:ilvl w:val="0"/>
          <w:numId w:val="36"/>
        </w:numPr>
        <w:shd w:val="clear" w:color="auto" w:fill="FFFFFF" w:themeFill="background1"/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  <w:shd w:val="clear" w:color="auto" w:fill="FFFFFF"/>
        </w:rPr>
        <w:t>Автоматический учёт, накопление и некорректируемое хранение данных в фискальной памяти;</w:t>
      </w:r>
    </w:p>
    <w:p w:rsidR="00E3586E" w:rsidRPr="00596B98" w:rsidRDefault="00E3586E" w:rsidP="00A365BA">
      <w:pPr>
        <w:pStyle w:val="a5"/>
        <w:numPr>
          <w:ilvl w:val="0"/>
          <w:numId w:val="36"/>
        </w:numPr>
        <w:shd w:val="clear" w:color="auto" w:fill="FFFFFF" w:themeFill="background1"/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  <w:shd w:val="clear" w:color="auto" w:fill="FFFFFF"/>
        </w:rPr>
        <w:t>Ввод различных операций программирования и управления работой кассовой машины</w:t>
      </w:r>
      <w:r w:rsidR="00AD761C" w:rsidRPr="00596B98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E57D5A" w:rsidRPr="00A365BA" w:rsidRDefault="00E57D5A" w:rsidP="00A365BA">
      <w:pPr>
        <w:pStyle w:val="a5"/>
        <w:numPr>
          <w:ilvl w:val="0"/>
          <w:numId w:val="36"/>
        </w:num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365BA">
        <w:rPr>
          <w:color w:val="000000" w:themeColor="text1"/>
          <w:sz w:val="28"/>
          <w:szCs w:val="28"/>
          <w:shd w:val="clear" w:color="auto" w:fill="FFFFFF"/>
        </w:rPr>
        <w:t>Просмотр сведений о свершенных за день продажах в контрольной памяти</w:t>
      </w:r>
      <w:r w:rsidR="00AD761C" w:rsidRPr="00A365BA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E57D5A" w:rsidRPr="00A365BA" w:rsidRDefault="00E57D5A" w:rsidP="00A365BA">
      <w:pPr>
        <w:pStyle w:val="a5"/>
        <w:numPr>
          <w:ilvl w:val="0"/>
          <w:numId w:val="36"/>
        </w:num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365BA">
        <w:rPr>
          <w:color w:val="000000" w:themeColor="text1"/>
          <w:sz w:val="28"/>
          <w:szCs w:val="28"/>
          <w:shd w:val="clear" w:color="auto" w:fill="FFFFFF"/>
        </w:rPr>
        <w:t>Контрольная память по итоговым суммам с возможностью считывания информации</w:t>
      </w:r>
      <w:r w:rsidR="00AD761C" w:rsidRPr="00A365BA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E57D5A" w:rsidRPr="00A365BA" w:rsidRDefault="00E57D5A" w:rsidP="00A365BA">
      <w:pPr>
        <w:pStyle w:val="a5"/>
        <w:numPr>
          <w:ilvl w:val="0"/>
          <w:numId w:val="36"/>
        </w:num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365BA">
        <w:rPr>
          <w:color w:val="000000" w:themeColor="text1"/>
          <w:sz w:val="28"/>
          <w:szCs w:val="28"/>
          <w:shd w:val="clear" w:color="auto" w:fill="FFFFFF"/>
        </w:rPr>
        <w:t>Вывод «Х-отчёт»; «Z-отчёт»</w:t>
      </w:r>
      <w:r w:rsidR="00AD761C" w:rsidRPr="00A365BA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E57D5A" w:rsidRPr="00A365BA" w:rsidRDefault="00E57D5A" w:rsidP="00A365BA">
      <w:pPr>
        <w:pStyle w:val="a5"/>
        <w:numPr>
          <w:ilvl w:val="0"/>
          <w:numId w:val="36"/>
        </w:num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365BA">
        <w:rPr>
          <w:color w:val="000000" w:themeColor="text1"/>
          <w:sz w:val="28"/>
          <w:szCs w:val="28"/>
          <w:shd w:val="clear" w:color="auto" w:fill="FFFFFF"/>
        </w:rPr>
        <w:t xml:space="preserve">Отображение </w:t>
      </w:r>
      <w:r w:rsidRPr="00596B98">
        <w:rPr>
          <w:color w:val="000000" w:themeColor="text1"/>
          <w:sz w:val="28"/>
          <w:szCs w:val="28"/>
          <w:shd w:val="clear" w:color="auto" w:fill="FFFFFF"/>
        </w:rPr>
        <w:t>вводимой в машину информации, визуального контроля результатов исчислений, а также для отражения режима работы ККМ и ее состояния в данный момент</w:t>
      </w:r>
      <w:r w:rsidR="00AD761C" w:rsidRPr="00596B98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A76A11" w:rsidRPr="00596B98" w:rsidRDefault="00255C10" w:rsidP="00A76A11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bookmarkStart w:id="21" w:name="_Toc43393227"/>
      <w:r w:rsidR="00BA206E"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СОСТАВ И СОДЕРЖАНИЕ РАБОТ ПО СОЗДАНИЮ СИСТЕМЫ</w:t>
      </w:r>
      <w:bookmarkEnd w:id="21"/>
    </w:p>
    <w:p w:rsidR="00A76A11" w:rsidRPr="00596B98" w:rsidRDefault="00A76A11" w:rsidP="00A76A11">
      <w:pPr>
        <w:spacing w:line="360" w:lineRule="auto"/>
        <w:ind w:firstLine="708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Сдача-приёмка работ производится поэтапно, в соответствии с рабочей программой и календарным планом, являющимися неотъемлемой частью Договора № «___» от «___» __________ 2020 г. между ____________ и _____________.</w:t>
      </w:r>
    </w:p>
    <w:p w:rsidR="00A76A11" w:rsidRPr="00596B98" w:rsidRDefault="00A76A11" w:rsidP="00A76A11">
      <w:pPr>
        <w:spacing w:line="360" w:lineRule="auto"/>
        <w:ind w:firstLine="708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A76A11" w:rsidRPr="00596B98" w:rsidRDefault="00A76A11" w:rsidP="00A76A11">
      <w:pPr>
        <w:rPr>
          <w:rFonts w:eastAsia="Calibri"/>
          <w:color w:val="000000" w:themeColor="text1"/>
        </w:rPr>
      </w:pPr>
    </w:p>
    <w:p w:rsidR="00A76A11" w:rsidRPr="00596B98" w:rsidRDefault="00255C10" w:rsidP="00415EFA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bookmarkStart w:id="22" w:name="_Toc43393228"/>
      <w:r w:rsidR="00A76A11"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ПОРЯДОК КОНТРОЛЯ И ПРИЕМКИ СИСТЕМ</w:t>
      </w:r>
      <w:bookmarkEnd w:id="22"/>
    </w:p>
    <w:p w:rsidR="00A76A11" w:rsidRPr="00596B98" w:rsidRDefault="00255C10" w:rsidP="00A76A11">
      <w:pPr>
        <w:pStyle w:val="3"/>
        <w:numPr>
          <w:ilvl w:val="1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/>
          <w:color w:val="000000" w:themeColor="text1"/>
          <w:sz w:val="28"/>
          <w:szCs w:val="28"/>
        </w:rPr>
        <w:tab/>
      </w:r>
      <w:bookmarkStart w:id="23" w:name="_Toc43393229"/>
      <w:r w:rsidR="00961565" w:rsidRPr="00596B98">
        <w:rPr>
          <w:rFonts w:ascii="Times New Roman" w:eastAsia="Calibri" w:hAnsi="Times New Roman"/>
          <w:color w:val="000000" w:themeColor="text1"/>
          <w:sz w:val="28"/>
          <w:szCs w:val="28"/>
        </w:rPr>
        <w:t>Виды и объем испытаний системы</w:t>
      </w:r>
      <w:bookmarkEnd w:id="23"/>
    </w:p>
    <w:p w:rsidR="00A76A11" w:rsidRPr="00596B98" w:rsidRDefault="00A76A11" w:rsidP="00A76A11">
      <w:pPr>
        <w:spacing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 xml:space="preserve">Система подвергается испытаниям следующих видов: </w:t>
      </w:r>
    </w:p>
    <w:p w:rsidR="00A76A11" w:rsidRPr="00596B98" w:rsidRDefault="00A76A11" w:rsidP="00A76A11">
      <w:pPr>
        <w:spacing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 xml:space="preserve">1. Предварительные испытания. </w:t>
      </w:r>
    </w:p>
    <w:p w:rsidR="00A76A11" w:rsidRPr="00596B98" w:rsidRDefault="00A76A11" w:rsidP="00A76A11">
      <w:pPr>
        <w:spacing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 xml:space="preserve">2. Опытная эксплуатация. </w:t>
      </w:r>
    </w:p>
    <w:p w:rsidR="00A76A11" w:rsidRPr="00596B98" w:rsidRDefault="00A76A11" w:rsidP="00A76A11">
      <w:pPr>
        <w:spacing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3. Приемочные испытания.</w:t>
      </w:r>
    </w:p>
    <w:p w:rsidR="00A76A11" w:rsidRPr="00596B98" w:rsidRDefault="00A76A11" w:rsidP="00A76A11">
      <w:pPr>
        <w:spacing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lastRenderedPageBreak/>
        <w:t xml:space="preserve">Состав, объем и методы предварительных испытаний системы определяются Заказчиком во время предварительных обсуждений с исполнителем. </w:t>
      </w:r>
    </w:p>
    <w:p w:rsidR="00A76A11" w:rsidRPr="00596B98" w:rsidRDefault="00A76A11" w:rsidP="00A76A11">
      <w:pPr>
        <w:spacing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Состав, объем и методы опытной эксплуатации системы определяются Заказчиком в период тестирования системы Исполнителем.</w:t>
      </w:r>
    </w:p>
    <w:p w:rsidR="00A76A11" w:rsidRPr="00596B98" w:rsidRDefault="00A76A11" w:rsidP="00A76A11">
      <w:pPr>
        <w:spacing w:line="360" w:lineRule="auto"/>
        <w:jc w:val="both"/>
        <w:rPr>
          <w:rFonts w:eastAsia="Calibri"/>
          <w:color w:val="000000" w:themeColor="text1"/>
        </w:rPr>
      </w:pPr>
      <w:r w:rsidRPr="00596B98">
        <w:rPr>
          <w:rFonts w:eastAsia="Calibri"/>
          <w:color w:val="000000" w:themeColor="text1"/>
          <w:sz w:val="28"/>
          <w:szCs w:val="28"/>
        </w:rPr>
        <w:t xml:space="preserve"> Состав, объем и методы приемочных испытаний системы определяются Заказчиком в период приема выполненных Исполнителем работ.</w:t>
      </w:r>
    </w:p>
    <w:p w:rsidR="00A76A11" w:rsidRPr="00596B98" w:rsidRDefault="00255C10" w:rsidP="00A76A11">
      <w:pPr>
        <w:pStyle w:val="3"/>
        <w:numPr>
          <w:ilvl w:val="1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/>
          <w:color w:val="000000" w:themeColor="text1"/>
          <w:sz w:val="28"/>
          <w:szCs w:val="28"/>
        </w:rPr>
        <w:tab/>
      </w:r>
      <w:bookmarkStart w:id="24" w:name="_Toc43393230"/>
      <w:r w:rsidR="00A76A11" w:rsidRPr="00596B98">
        <w:rPr>
          <w:rFonts w:ascii="Times New Roman" w:eastAsia="Calibri" w:hAnsi="Times New Roman"/>
          <w:color w:val="000000" w:themeColor="text1"/>
          <w:sz w:val="28"/>
          <w:szCs w:val="28"/>
        </w:rPr>
        <w:t>Требования к приемке работ по стадиям</w:t>
      </w:r>
      <w:bookmarkEnd w:id="24"/>
    </w:p>
    <w:p w:rsidR="002A36B2" w:rsidRPr="00596B98" w:rsidRDefault="002A36B2" w:rsidP="002A36B2">
      <w:pPr>
        <w:pStyle w:val="a5"/>
        <w:numPr>
          <w:ilvl w:val="0"/>
          <w:numId w:val="38"/>
        </w:numPr>
        <w:spacing w:before="100" w:beforeAutospacing="1" w:after="100" w:afterAutospacing="1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 xml:space="preserve">Предварительные испытания </w:t>
      </w:r>
    </w:p>
    <w:p w:rsidR="002A36B2" w:rsidRPr="00596B98" w:rsidRDefault="002A36B2" w:rsidP="002A36B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 xml:space="preserve">Проведение предварительных испытаний. Фиксирование выявленных неполадок в Протоколе испытаний. Устранение выявленных неполадок. </w:t>
      </w:r>
      <w:r w:rsidRPr="00596B98">
        <w:rPr>
          <w:rFonts w:eastAsia="Calibri"/>
          <w:color w:val="000000" w:themeColor="text1"/>
          <w:sz w:val="28"/>
          <w:szCs w:val="28"/>
        </w:rPr>
        <w:t>Проверка</w:t>
      </w:r>
      <w:r w:rsidRPr="00596B98">
        <w:rPr>
          <w:color w:val="000000" w:themeColor="text1"/>
          <w:sz w:val="28"/>
          <w:szCs w:val="28"/>
        </w:rPr>
        <w:t xml:space="preserve"> устранения выявленных неполадок. Принятие решения о возможности передачи считывателя БСК в опытную эксплуатацию. </w:t>
      </w:r>
    </w:p>
    <w:p w:rsidR="002A36B2" w:rsidRPr="00596B98" w:rsidRDefault="002A36B2" w:rsidP="002A36B2">
      <w:pPr>
        <w:pStyle w:val="a5"/>
        <w:numPr>
          <w:ilvl w:val="0"/>
          <w:numId w:val="38"/>
        </w:numPr>
        <w:spacing w:before="100" w:beforeAutospacing="1" w:after="100" w:afterAutospacing="1"/>
        <w:rPr>
          <w:b/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 xml:space="preserve">Опытная эксплуатация </w:t>
      </w:r>
    </w:p>
    <w:p w:rsidR="002A36B2" w:rsidRPr="00596B98" w:rsidRDefault="002A36B2" w:rsidP="002A36B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Заказчиком решения о готовности считывателя БСК к приемочным испытаниям.</w:t>
      </w:r>
    </w:p>
    <w:p w:rsidR="002A36B2" w:rsidRPr="00596B98" w:rsidRDefault="002A36B2" w:rsidP="002A36B2">
      <w:pPr>
        <w:pStyle w:val="a5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596B98">
        <w:rPr>
          <w:b/>
          <w:color w:val="000000" w:themeColor="text1"/>
          <w:sz w:val="28"/>
          <w:szCs w:val="28"/>
        </w:rPr>
        <w:t>Приемочные испытания</w:t>
      </w:r>
      <w:r w:rsidRPr="00596B98">
        <w:rPr>
          <w:color w:val="000000" w:themeColor="text1"/>
          <w:sz w:val="28"/>
          <w:szCs w:val="28"/>
        </w:rPr>
        <w:t xml:space="preserve"> </w:t>
      </w:r>
    </w:p>
    <w:p w:rsidR="002A36B2" w:rsidRPr="00596B98" w:rsidRDefault="002A36B2" w:rsidP="002A36B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96B98">
        <w:rPr>
          <w:color w:val="000000" w:themeColor="text1"/>
          <w:sz w:val="28"/>
          <w:szCs w:val="28"/>
        </w:rPr>
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считывателя БСК в промышленную эксплуатацию. Составление и подписание Акта о завершении приемочных испытаний и передаче считывателя БСК в промышленную эксплуатацию.</w:t>
      </w:r>
    </w:p>
    <w:p w:rsidR="002A36B2" w:rsidRPr="00596B98" w:rsidRDefault="002A36B2" w:rsidP="002A36B2">
      <w:pPr>
        <w:rPr>
          <w:rFonts w:eastAsia="Calibri"/>
          <w:color w:val="000000" w:themeColor="text1"/>
        </w:rPr>
      </w:pPr>
    </w:p>
    <w:p w:rsidR="00A76A11" w:rsidRPr="00596B98" w:rsidRDefault="00255C10" w:rsidP="00A76A11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ab/>
      </w:r>
      <w:bookmarkStart w:id="25" w:name="_Toc43393231"/>
      <w:r w:rsidR="00A52107"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ТРЕБОВАНИЯ К ДОКУМЕНТИРОВАНИЮ</w:t>
      </w:r>
      <w:bookmarkEnd w:id="25"/>
    </w:p>
    <w:p w:rsidR="00255C10" w:rsidRPr="00596B98" w:rsidRDefault="00255C10" w:rsidP="00255C1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Разработанный комплект документации должен включать в себя следующие необходимые документы: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Схема функциональной структуры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Пояснительная записка к схеме функциональной структуры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Схема принципиальной структуры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Пояснительная записка к схеме принципиальной структуры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Общее описание системы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Руководство пользователя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Спецификация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 xml:space="preserve">Описание программ микроконтроллера 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Текст программ микроконтроллера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Описание проведенных тестирований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Описание отладочных мероприятий, проведенных для усовершенствования работы считывателя БСК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Описание архитектуры системы</w:t>
      </w:r>
    </w:p>
    <w:p w:rsidR="00255C10" w:rsidRPr="00596B98" w:rsidRDefault="00255C10" w:rsidP="00255C10">
      <w:pPr>
        <w:pStyle w:val="a5"/>
        <w:numPr>
          <w:ilvl w:val="0"/>
          <w:numId w:val="16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Описание итоговых тестов, подтверждающих готовность системы к вводу в эксплуатацию</w:t>
      </w:r>
    </w:p>
    <w:p w:rsidR="00255C10" w:rsidRPr="00596B98" w:rsidRDefault="00255C10" w:rsidP="00255C10">
      <w:pPr>
        <w:spacing w:line="360" w:lineRule="auto"/>
        <w:ind w:firstLine="360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596B98">
        <w:rPr>
          <w:rFonts w:eastAsia="Calibri"/>
          <w:color w:val="000000" w:themeColor="text1"/>
          <w:sz w:val="28"/>
          <w:szCs w:val="28"/>
        </w:rPr>
        <w:t>Microsoft</w:t>
      </w:r>
      <w:proofErr w:type="spellEnd"/>
      <w:r w:rsidRPr="00596B98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596B98">
        <w:rPr>
          <w:rFonts w:eastAsia="Calibri"/>
          <w:color w:val="000000" w:themeColor="text1"/>
          <w:sz w:val="28"/>
          <w:szCs w:val="28"/>
        </w:rPr>
        <w:t>Word</w:t>
      </w:r>
      <w:proofErr w:type="spellEnd"/>
      <w:r w:rsidRPr="00596B98">
        <w:rPr>
          <w:rFonts w:eastAsia="Calibri"/>
          <w:color w:val="000000" w:themeColor="text1"/>
          <w:sz w:val="28"/>
          <w:szCs w:val="28"/>
        </w:rPr>
        <w:t>).</w:t>
      </w:r>
    </w:p>
    <w:p w:rsidR="00255C10" w:rsidRPr="00596B98" w:rsidRDefault="00255C10" w:rsidP="00255C10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bookmarkStart w:id="26" w:name="_Toc43393232"/>
      <w:r w:rsidR="00A76A11"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ИСТОЧНИКИ РАЗРАБОТКИ</w:t>
      </w:r>
      <w:bookmarkEnd w:id="26"/>
    </w:p>
    <w:p w:rsidR="00255C10" w:rsidRPr="00596B98" w:rsidRDefault="00255C10" w:rsidP="00255C10">
      <w:pPr>
        <w:spacing w:line="360" w:lineRule="auto"/>
        <w:ind w:firstLine="708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255C10" w:rsidRPr="00596B98" w:rsidRDefault="00255C10" w:rsidP="00255C10">
      <w:pPr>
        <w:pStyle w:val="a5"/>
        <w:numPr>
          <w:ilvl w:val="0"/>
          <w:numId w:val="17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Договор № «___» от «___» __________ 2020 г. между ____________ и _____________</w:t>
      </w:r>
    </w:p>
    <w:p w:rsidR="00255C10" w:rsidRPr="00596B98" w:rsidRDefault="00255C10" w:rsidP="00255C10">
      <w:pPr>
        <w:pStyle w:val="a5"/>
        <w:numPr>
          <w:ilvl w:val="0"/>
          <w:numId w:val="17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255C10" w:rsidRPr="00596B98" w:rsidRDefault="00255C10" w:rsidP="00255C10">
      <w:pPr>
        <w:pStyle w:val="a5"/>
        <w:numPr>
          <w:ilvl w:val="0"/>
          <w:numId w:val="17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lastRenderedPageBreak/>
        <w:t>ГОСТ 12.1.004-91 «ССБТ. Пожарная безопасность. Общие требования»</w:t>
      </w:r>
    </w:p>
    <w:p w:rsidR="00255C10" w:rsidRPr="00596B98" w:rsidRDefault="00255C10" w:rsidP="00255C10">
      <w:pPr>
        <w:pStyle w:val="a5"/>
        <w:numPr>
          <w:ilvl w:val="0"/>
          <w:numId w:val="17"/>
        </w:numPr>
        <w:spacing w:line="360" w:lineRule="auto"/>
        <w:rPr>
          <w:rFonts w:eastAsia="Calibri"/>
          <w:bCs/>
          <w:color w:val="000000" w:themeColor="text1"/>
          <w:sz w:val="28"/>
          <w:szCs w:val="28"/>
        </w:rPr>
      </w:pPr>
      <w:r w:rsidRPr="00596B98">
        <w:rPr>
          <w:rFonts w:eastAsia="Calibri"/>
          <w:bCs/>
          <w:color w:val="000000" w:themeColor="text1"/>
          <w:sz w:val="28"/>
          <w:szCs w:val="28"/>
        </w:rPr>
        <w:t>ГОСТ Р ИСО/МЭК 14443-4-2014 Карты идентификационные. Карты на интегральных схемах бесконтактные. Карты близкого действия. Часть 4. Протокол передачи</w:t>
      </w:r>
    </w:p>
    <w:p w:rsidR="00255C10" w:rsidRPr="00596B98" w:rsidRDefault="00255C10" w:rsidP="00255C10">
      <w:pPr>
        <w:pStyle w:val="a5"/>
        <w:numPr>
          <w:ilvl w:val="0"/>
          <w:numId w:val="17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Действующие нормы СанПиН 2.2.</w:t>
      </w:r>
      <w:proofErr w:type="gramStart"/>
      <w:r w:rsidRPr="00596B98">
        <w:rPr>
          <w:rFonts w:eastAsia="Calibri"/>
          <w:color w:val="000000" w:themeColor="text1"/>
          <w:sz w:val="28"/>
          <w:szCs w:val="28"/>
        </w:rPr>
        <w:t>2./</w:t>
      </w:r>
      <w:proofErr w:type="gramEnd"/>
      <w:r w:rsidRPr="00596B98">
        <w:rPr>
          <w:rFonts w:eastAsia="Calibri"/>
          <w:color w:val="000000" w:themeColor="text1"/>
          <w:sz w:val="28"/>
          <w:szCs w:val="28"/>
        </w:rPr>
        <w:t>2.4.1340-03 от 03.06.2003 г.</w:t>
      </w:r>
    </w:p>
    <w:p w:rsidR="00255C10" w:rsidRPr="00596B98" w:rsidRDefault="00255C10" w:rsidP="00255C10">
      <w:pPr>
        <w:pStyle w:val="a5"/>
        <w:numPr>
          <w:ilvl w:val="0"/>
          <w:numId w:val="17"/>
        </w:numPr>
        <w:spacing w:line="36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596B98">
        <w:rPr>
          <w:rFonts w:eastAsia="Calibri"/>
          <w:color w:val="000000" w:themeColor="text1"/>
          <w:sz w:val="28"/>
          <w:szCs w:val="28"/>
          <w:lang w:val="en-US"/>
        </w:rPr>
        <w:t>The I2C-BUS specification, Version 2.1january 2000</w:t>
      </w:r>
    </w:p>
    <w:p w:rsidR="00255C10" w:rsidRPr="00596B98" w:rsidRDefault="00255C10" w:rsidP="00255C10">
      <w:pPr>
        <w:rPr>
          <w:rFonts w:eastAsia="Calibri"/>
          <w:color w:val="000000" w:themeColor="text1"/>
          <w:lang w:val="en-US"/>
        </w:rPr>
      </w:pPr>
    </w:p>
    <w:p w:rsidR="00255C10" w:rsidRPr="00596B98" w:rsidRDefault="00255C10" w:rsidP="00156538">
      <w:pPr>
        <w:pStyle w:val="3"/>
        <w:numPr>
          <w:ilvl w:val="0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ab/>
      </w:r>
      <w:bookmarkStart w:id="27" w:name="_Toc43393233"/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УТОЧНЕНИЯ, ДОПОЛНЕНИЯ, ИЗМЕНЕНИЯ</w:t>
      </w:r>
      <w:bookmarkEnd w:id="27"/>
    </w:p>
    <w:p w:rsidR="000C6F78" w:rsidRPr="00596B98" w:rsidRDefault="00255C10" w:rsidP="00255C10">
      <w:pPr>
        <w:pStyle w:val="3"/>
        <w:numPr>
          <w:ilvl w:val="1"/>
          <w:numId w:val="28"/>
        </w:numPr>
        <w:tabs>
          <w:tab w:val="left" w:pos="851"/>
        </w:tabs>
        <w:spacing w:before="0"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6B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bookmarkStart w:id="28" w:name="_Toc43393234"/>
      <w:r w:rsidR="000C6F78" w:rsidRPr="00596B98">
        <w:rPr>
          <w:rFonts w:ascii="Times New Roman" w:eastAsia="Calibri" w:hAnsi="Times New Roman"/>
          <w:color w:val="000000" w:themeColor="text1"/>
          <w:sz w:val="28"/>
          <w:szCs w:val="28"/>
        </w:rPr>
        <w:t>Порядок оформления уточнений, дополнений и изменений</w:t>
      </w:r>
      <w:bookmarkEnd w:id="28"/>
    </w:p>
    <w:p w:rsidR="005C7D94" w:rsidRPr="00A365BA" w:rsidRDefault="000C6F78" w:rsidP="00FF3363">
      <w:pPr>
        <w:spacing w:line="360" w:lineRule="auto"/>
        <w:ind w:firstLine="708"/>
        <w:rPr>
          <w:rFonts w:eastAsia="Calibri"/>
          <w:color w:val="000000" w:themeColor="text1"/>
          <w:sz w:val="28"/>
          <w:szCs w:val="28"/>
        </w:rPr>
      </w:pPr>
      <w:r w:rsidRPr="00596B98">
        <w:rPr>
          <w:rFonts w:eastAsia="Calibri"/>
          <w:color w:val="000000" w:themeColor="text1"/>
          <w:sz w:val="28"/>
          <w:szCs w:val="28"/>
        </w:rPr>
        <w:t>Уточнения, дополнения и изменения в данное техническое задание оформляются в виде дополнений к данному техническому заданию, подписываются полномочными представителями сторон и утверждаются в установленном порядке.</w:t>
      </w:r>
    </w:p>
    <w:sectPr w:rsidR="005C7D94" w:rsidRPr="00A365BA" w:rsidSect="00490BBE">
      <w:footerReference w:type="default" r:id="rId10"/>
      <w:footerReference w:type="first" r:id="rId11"/>
      <w:pgSz w:w="11906" w:h="16838"/>
      <w:pgMar w:top="851" w:right="70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16D" w:rsidRDefault="0008116D" w:rsidP="00490BBE">
      <w:r>
        <w:separator/>
      </w:r>
    </w:p>
  </w:endnote>
  <w:endnote w:type="continuationSeparator" w:id="0">
    <w:p w:rsidR="0008116D" w:rsidRDefault="0008116D" w:rsidP="0049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_Helve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873550"/>
      <w:docPartObj>
        <w:docPartGallery w:val="Page Numbers (Bottom of Page)"/>
        <w:docPartUnique/>
      </w:docPartObj>
    </w:sdtPr>
    <w:sdtEndPr/>
    <w:sdtContent>
      <w:p w:rsidR="00490BBE" w:rsidRDefault="00490BB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769">
          <w:rPr>
            <w:noProof/>
          </w:rPr>
          <w:t>13</w:t>
        </w:r>
        <w:r>
          <w:fldChar w:fldCharType="end"/>
        </w:r>
      </w:p>
    </w:sdtContent>
  </w:sdt>
  <w:p w:rsidR="00490BBE" w:rsidRDefault="00490BB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E4" w:rsidRPr="00AD42FD" w:rsidRDefault="001E1BE4" w:rsidP="001E1BE4">
    <w:pPr>
      <w:jc w:val="center"/>
      <w:rPr>
        <w:sz w:val="24"/>
        <w:szCs w:val="24"/>
      </w:rPr>
    </w:pPr>
    <w:r w:rsidRPr="00AD42FD">
      <w:rPr>
        <w:sz w:val="24"/>
        <w:szCs w:val="24"/>
      </w:rPr>
      <w:t xml:space="preserve">г. Москва </w:t>
    </w:r>
  </w:p>
  <w:p w:rsidR="001E1BE4" w:rsidRDefault="001E1BE4" w:rsidP="001E1BE4">
    <w:pPr>
      <w:jc w:val="center"/>
      <w:rPr>
        <w:sz w:val="24"/>
        <w:szCs w:val="24"/>
      </w:rPr>
    </w:pPr>
    <w:r>
      <w:rPr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16D" w:rsidRDefault="0008116D" w:rsidP="00490BBE">
      <w:r>
        <w:separator/>
      </w:r>
    </w:p>
  </w:footnote>
  <w:footnote w:type="continuationSeparator" w:id="0">
    <w:p w:rsidR="0008116D" w:rsidRDefault="0008116D" w:rsidP="0049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85D"/>
    <w:multiLevelType w:val="hybridMultilevel"/>
    <w:tmpl w:val="A28EAFE4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23A9"/>
    <w:multiLevelType w:val="hybridMultilevel"/>
    <w:tmpl w:val="FF04F7C6"/>
    <w:lvl w:ilvl="0" w:tplc="92DC765A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8722FFE"/>
    <w:multiLevelType w:val="hybridMultilevel"/>
    <w:tmpl w:val="9EC47240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23F1E"/>
    <w:multiLevelType w:val="hybridMultilevel"/>
    <w:tmpl w:val="24460E2A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B3694"/>
    <w:multiLevelType w:val="multilevel"/>
    <w:tmpl w:val="DA962DEE"/>
    <w:styleLink w:val="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8E3BE8"/>
    <w:multiLevelType w:val="hybridMultilevel"/>
    <w:tmpl w:val="C56A2FC4"/>
    <w:lvl w:ilvl="0" w:tplc="92DC765A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30548A0"/>
    <w:multiLevelType w:val="hybridMultilevel"/>
    <w:tmpl w:val="C9705914"/>
    <w:lvl w:ilvl="0" w:tplc="92DC76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59116CC"/>
    <w:multiLevelType w:val="hybridMultilevel"/>
    <w:tmpl w:val="015EE864"/>
    <w:lvl w:ilvl="0" w:tplc="9AF08F82"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16893A8E"/>
    <w:multiLevelType w:val="multilevel"/>
    <w:tmpl w:val="436044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F24EEA"/>
    <w:multiLevelType w:val="hybridMultilevel"/>
    <w:tmpl w:val="78946C3E"/>
    <w:lvl w:ilvl="0" w:tplc="92DC76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CA7E2D"/>
    <w:multiLevelType w:val="hybridMultilevel"/>
    <w:tmpl w:val="B412A750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A09A9"/>
    <w:multiLevelType w:val="multilevel"/>
    <w:tmpl w:val="747C2768"/>
    <w:lvl w:ilvl="0">
      <w:start w:val="1"/>
      <w:numFmt w:val="decimal"/>
      <w:lvlText w:val="%1."/>
      <w:lvlJc w:val="left"/>
      <w:pPr>
        <w:tabs>
          <w:tab w:val="num" w:pos="2061"/>
        </w:tabs>
        <w:ind w:left="432" w:firstLine="1269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1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1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1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1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 w15:restartNumberingAfterBreak="0">
    <w:nsid w:val="24EE65F4"/>
    <w:multiLevelType w:val="hybridMultilevel"/>
    <w:tmpl w:val="1A906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A22BC"/>
    <w:multiLevelType w:val="hybridMultilevel"/>
    <w:tmpl w:val="58C01EFC"/>
    <w:lvl w:ilvl="0" w:tplc="92DC76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7B212E"/>
    <w:multiLevelType w:val="hybridMultilevel"/>
    <w:tmpl w:val="EF681D26"/>
    <w:lvl w:ilvl="0" w:tplc="92DC765A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2B7A1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56202"/>
    <w:multiLevelType w:val="hybridMultilevel"/>
    <w:tmpl w:val="71CE57DC"/>
    <w:lvl w:ilvl="0" w:tplc="92DC765A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434D2E64"/>
    <w:multiLevelType w:val="hybridMultilevel"/>
    <w:tmpl w:val="FEFEE2A0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A5B98"/>
    <w:multiLevelType w:val="multilevel"/>
    <w:tmpl w:val="11ECF8B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cs="Times New Roman"/>
      </w:rPr>
    </w:lvl>
  </w:abstractNum>
  <w:abstractNum w:abstractNumId="19" w15:restartNumberingAfterBreak="0">
    <w:nsid w:val="4B571092"/>
    <w:multiLevelType w:val="hybridMultilevel"/>
    <w:tmpl w:val="B2CEF9FA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576BE"/>
    <w:multiLevelType w:val="hybridMultilevel"/>
    <w:tmpl w:val="BE7E64D6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364B1"/>
    <w:multiLevelType w:val="multilevel"/>
    <w:tmpl w:val="6A4EC9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872270"/>
    <w:multiLevelType w:val="hybridMultilevel"/>
    <w:tmpl w:val="F9EEEC14"/>
    <w:lvl w:ilvl="0" w:tplc="92DC765A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52CA62DD"/>
    <w:multiLevelType w:val="hybridMultilevel"/>
    <w:tmpl w:val="224888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4267B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2D7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946A07"/>
    <w:multiLevelType w:val="multilevel"/>
    <w:tmpl w:val="CCBCFB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95A0D87"/>
    <w:multiLevelType w:val="hybridMultilevel"/>
    <w:tmpl w:val="4BEAD53C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5DF5"/>
    <w:multiLevelType w:val="hybridMultilevel"/>
    <w:tmpl w:val="8A2C37CE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E4EA3"/>
    <w:multiLevelType w:val="hybridMultilevel"/>
    <w:tmpl w:val="0B94B2D6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B5A15"/>
    <w:multiLevelType w:val="hybridMultilevel"/>
    <w:tmpl w:val="F034915A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311CF"/>
    <w:multiLevelType w:val="hybridMultilevel"/>
    <w:tmpl w:val="AF249532"/>
    <w:lvl w:ilvl="0" w:tplc="92DC76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1CE5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8E3CEC"/>
    <w:multiLevelType w:val="hybridMultilevel"/>
    <w:tmpl w:val="B7C6A93E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34" w15:restartNumberingAfterBreak="0">
    <w:nsid w:val="66DC62CA"/>
    <w:multiLevelType w:val="hybridMultilevel"/>
    <w:tmpl w:val="35D6DDB4"/>
    <w:lvl w:ilvl="0" w:tplc="92DC76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B71D48"/>
    <w:multiLevelType w:val="hybridMultilevel"/>
    <w:tmpl w:val="199257D0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F69CE"/>
    <w:multiLevelType w:val="hybridMultilevel"/>
    <w:tmpl w:val="41721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01C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E4212E"/>
    <w:multiLevelType w:val="multilevel"/>
    <w:tmpl w:val="6C149C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FC3B63"/>
    <w:multiLevelType w:val="hybridMultilevel"/>
    <w:tmpl w:val="F558C0EE"/>
    <w:lvl w:ilvl="0" w:tplc="92DC765A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0" w15:restartNumberingAfterBreak="0">
    <w:nsid w:val="7D8F206A"/>
    <w:multiLevelType w:val="hybridMultilevel"/>
    <w:tmpl w:val="771A8F1C"/>
    <w:lvl w:ilvl="0" w:tplc="92DC7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9731A"/>
    <w:multiLevelType w:val="multilevel"/>
    <w:tmpl w:val="DA962DEE"/>
    <w:numStyleLink w:val="1"/>
  </w:abstractNum>
  <w:num w:numId="1">
    <w:abstractNumId w:val="18"/>
  </w:num>
  <w:num w:numId="2">
    <w:abstractNumId w:val="11"/>
  </w:num>
  <w:num w:numId="3">
    <w:abstractNumId w:val="26"/>
  </w:num>
  <w:num w:numId="4">
    <w:abstractNumId w:val="38"/>
  </w:num>
  <w:num w:numId="5">
    <w:abstractNumId w:val="35"/>
  </w:num>
  <w:num w:numId="6">
    <w:abstractNumId w:val="39"/>
  </w:num>
  <w:num w:numId="7">
    <w:abstractNumId w:val="29"/>
  </w:num>
  <w:num w:numId="8">
    <w:abstractNumId w:val="9"/>
  </w:num>
  <w:num w:numId="9">
    <w:abstractNumId w:val="5"/>
  </w:num>
  <w:num w:numId="10">
    <w:abstractNumId w:val="1"/>
  </w:num>
  <w:num w:numId="11">
    <w:abstractNumId w:val="22"/>
  </w:num>
  <w:num w:numId="12">
    <w:abstractNumId w:val="14"/>
  </w:num>
  <w:num w:numId="13">
    <w:abstractNumId w:val="40"/>
  </w:num>
  <w:num w:numId="14">
    <w:abstractNumId w:val="34"/>
  </w:num>
  <w:num w:numId="15">
    <w:abstractNumId w:val="20"/>
  </w:num>
  <w:num w:numId="16">
    <w:abstractNumId w:val="10"/>
  </w:num>
  <w:num w:numId="17">
    <w:abstractNumId w:val="6"/>
  </w:num>
  <w:num w:numId="18">
    <w:abstractNumId w:val="16"/>
  </w:num>
  <w:num w:numId="19">
    <w:abstractNumId w:val="7"/>
  </w:num>
  <w:num w:numId="20">
    <w:abstractNumId w:val="30"/>
  </w:num>
  <w:num w:numId="21">
    <w:abstractNumId w:val="17"/>
  </w:num>
  <w:num w:numId="22">
    <w:abstractNumId w:val="28"/>
  </w:num>
  <w:num w:numId="23">
    <w:abstractNumId w:val="36"/>
  </w:num>
  <w:num w:numId="24">
    <w:abstractNumId w:val="21"/>
  </w:num>
  <w:num w:numId="25">
    <w:abstractNumId w:val="25"/>
  </w:num>
  <w:num w:numId="26">
    <w:abstractNumId w:val="37"/>
  </w:num>
  <w:num w:numId="27">
    <w:abstractNumId w:val="24"/>
  </w:num>
  <w:num w:numId="28">
    <w:abstractNumId w:val="32"/>
  </w:num>
  <w:num w:numId="29">
    <w:abstractNumId w:val="12"/>
  </w:num>
  <w:num w:numId="30">
    <w:abstractNumId w:val="27"/>
  </w:num>
  <w:num w:numId="31">
    <w:abstractNumId w:val="31"/>
  </w:num>
  <w:num w:numId="32">
    <w:abstractNumId w:val="3"/>
  </w:num>
  <w:num w:numId="33">
    <w:abstractNumId w:val="13"/>
  </w:num>
  <w:num w:numId="34">
    <w:abstractNumId w:val="0"/>
  </w:num>
  <w:num w:numId="35">
    <w:abstractNumId w:val="2"/>
  </w:num>
  <w:num w:numId="36">
    <w:abstractNumId w:val="19"/>
  </w:num>
  <w:num w:numId="37">
    <w:abstractNumId w:val="15"/>
  </w:num>
  <w:num w:numId="38">
    <w:abstractNumId w:val="8"/>
  </w:num>
  <w:num w:numId="39">
    <w:abstractNumId w:val="23"/>
  </w:num>
  <w:num w:numId="40">
    <w:abstractNumId w:val="33"/>
  </w:num>
  <w:num w:numId="41">
    <w:abstractNumId w:val="41"/>
  </w:num>
  <w:num w:numId="42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5C"/>
    <w:rsid w:val="00003AC2"/>
    <w:rsid w:val="0001175F"/>
    <w:rsid w:val="000123A0"/>
    <w:rsid w:val="00021210"/>
    <w:rsid w:val="00021E73"/>
    <w:rsid w:val="00021F42"/>
    <w:rsid w:val="000259BE"/>
    <w:rsid w:val="00026246"/>
    <w:rsid w:val="00026F4D"/>
    <w:rsid w:val="00031CDA"/>
    <w:rsid w:val="00032341"/>
    <w:rsid w:val="000328F9"/>
    <w:rsid w:val="00033121"/>
    <w:rsid w:val="00033F93"/>
    <w:rsid w:val="0003586B"/>
    <w:rsid w:val="000476D3"/>
    <w:rsid w:val="00077333"/>
    <w:rsid w:val="0008116D"/>
    <w:rsid w:val="000834DE"/>
    <w:rsid w:val="00091909"/>
    <w:rsid w:val="00093746"/>
    <w:rsid w:val="00095A1B"/>
    <w:rsid w:val="00095B28"/>
    <w:rsid w:val="00095E53"/>
    <w:rsid w:val="000A4B38"/>
    <w:rsid w:val="000A76C9"/>
    <w:rsid w:val="000B727D"/>
    <w:rsid w:val="000B77C8"/>
    <w:rsid w:val="000C0344"/>
    <w:rsid w:val="000C239B"/>
    <w:rsid w:val="000C6F78"/>
    <w:rsid w:val="000D0D70"/>
    <w:rsid w:val="000D1002"/>
    <w:rsid w:val="000D6FA2"/>
    <w:rsid w:val="000E1663"/>
    <w:rsid w:val="000F4BA9"/>
    <w:rsid w:val="000F73C1"/>
    <w:rsid w:val="001005F7"/>
    <w:rsid w:val="00107EBB"/>
    <w:rsid w:val="00115DC5"/>
    <w:rsid w:val="001179AB"/>
    <w:rsid w:val="001234B6"/>
    <w:rsid w:val="00130FFE"/>
    <w:rsid w:val="0013105D"/>
    <w:rsid w:val="00131856"/>
    <w:rsid w:val="00131E6F"/>
    <w:rsid w:val="00135138"/>
    <w:rsid w:val="00135CED"/>
    <w:rsid w:val="00136774"/>
    <w:rsid w:val="00137C1C"/>
    <w:rsid w:val="00141CBC"/>
    <w:rsid w:val="001454C5"/>
    <w:rsid w:val="00145E3E"/>
    <w:rsid w:val="00156538"/>
    <w:rsid w:val="00161EDF"/>
    <w:rsid w:val="001728EA"/>
    <w:rsid w:val="001812EF"/>
    <w:rsid w:val="001817E3"/>
    <w:rsid w:val="0018706D"/>
    <w:rsid w:val="001873CD"/>
    <w:rsid w:val="00187878"/>
    <w:rsid w:val="001A7CB1"/>
    <w:rsid w:val="001A7FB2"/>
    <w:rsid w:val="001B3381"/>
    <w:rsid w:val="001C453C"/>
    <w:rsid w:val="001C605C"/>
    <w:rsid w:val="001E1BE4"/>
    <w:rsid w:val="001F38B1"/>
    <w:rsid w:val="002046D1"/>
    <w:rsid w:val="00205769"/>
    <w:rsid w:val="00205864"/>
    <w:rsid w:val="00206FDA"/>
    <w:rsid w:val="00207C16"/>
    <w:rsid w:val="00212C9E"/>
    <w:rsid w:val="0021331D"/>
    <w:rsid w:val="002134CD"/>
    <w:rsid w:val="002135C2"/>
    <w:rsid w:val="0021555C"/>
    <w:rsid w:val="002163D6"/>
    <w:rsid w:val="00221230"/>
    <w:rsid w:val="00222C9D"/>
    <w:rsid w:val="0022635F"/>
    <w:rsid w:val="00236AA5"/>
    <w:rsid w:val="00240B91"/>
    <w:rsid w:val="002417DE"/>
    <w:rsid w:val="00247F3D"/>
    <w:rsid w:val="0025026E"/>
    <w:rsid w:val="002519A6"/>
    <w:rsid w:val="00255C10"/>
    <w:rsid w:val="00256466"/>
    <w:rsid w:val="00262A2D"/>
    <w:rsid w:val="00262A36"/>
    <w:rsid w:val="00265C74"/>
    <w:rsid w:val="00271379"/>
    <w:rsid w:val="00271B99"/>
    <w:rsid w:val="00281491"/>
    <w:rsid w:val="00281A19"/>
    <w:rsid w:val="00282316"/>
    <w:rsid w:val="00282AB9"/>
    <w:rsid w:val="00282F0F"/>
    <w:rsid w:val="00290EE8"/>
    <w:rsid w:val="00296119"/>
    <w:rsid w:val="002A1BC9"/>
    <w:rsid w:val="002A3379"/>
    <w:rsid w:val="002A36B2"/>
    <w:rsid w:val="002A6E77"/>
    <w:rsid w:val="002B2E7E"/>
    <w:rsid w:val="002B3D59"/>
    <w:rsid w:val="002B4684"/>
    <w:rsid w:val="002B5200"/>
    <w:rsid w:val="002B543F"/>
    <w:rsid w:val="002D006D"/>
    <w:rsid w:val="002D0266"/>
    <w:rsid w:val="002D5A58"/>
    <w:rsid w:val="002E2FD5"/>
    <w:rsid w:val="002E7755"/>
    <w:rsid w:val="002F5843"/>
    <w:rsid w:val="002F5ACF"/>
    <w:rsid w:val="00300574"/>
    <w:rsid w:val="00302F98"/>
    <w:rsid w:val="00304701"/>
    <w:rsid w:val="00311568"/>
    <w:rsid w:val="00311CCE"/>
    <w:rsid w:val="003144E3"/>
    <w:rsid w:val="003312FA"/>
    <w:rsid w:val="00331CE4"/>
    <w:rsid w:val="0033380A"/>
    <w:rsid w:val="00333A41"/>
    <w:rsid w:val="00343EB9"/>
    <w:rsid w:val="00353614"/>
    <w:rsid w:val="00360D1A"/>
    <w:rsid w:val="003617AE"/>
    <w:rsid w:val="00366B2F"/>
    <w:rsid w:val="00375A11"/>
    <w:rsid w:val="00381C46"/>
    <w:rsid w:val="00383494"/>
    <w:rsid w:val="0038455C"/>
    <w:rsid w:val="00391148"/>
    <w:rsid w:val="00391C09"/>
    <w:rsid w:val="0039220A"/>
    <w:rsid w:val="00394234"/>
    <w:rsid w:val="0039486D"/>
    <w:rsid w:val="003A0A33"/>
    <w:rsid w:val="003A3092"/>
    <w:rsid w:val="003B08AD"/>
    <w:rsid w:val="003B3281"/>
    <w:rsid w:val="003C05EA"/>
    <w:rsid w:val="003C4E72"/>
    <w:rsid w:val="003D1281"/>
    <w:rsid w:val="003D7F16"/>
    <w:rsid w:val="003F0E0F"/>
    <w:rsid w:val="003F147E"/>
    <w:rsid w:val="003F2997"/>
    <w:rsid w:val="00402E75"/>
    <w:rsid w:val="004042B7"/>
    <w:rsid w:val="004051DF"/>
    <w:rsid w:val="0041243E"/>
    <w:rsid w:val="00412B14"/>
    <w:rsid w:val="00415EFA"/>
    <w:rsid w:val="00416F75"/>
    <w:rsid w:val="00421879"/>
    <w:rsid w:val="0042229D"/>
    <w:rsid w:val="00423697"/>
    <w:rsid w:val="0042726A"/>
    <w:rsid w:val="004273A0"/>
    <w:rsid w:val="00427F11"/>
    <w:rsid w:val="004300E1"/>
    <w:rsid w:val="00436963"/>
    <w:rsid w:val="00436A96"/>
    <w:rsid w:val="0044755E"/>
    <w:rsid w:val="00451051"/>
    <w:rsid w:val="004511F7"/>
    <w:rsid w:val="00452150"/>
    <w:rsid w:val="00452A0E"/>
    <w:rsid w:val="00461363"/>
    <w:rsid w:val="004623DA"/>
    <w:rsid w:val="00462767"/>
    <w:rsid w:val="0046330B"/>
    <w:rsid w:val="00474348"/>
    <w:rsid w:val="004837CA"/>
    <w:rsid w:val="00486C36"/>
    <w:rsid w:val="00490BBE"/>
    <w:rsid w:val="00497ECE"/>
    <w:rsid w:val="004A0E16"/>
    <w:rsid w:val="004A1656"/>
    <w:rsid w:val="004A407D"/>
    <w:rsid w:val="004B4A14"/>
    <w:rsid w:val="004B4C71"/>
    <w:rsid w:val="004B4CC0"/>
    <w:rsid w:val="004B755B"/>
    <w:rsid w:val="004C49CE"/>
    <w:rsid w:val="004C5F5E"/>
    <w:rsid w:val="004C7314"/>
    <w:rsid w:val="004D0EAD"/>
    <w:rsid w:val="004E0B3E"/>
    <w:rsid w:val="004E0F9F"/>
    <w:rsid w:val="004E7D3C"/>
    <w:rsid w:val="004E7D46"/>
    <w:rsid w:val="004F16E2"/>
    <w:rsid w:val="004F7F8F"/>
    <w:rsid w:val="005009FD"/>
    <w:rsid w:val="00502219"/>
    <w:rsid w:val="00502554"/>
    <w:rsid w:val="0050323F"/>
    <w:rsid w:val="0050795D"/>
    <w:rsid w:val="00517AAF"/>
    <w:rsid w:val="00521FD2"/>
    <w:rsid w:val="00524A80"/>
    <w:rsid w:val="005272F4"/>
    <w:rsid w:val="00532C12"/>
    <w:rsid w:val="00542690"/>
    <w:rsid w:val="005444D7"/>
    <w:rsid w:val="00552C83"/>
    <w:rsid w:val="0057132B"/>
    <w:rsid w:val="00572123"/>
    <w:rsid w:val="00573C84"/>
    <w:rsid w:val="00574CB8"/>
    <w:rsid w:val="0057519A"/>
    <w:rsid w:val="005811F8"/>
    <w:rsid w:val="005845B0"/>
    <w:rsid w:val="00585E45"/>
    <w:rsid w:val="00594892"/>
    <w:rsid w:val="00595C68"/>
    <w:rsid w:val="00596B98"/>
    <w:rsid w:val="00597CAC"/>
    <w:rsid w:val="00597CCD"/>
    <w:rsid w:val="005A1020"/>
    <w:rsid w:val="005A25C3"/>
    <w:rsid w:val="005A4203"/>
    <w:rsid w:val="005A44A4"/>
    <w:rsid w:val="005B031A"/>
    <w:rsid w:val="005B53BF"/>
    <w:rsid w:val="005B7350"/>
    <w:rsid w:val="005C7861"/>
    <w:rsid w:val="005C7D94"/>
    <w:rsid w:val="005D3B2D"/>
    <w:rsid w:val="005E03A5"/>
    <w:rsid w:val="005E135F"/>
    <w:rsid w:val="005E16DF"/>
    <w:rsid w:val="005E42E6"/>
    <w:rsid w:val="005E4D3C"/>
    <w:rsid w:val="005E51F4"/>
    <w:rsid w:val="005E565A"/>
    <w:rsid w:val="005E7CED"/>
    <w:rsid w:val="005F01E8"/>
    <w:rsid w:val="005F372D"/>
    <w:rsid w:val="00601ADA"/>
    <w:rsid w:val="0060472D"/>
    <w:rsid w:val="00606F95"/>
    <w:rsid w:val="00607254"/>
    <w:rsid w:val="00607972"/>
    <w:rsid w:val="00613454"/>
    <w:rsid w:val="00614E82"/>
    <w:rsid w:val="00620742"/>
    <w:rsid w:val="00630A0F"/>
    <w:rsid w:val="00632915"/>
    <w:rsid w:val="006329C5"/>
    <w:rsid w:val="00632BD9"/>
    <w:rsid w:val="0063583C"/>
    <w:rsid w:val="00635BC8"/>
    <w:rsid w:val="00636A6A"/>
    <w:rsid w:val="00640169"/>
    <w:rsid w:val="0064127A"/>
    <w:rsid w:val="006517B3"/>
    <w:rsid w:val="00653BBF"/>
    <w:rsid w:val="00660607"/>
    <w:rsid w:val="00663222"/>
    <w:rsid w:val="006638F3"/>
    <w:rsid w:val="00674975"/>
    <w:rsid w:val="00684C1A"/>
    <w:rsid w:val="006902E6"/>
    <w:rsid w:val="006966AE"/>
    <w:rsid w:val="006A3D32"/>
    <w:rsid w:val="006A6075"/>
    <w:rsid w:val="006B12B9"/>
    <w:rsid w:val="006B4C45"/>
    <w:rsid w:val="006B54D1"/>
    <w:rsid w:val="006C7766"/>
    <w:rsid w:val="006C7DA4"/>
    <w:rsid w:val="006C7DAA"/>
    <w:rsid w:val="006E0758"/>
    <w:rsid w:val="006E3FD7"/>
    <w:rsid w:val="006E6EB8"/>
    <w:rsid w:val="006F0B70"/>
    <w:rsid w:val="006F304B"/>
    <w:rsid w:val="006F6D39"/>
    <w:rsid w:val="0070515E"/>
    <w:rsid w:val="00710521"/>
    <w:rsid w:val="00715E67"/>
    <w:rsid w:val="007172A6"/>
    <w:rsid w:val="00722B3E"/>
    <w:rsid w:val="00731536"/>
    <w:rsid w:val="00733726"/>
    <w:rsid w:val="00733D8F"/>
    <w:rsid w:val="00740EAF"/>
    <w:rsid w:val="00743CF4"/>
    <w:rsid w:val="00744E0F"/>
    <w:rsid w:val="00750DA7"/>
    <w:rsid w:val="00751A0A"/>
    <w:rsid w:val="00754565"/>
    <w:rsid w:val="00760421"/>
    <w:rsid w:val="007609C3"/>
    <w:rsid w:val="00761E1D"/>
    <w:rsid w:val="00764609"/>
    <w:rsid w:val="00766630"/>
    <w:rsid w:val="00767F43"/>
    <w:rsid w:val="00774DAF"/>
    <w:rsid w:val="00776778"/>
    <w:rsid w:val="0078046E"/>
    <w:rsid w:val="00781D33"/>
    <w:rsid w:val="00785559"/>
    <w:rsid w:val="00790375"/>
    <w:rsid w:val="007925F4"/>
    <w:rsid w:val="007943F7"/>
    <w:rsid w:val="00795729"/>
    <w:rsid w:val="00797741"/>
    <w:rsid w:val="00797F40"/>
    <w:rsid w:val="007A0124"/>
    <w:rsid w:val="007A177A"/>
    <w:rsid w:val="007A2020"/>
    <w:rsid w:val="007B103E"/>
    <w:rsid w:val="007B3188"/>
    <w:rsid w:val="007B5540"/>
    <w:rsid w:val="007C427C"/>
    <w:rsid w:val="007C4878"/>
    <w:rsid w:val="007C5622"/>
    <w:rsid w:val="007C5636"/>
    <w:rsid w:val="007D1598"/>
    <w:rsid w:val="007D35A6"/>
    <w:rsid w:val="007D5F7B"/>
    <w:rsid w:val="007D6F03"/>
    <w:rsid w:val="007F13A4"/>
    <w:rsid w:val="007F143E"/>
    <w:rsid w:val="00802813"/>
    <w:rsid w:val="0080434B"/>
    <w:rsid w:val="00805828"/>
    <w:rsid w:val="00814D20"/>
    <w:rsid w:val="00817927"/>
    <w:rsid w:val="008217F4"/>
    <w:rsid w:val="00823C9A"/>
    <w:rsid w:val="0082488C"/>
    <w:rsid w:val="00824B18"/>
    <w:rsid w:val="008251BD"/>
    <w:rsid w:val="00825B3C"/>
    <w:rsid w:val="008367A2"/>
    <w:rsid w:val="00841558"/>
    <w:rsid w:val="00841757"/>
    <w:rsid w:val="008429A1"/>
    <w:rsid w:val="0084761F"/>
    <w:rsid w:val="00854BD4"/>
    <w:rsid w:val="00856769"/>
    <w:rsid w:val="00860D0A"/>
    <w:rsid w:val="0086518A"/>
    <w:rsid w:val="008705B8"/>
    <w:rsid w:val="0087139C"/>
    <w:rsid w:val="00873CB2"/>
    <w:rsid w:val="0087408B"/>
    <w:rsid w:val="008778A7"/>
    <w:rsid w:val="0088179F"/>
    <w:rsid w:val="0088245B"/>
    <w:rsid w:val="00882910"/>
    <w:rsid w:val="00882C49"/>
    <w:rsid w:val="00882DC8"/>
    <w:rsid w:val="00883873"/>
    <w:rsid w:val="00886F77"/>
    <w:rsid w:val="00895EDA"/>
    <w:rsid w:val="008A3055"/>
    <w:rsid w:val="008A3844"/>
    <w:rsid w:val="008A49A5"/>
    <w:rsid w:val="008A527C"/>
    <w:rsid w:val="008A64D6"/>
    <w:rsid w:val="008A7F21"/>
    <w:rsid w:val="008B77A0"/>
    <w:rsid w:val="008C0625"/>
    <w:rsid w:val="008C2EB7"/>
    <w:rsid w:val="008C5606"/>
    <w:rsid w:val="008C6F46"/>
    <w:rsid w:val="008D0CBC"/>
    <w:rsid w:val="008D5A88"/>
    <w:rsid w:val="008E1196"/>
    <w:rsid w:val="008E4812"/>
    <w:rsid w:val="008E52B9"/>
    <w:rsid w:val="008E6329"/>
    <w:rsid w:val="008E689C"/>
    <w:rsid w:val="008F093D"/>
    <w:rsid w:val="008F130C"/>
    <w:rsid w:val="008F190B"/>
    <w:rsid w:val="008F4C52"/>
    <w:rsid w:val="008F7A6A"/>
    <w:rsid w:val="00910758"/>
    <w:rsid w:val="009131FD"/>
    <w:rsid w:val="009140ED"/>
    <w:rsid w:val="0091675C"/>
    <w:rsid w:val="0092415D"/>
    <w:rsid w:val="00925033"/>
    <w:rsid w:val="009310DD"/>
    <w:rsid w:val="00931219"/>
    <w:rsid w:val="00931375"/>
    <w:rsid w:val="00933B11"/>
    <w:rsid w:val="00936017"/>
    <w:rsid w:val="009373A0"/>
    <w:rsid w:val="00944C75"/>
    <w:rsid w:val="009569CA"/>
    <w:rsid w:val="00960541"/>
    <w:rsid w:val="00961565"/>
    <w:rsid w:val="0096467E"/>
    <w:rsid w:val="00966528"/>
    <w:rsid w:val="009747CB"/>
    <w:rsid w:val="00975F1C"/>
    <w:rsid w:val="00976601"/>
    <w:rsid w:val="009775FE"/>
    <w:rsid w:val="009872B0"/>
    <w:rsid w:val="00990EA8"/>
    <w:rsid w:val="009912AE"/>
    <w:rsid w:val="009918DD"/>
    <w:rsid w:val="00992709"/>
    <w:rsid w:val="00993CE7"/>
    <w:rsid w:val="00997580"/>
    <w:rsid w:val="009A3039"/>
    <w:rsid w:val="009B3DB4"/>
    <w:rsid w:val="009B46EC"/>
    <w:rsid w:val="009B585A"/>
    <w:rsid w:val="009B62CF"/>
    <w:rsid w:val="009B6D8A"/>
    <w:rsid w:val="009C4C8E"/>
    <w:rsid w:val="009D0B7A"/>
    <w:rsid w:val="009D3A50"/>
    <w:rsid w:val="009D754E"/>
    <w:rsid w:val="009D7B67"/>
    <w:rsid w:val="009F1FE5"/>
    <w:rsid w:val="009F2A68"/>
    <w:rsid w:val="00A0029A"/>
    <w:rsid w:val="00A03F69"/>
    <w:rsid w:val="00A05429"/>
    <w:rsid w:val="00A06F9C"/>
    <w:rsid w:val="00A12996"/>
    <w:rsid w:val="00A1324A"/>
    <w:rsid w:val="00A2030E"/>
    <w:rsid w:val="00A20FA7"/>
    <w:rsid w:val="00A259BD"/>
    <w:rsid w:val="00A275D1"/>
    <w:rsid w:val="00A31CB9"/>
    <w:rsid w:val="00A34A80"/>
    <w:rsid w:val="00A365BA"/>
    <w:rsid w:val="00A37BEE"/>
    <w:rsid w:val="00A43811"/>
    <w:rsid w:val="00A51FFD"/>
    <w:rsid w:val="00A52107"/>
    <w:rsid w:val="00A5742F"/>
    <w:rsid w:val="00A57772"/>
    <w:rsid w:val="00A62D1A"/>
    <w:rsid w:val="00A645A2"/>
    <w:rsid w:val="00A659FA"/>
    <w:rsid w:val="00A70B96"/>
    <w:rsid w:val="00A72F19"/>
    <w:rsid w:val="00A7384D"/>
    <w:rsid w:val="00A76A11"/>
    <w:rsid w:val="00A77B75"/>
    <w:rsid w:val="00A77EE3"/>
    <w:rsid w:val="00A84FEA"/>
    <w:rsid w:val="00A84FF5"/>
    <w:rsid w:val="00A861F4"/>
    <w:rsid w:val="00A960B0"/>
    <w:rsid w:val="00AA2D36"/>
    <w:rsid w:val="00AA2FA0"/>
    <w:rsid w:val="00AA54E5"/>
    <w:rsid w:val="00AA58A3"/>
    <w:rsid w:val="00AB146F"/>
    <w:rsid w:val="00AC57B8"/>
    <w:rsid w:val="00AD165D"/>
    <w:rsid w:val="00AD42FD"/>
    <w:rsid w:val="00AD4CF5"/>
    <w:rsid w:val="00AD66B2"/>
    <w:rsid w:val="00AD6C16"/>
    <w:rsid w:val="00AD761C"/>
    <w:rsid w:val="00AE0331"/>
    <w:rsid w:val="00AE21C9"/>
    <w:rsid w:val="00AE4332"/>
    <w:rsid w:val="00AE48DF"/>
    <w:rsid w:val="00AF2736"/>
    <w:rsid w:val="00AF5392"/>
    <w:rsid w:val="00B03D10"/>
    <w:rsid w:val="00B07E1C"/>
    <w:rsid w:val="00B11ABA"/>
    <w:rsid w:val="00B141EE"/>
    <w:rsid w:val="00B22DB3"/>
    <w:rsid w:val="00B23CF0"/>
    <w:rsid w:val="00B23DEF"/>
    <w:rsid w:val="00B26419"/>
    <w:rsid w:val="00B479C0"/>
    <w:rsid w:val="00B503DA"/>
    <w:rsid w:val="00B50DEA"/>
    <w:rsid w:val="00B63936"/>
    <w:rsid w:val="00B64268"/>
    <w:rsid w:val="00B7082D"/>
    <w:rsid w:val="00B71534"/>
    <w:rsid w:val="00B747EF"/>
    <w:rsid w:val="00B8015D"/>
    <w:rsid w:val="00B814A1"/>
    <w:rsid w:val="00B83186"/>
    <w:rsid w:val="00B8474C"/>
    <w:rsid w:val="00B853AE"/>
    <w:rsid w:val="00B86280"/>
    <w:rsid w:val="00B869B6"/>
    <w:rsid w:val="00B913DE"/>
    <w:rsid w:val="00B95D6D"/>
    <w:rsid w:val="00B97D40"/>
    <w:rsid w:val="00BA0566"/>
    <w:rsid w:val="00BA1F3C"/>
    <w:rsid w:val="00BA206E"/>
    <w:rsid w:val="00BA2C52"/>
    <w:rsid w:val="00BB15CF"/>
    <w:rsid w:val="00BB19C1"/>
    <w:rsid w:val="00BB69EA"/>
    <w:rsid w:val="00BB6E8E"/>
    <w:rsid w:val="00BB7BEB"/>
    <w:rsid w:val="00BB7D3F"/>
    <w:rsid w:val="00BD03FC"/>
    <w:rsid w:val="00BD4C30"/>
    <w:rsid w:val="00BD4D23"/>
    <w:rsid w:val="00BD6143"/>
    <w:rsid w:val="00BE705C"/>
    <w:rsid w:val="00BE79D9"/>
    <w:rsid w:val="00BF43DF"/>
    <w:rsid w:val="00BF5E90"/>
    <w:rsid w:val="00C02304"/>
    <w:rsid w:val="00C04F2E"/>
    <w:rsid w:val="00C05509"/>
    <w:rsid w:val="00C0554D"/>
    <w:rsid w:val="00C0740A"/>
    <w:rsid w:val="00C12447"/>
    <w:rsid w:val="00C1458C"/>
    <w:rsid w:val="00C2001A"/>
    <w:rsid w:val="00C21E26"/>
    <w:rsid w:val="00C220E3"/>
    <w:rsid w:val="00C22131"/>
    <w:rsid w:val="00C22949"/>
    <w:rsid w:val="00C242C5"/>
    <w:rsid w:val="00C24FD9"/>
    <w:rsid w:val="00C35DD4"/>
    <w:rsid w:val="00C455D5"/>
    <w:rsid w:val="00C465DF"/>
    <w:rsid w:val="00C50BC9"/>
    <w:rsid w:val="00C54EAA"/>
    <w:rsid w:val="00C57B6F"/>
    <w:rsid w:val="00C604A5"/>
    <w:rsid w:val="00C612F8"/>
    <w:rsid w:val="00C613EE"/>
    <w:rsid w:val="00C646CB"/>
    <w:rsid w:val="00C70E77"/>
    <w:rsid w:val="00C71074"/>
    <w:rsid w:val="00C71195"/>
    <w:rsid w:val="00C7140E"/>
    <w:rsid w:val="00C760D9"/>
    <w:rsid w:val="00C803CA"/>
    <w:rsid w:val="00C805E8"/>
    <w:rsid w:val="00C80C5C"/>
    <w:rsid w:val="00C8153C"/>
    <w:rsid w:val="00C82799"/>
    <w:rsid w:val="00C852C3"/>
    <w:rsid w:val="00C92225"/>
    <w:rsid w:val="00C925E6"/>
    <w:rsid w:val="00C92B22"/>
    <w:rsid w:val="00C94D6D"/>
    <w:rsid w:val="00C950AF"/>
    <w:rsid w:val="00C968A9"/>
    <w:rsid w:val="00CA2529"/>
    <w:rsid w:val="00CA31DB"/>
    <w:rsid w:val="00CB0C65"/>
    <w:rsid w:val="00CB21C2"/>
    <w:rsid w:val="00CC0974"/>
    <w:rsid w:val="00CD198B"/>
    <w:rsid w:val="00CD5055"/>
    <w:rsid w:val="00CE4963"/>
    <w:rsid w:val="00CE5CAB"/>
    <w:rsid w:val="00CE604D"/>
    <w:rsid w:val="00CE6D26"/>
    <w:rsid w:val="00CE7949"/>
    <w:rsid w:val="00CF47D8"/>
    <w:rsid w:val="00CF4D5B"/>
    <w:rsid w:val="00D047EA"/>
    <w:rsid w:val="00D05F6F"/>
    <w:rsid w:val="00D067E5"/>
    <w:rsid w:val="00D0762E"/>
    <w:rsid w:val="00D07A55"/>
    <w:rsid w:val="00D10860"/>
    <w:rsid w:val="00D16131"/>
    <w:rsid w:val="00D173DB"/>
    <w:rsid w:val="00D277A3"/>
    <w:rsid w:val="00D27997"/>
    <w:rsid w:val="00D30904"/>
    <w:rsid w:val="00D32AE9"/>
    <w:rsid w:val="00D419BC"/>
    <w:rsid w:val="00D463FE"/>
    <w:rsid w:val="00D46D9B"/>
    <w:rsid w:val="00D6369A"/>
    <w:rsid w:val="00D658BA"/>
    <w:rsid w:val="00D6788E"/>
    <w:rsid w:val="00D71A9E"/>
    <w:rsid w:val="00D72893"/>
    <w:rsid w:val="00D73F7C"/>
    <w:rsid w:val="00D801B4"/>
    <w:rsid w:val="00D84AD1"/>
    <w:rsid w:val="00D85C5C"/>
    <w:rsid w:val="00D90D13"/>
    <w:rsid w:val="00D9323A"/>
    <w:rsid w:val="00D93F23"/>
    <w:rsid w:val="00D9529F"/>
    <w:rsid w:val="00DA1131"/>
    <w:rsid w:val="00DA59FC"/>
    <w:rsid w:val="00DA69CD"/>
    <w:rsid w:val="00DB119A"/>
    <w:rsid w:val="00DB2670"/>
    <w:rsid w:val="00DC62F7"/>
    <w:rsid w:val="00DC7DA4"/>
    <w:rsid w:val="00DD0AED"/>
    <w:rsid w:val="00DD1C2A"/>
    <w:rsid w:val="00DE0C1A"/>
    <w:rsid w:val="00DE40B2"/>
    <w:rsid w:val="00DE550D"/>
    <w:rsid w:val="00DE653F"/>
    <w:rsid w:val="00DF09D1"/>
    <w:rsid w:val="00DF196D"/>
    <w:rsid w:val="00DF4677"/>
    <w:rsid w:val="00DF483E"/>
    <w:rsid w:val="00DF539C"/>
    <w:rsid w:val="00DF6D21"/>
    <w:rsid w:val="00E129A7"/>
    <w:rsid w:val="00E14645"/>
    <w:rsid w:val="00E164CB"/>
    <w:rsid w:val="00E20700"/>
    <w:rsid w:val="00E21490"/>
    <w:rsid w:val="00E21E3A"/>
    <w:rsid w:val="00E21E54"/>
    <w:rsid w:val="00E235AE"/>
    <w:rsid w:val="00E2529E"/>
    <w:rsid w:val="00E258E9"/>
    <w:rsid w:val="00E3111C"/>
    <w:rsid w:val="00E33B83"/>
    <w:rsid w:val="00E34F0F"/>
    <w:rsid w:val="00E3586E"/>
    <w:rsid w:val="00E36113"/>
    <w:rsid w:val="00E44DCC"/>
    <w:rsid w:val="00E46856"/>
    <w:rsid w:val="00E55942"/>
    <w:rsid w:val="00E5788A"/>
    <w:rsid w:val="00E57D5A"/>
    <w:rsid w:val="00E65C22"/>
    <w:rsid w:val="00E71433"/>
    <w:rsid w:val="00E73B80"/>
    <w:rsid w:val="00E77702"/>
    <w:rsid w:val="00E77909"/>
    <w:rsid w:val="00E84A99"/>
    <w:rsid w:val="00E85AFA"/>
    <w:rsid w:val="00E903B0"/>
    <w:rsid w:val="00E906F2"/>
    <w:rsid w:val="00E95DFA"/>
    <w:rsid w:val="00E96005"/>
    <w:rsid w:val="00EA02F0"/>
    <w:rsid w:val="00EB2700"/>
    <w:rsid w:val="00EB7109"/>
    <w:rsid w:val="00EC16B0"/>
    <w:rsid w:val="00EC35A8"/>
    <w:rsid w:val="00EC4B68"/>
    <w:rsid w:val="00ED12E3"/>
    <w:rsid w:val="00ED1888"/>
    <w:rsid w:val="00EE0572"/>
    <w:rsid w:val="00EE5BAA"/>
    <w:rsid w:val="00EE5D99"/>
    <w:rsid w:val="00EF1379"/>
    <w:rsid w:val="00EF6033"/>
    <w:rsid w:val="00F05C04"/>
    <w:rsid w:val="00F11AC1"/>
    <w:rsid w:val="00F11E1B"/>
    <w:rsid w:val="00F1430C"/>
    <w:rsid w:val="00F1509D"/>
    <w:rsid w:val="00F1568D"/>
    <w:rsid w:val="00F222D6"/>
    <w:rsid w:val="00F2313C"/>
    <w:rsid w:val="00F24666"/>
    <w:rsid w:val="00F264FD"/>
    <w:rsid w:val="00F27B42"/>
    <w:rsid w:val="00F30044"/>
    <w:rsid w:val="00F31791"/>
    <w:rsid w:val="00F3292B"/>
    <w:rsid w:val="00F34F87"/>
    <w:rsid w:val="00F35D17"/>
    <w:rsid w:val="00F412CB"/>
    <w:rsid w:val="00F43E8C"/>
    <w:rsid w:val="00F44629"/>
    <w:rsid w:val="00F459A5"/>
    <w:rsid w:val="00F51AC4"/>
    <w:rsid w:val="00F52C80"/>
    <w:rsid w:val="00F5595C"/>
    <w:rsid w:val="00F57D92"/>
    <w:rsid w:val="00F65397"/>
    <w:rsid w:val="00F703BF"/>
    <w:rsid w:val="00F76DED"/>
    <w:rsid w:val="00F77BDF"/>
    <w:rsid w:val="00F8282F"/>
    <w:rsid w:val="00F9128E"/>
    <w:rsid w:val="00F92920"/>
    <w:rsid w:val="00F92B45"/>
    <w:rsid w:val="00F93FF3"/>
    <w:rsid w:val="00F952CA"/>
    <w:rsid w:val="00F97D40"/>
    <w:rsid w:val="00FA4968"/>
    <w:rsid w:val="00FA5466"/>
    <w:rsid w:val="00FB1140"/>
    <w:rsid w:val="00FB3CE3"/>
    <w:rsid w:val="00FB4147"/>
    <w:rsid w:val="00FB4D92"/>
    <w:rsid w:val="00FC2CF4"/>
    <w:rsid w:val="00FC4E8A"/>
    <w:rsid w:val="00FD4624"/>
    <w:rsid w:val="00FE2259"/>
    <w:rsid w:val="00FE24BC"/>
    <w:rsid w:val="00FE3211"/>
    <w:rsid w:val="00FF33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40619C"/>
  <w15:docId w15:val="{454A89FA-E872-4992-BD22-FC1B2338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C04"/>
    <w:rPr>
      <w:rFonts w:ascii="Times New Roman" w:eastAsia="Times New Roman" w:hAnsi="Times New Roman"/>
      <w:sz w:val="20"/>
      <w:szCs w:val="20"/>
    </w:rPr>
  </w:style>
  <w:style w:type="paragraph" w:styleId="10">
    <w:name w:val="heading 1"/>
    <w:basedOn w:val="a"/>
    <w:next w:val="a"/>
    <w:link w:val="11"/>
    <w:uiPriority w:val="99"/>
    <w:qFormat/>
    <w:rsid w:val="00EE5B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33A4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33A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locked/>
    <w:rsid w:val="007943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9"/>
    <w:qFormat/>
    <w:rsid w:val="00EE5BA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EE5BAA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333A4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333A41"/>
    <w:rPr>
      <w:rFonts w:ascii="Arial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EE5BAA"/>
    <w:rPr>
      <w:rFonts w:ascii="Cambria" w:hAnsi="Cambria" w:cs="Times New Roman"/>
      <w:color w:val="243F60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E5594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E55942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333A41"/>
    <w:pPr>
      <w:ind w:left="720"/>
      <w:contextualSpacing/>
    </w:pPr>
  </w:style>
  <w:style w:type="paragraph" w:customStyle="1" w:styleId="a6">
    <w:name w:val="Список алфавитный"/>
    <w:basedOn w:val="a"/>
    <w:next w:val="a"/>
    <w:uiPriority w:val="99"/>
    <w:rsid w:val="00333A41"/>
    <w:pPr>
      <w:tabs>
        <w:tab w:val="num" w:pos="1418"/>
      </w:tabs>
      <w:spacing w:line="360" w:lineRule="auto"/>
      <w:ind w:left="1418" w:right="284" w:hanging="426"/>
      <w:jc w:val="both"/>
    </w:pPr>
    <w:rPr>
      <w:rFonts w:ascii="Arial" w:hAnsi="Arial"/>
      <w:color w:val="000000"/>
      <w:sz w:val="24"/>
    </w:rPr>
  </w:style>
  <w:style w:type="character" w:customStyle="1" w:styleId="a7">
    <w:name w:val="Знак Знак"/>
    <w:basedOn w:val="a0"/>
    <w:uiPriority w:val="99"/>
    <w:rsid w:val="00333A41"/>
    <w:rPr>
      <w:rFonts w:ascii="Arial" w:hAnsi="Arial" w:cs="Times New Roman"/>
      <w:snapToGrid w:val="0"/>
      <w:color w:val="000000"/>
      <w:sz w:val="24"/>
      <w:szCs w:val="24"/>
      <w:lang w:val="ru-RU" w:eastAsia="ru-RU" w:bidi="ar-SA"/>
    </w:rPr>
  </w:style>
  <w:style w:type="paragraph" w:styleId="a8">
    <w:name w:val="Body Text Indent"/>
    <w:basedOn w:val="a"/>
    <w:link w:val="a9"/>
    <w:uiPriority w:val="99"/>
    <w:rsid w:val="00333A41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333A41"/>
    <w:rPr>
      <w:rFonts w:ascii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333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333A41"/>
    <w:rPr>
      <w:rFonts w:ascii="Courier New" w:hAnsi="Courier New" w:cs="Courier New"/>
      <w:sz w:val="20"/>
      <w:szCs w:val="20"/>
      <w:lang w:eastAsia="ru-RU"/>
    </w:rPr>
  </w:style>
  <w:style w:type="paragraph" w:customStyle="1" w:styleId="31">
    <w:name w:val="Заголовок 31"/>
    <w:basedOn w:val="a"/>
    <w:uiPriority w:val="99"/>
    <w:rsid w:val="00F1509D"/>
    <w:pPr>
      <w:numPr>
        <w:ilvl w:val="2"/>
        <w:numId w:val="2"/>
      </w:numPr>
    </w:pPr>
  </w:style>
  <w:style w:type="paragraph" w:customStyle="1" w:styleId="41">
    <w:name w:val="Заголовок 41"/>
    <w:basedOn w:val="a"/>
    <w:uiPriority w:val="99"/>
    <w:rsid w:val="00F1509D"/>
    <w:pPr>
      <w:numPr>
        <w:ilvl w:val="3"/>
        <w:numId w:val="2"/>
      </w:numPr>
    </w:pPr>
  </w:style>
  <w:style w:type="paragraph" w:customStyle="1" w:styleId="51">
    <w:name w:val="Заголовок 51"/>
    <w:basedOn w:val="a"/>
    <w:uiPriority w:val="99"/>
    <w:rsid w:val="00F1509D"/>
    <w:pPr>
      <w:numPr>
        <w:ilvl w:val="4"/>
        <w:numId w:val="2"/>
      </w:numPr>
    </w:pPr>
  </w:style>
  <w:style w:type="paragraph" w:customStyle="1" w:styleId="61">
    <w:name w:val="Заголовок 61"/>
    <w:basedOn w:val="a"/>
    <w:uiPriority w:val="99"/>
    <w:rsid w:val="00F1509D"/>
    <w:pPr>
      <w:numPr>
        <w:ilvl w:val="5"/>
        <w:numId w:val="2"/>
      </w:numPr>
    </w:pPr>
  </w:style>
  <w:style w:type="paragraph" w:customStyle="1" w:styleId="71">
    <w:name w:val="Заголовок 71"/>
    <w:basedOn w:val="a"/>
    <w:uiPriority w:val="99"/>
    <w:rsid w:val="00F1509D"/>
    <w:pPr>
      <w:numPr>
        <w:ilvl w:val="6"/>
        <w:numId w:val="2"/>
      </w:numPr>
    </w:pPr>
  </w:style>
  <w:style w:type="paragraph" w:customStyle="1" w:styleId="81">
    <w:name w:val="Заголовок 81"/>
    <w:basedOn w:val="a"/>
    <w:uiPriority w:val="99"/>
    <w:rsid w:val="00F1509D"/>
    <w:pPr>
      <w:numPr>
        <w:ilvl w:val="7"/>
        <w:numId w:val="2"/>
      </w:numPr>
    </w:pPr>
  </w:style>
  <w:style w:type="paragraph" w:customStyle="1" w:styleId="91">
    <w:name w:val="Заголовок 91"/>
    <w:basedOn w:val="a"/>
    <w:uiPriority w:val="99"/>
    <w:rsid w:val="00F1509D"/>
    <w:pPr>
      <w:numPr>
        <w:ilvl w:val="8"/>
        <w:numId w:val="2"/>
      </w:numPr>
    </w:pPr>
  </w:style>
  <w:style w:type="paragraph" w:styleId="32">
    <w:name w:val="Body Text Indent 3"/>
    <w:basedOn w:val="a"/>
    <w:link w:val="33"/>
    <w:uiPriority w:val="99"/>
    <w:semiHidden/>
    <w:rsid w:val="00EE5BAA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locked/>
    <w:rsid w:val="00EE5BAA"/>
    <w:rPr>
      <w:rFonts w:ascii="Times New Roman" w:hAnsi="Times New Roman" w:cs="Times New Roman"/>
      <w:sz w:val="16"/>
      <w:szCs w:val="16"/>
      <w:lang w:eastAsia="ru-RU"/>
    </w:rPr>
  </w:style>
  <w:style w:type="character" w:styleId="aa">
    <w:name w:val="Strong"/>
    <w:basedOn w:val="a0"/>
    <w:uiPriority w:val="99"/>
    <w:qFormat/>
    <w:rsid w:val="00EE5BAA"/>
    <w:rPr>
      <w:rFonts w:cs="Times New Roman"/>
      <w:b/>
      <w:bCs/>
    </w:rPr>
  </w:style>
  <w:style w:type="character" w:customStyle="1" w:styleId="main1">
    <w:name w:val="main1"/>
    <w:basedOn w:val="a0"/>
    <w:uiPriority w:val="99"/>
    <w:rsid w:val="00EE5BAA"/>
    <w:rPr>
      <w:rFonts w:cs="Times New Roman"/>
    </w:rPr>
  </w:style>
  <w:style w:type="paragraph" w:styleId="ab">
    <w:name w:val="Plain Text"/>
    <w:basedOn w:val="a"/>
    <w:link w:val="ac"/>
    <w:uiPriority w:val="99"/>
    <w:rsid w:val="00EE5BAA"/>
    <w:rPr>
      <w:rFonts w:ascii="Courier New" w:hAnsi="Courier New" w:cs="Courier New"/>
      <w:lang w:val="en-US" w:eastAsia="en-US"/>
    </w:rPr>
  </w:style>
  <w:style w:type="character" w:customStyle="1" w:styleId="ac">
    <w:name w:val="Текст Знак"/>
    <w:basedOn w:val="a0"/>
    <w:link w:val="ab"/>
    <w:uiPriority w:val="99"/>
    <w:locked/>
    <w:rsid w:val="00EE5BAA"/>
    <w:rPr>
      <w:rFonts w:ascii="Courier New" w:hAnsi="Courier New" w:cs="Courier New"/>
      <w:sz w:val="20"/>
      <w:szCs w:val="20"/>
      <w:lang w:val="en-US"/>
    </w:rPr>
  </w:style>
  <w:style w:type="paragraph" w:customStyle="1" w:styleId="ReportText">
    <w:name w:val="Report Text"/>
    <w:basedOn w:val="a"/>
    <w:uiPriority w:val="99"/>
    <w:rsid w:val="00282AB9"/>
    <w:pPr>
      <w:spacing w:before="138"/>
    </w:pPr>
    <w:rPr>
      <w:sz w:val="22"/>
      <w:lang w:val="en-GB" w:eastAsia="en-US"/>
    </w:rPr>
  </w:style>
  <w:style w:type="paragraph" w:styleId="ad">
    <w:name w:val="Revision"/>
    <w:hidden/>
    <w:uiPriority w:val="99"/>
    <w:semiHidden/>
    <w:rsid w:val="00033F93"/>
    <w:rPr>
      <w:rFonts w:ascii="Times New Roman" w:eastAsia="Times New Roman" w:hAnsi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rsid w:val="00033F9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033F93"/>
    <w:rPr>
      <w:rFonts w:ascii="Tahoma" w:hAnsi="Tahoma" w:cs="Tahoma"/>
      <w:sz w:val="16"/>
      <w:szCs w:val="16"/>
      <w:lang w:eastAsia="ru-RU"/>
    </w:rPr>
  </w:style>
  <w:style w:type="paragraph" w:customStyle="1" w:styleId="TableText">
    <w:name w:val="Table Text"/>
    <w:uiPriority w:val="99"/>
    <w:rsid w:val="0084761F"/>
    <w:pPr>
      <w:suppressAutoHyphens/>
      <w:spacing w:before="60" w:after="40"/>
    </w:pPr>
    <w:rPr>
      <w:rFonts w:ascii="Arial" w:hAnsi="Arial" w:cs="Arial"/>
      <w:sz w:val="18"/>
      <w:szCs w:val="16"/>
      <w:lang w:val="en-US" w:eastAsia="ar-SA"/>
    </w:rPr>
  </w:style>
  <w:style w:type="paragraph" w:customStyle="1" w:styleId="21">
    <w:name w:val="2"/>
    <w:basedOn w:val="a"/>
    <w:uiPriority w:val="99"/>
    <w:rsid w:val="0084761F"/>
    <w:pPr>
      <w:keepNext/>
      <w:spacing w:before="270" w:after="60"/>
    </w:pPr>
    <w:rPr>
      <w:rFonts w:ascii="AG_Helvetica" w:eastAsia="Calibri" w:hAnsi="AG_Helvetica"/>
      <w:b/>
      <w:bCs/>
      <w:i/>
      <w:iCs/>
    </w:rPr>
  </w:style>
  <w:style w:type="paragraph" w:customStyle="1" w:styleId="a10">
    <w:name w:val="a1"/>
    <w:basedOn w:val="a"/>
    <w:uiPriority w:val="99"/>
    <w:rsid w:val="0084761F"/>
    <w:pPr>
      <w:spacing w:before="60" w:after="60"/>
      <w:jc w:val="both"/>
    </w:pPr>
    <w:rPr>
      <w:rFonts w:ascii="Book Antiqua" w:eastAsia="Calibri" w:hAnsi="Book Antiqua"/>
      <w:sz w:val="18"/>
      <w:szCs w:val="18"/>
    </w:rPr>
  </w:style>
  <w:style w:type="character" w:customStyle="1" w:styleId="a20">
    <w:name w:val="a2"/>
    <w:uiPriority w:val="99"/>
    <w:rsid w:val="0084761F"/>
    <w:rPr>
      <w:rFonts w:ascii="AG_Helvetica" w:hAnsi="AG_Helvetica"/>
      <w:b/>
    </w:rPr>
  </w:style>
  <w:style w:type="paragraph" w:styleId="af0">
    <w:name w:val="TOC Heading"/>
    <w:basedOn w:val="10"/>
    <w:next w:val="a"/>
    <w:uiPriority w:val="99"/>
    <w:qFormat/>
    <w:rsid w:val="0084761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4">
    <w:name w:val="toc 3"/>
    <w:basedOn w:val="a"/>
    <w:next w:val="a"/>
    <w:autoRedefine/>
    <w:uiPriority w:val="39"/>
    <w:rsid w:val="00290EE8"/>
    <w:pPr>
      <w:tabs>
        <w:tab w:val="left" w:pos="567"/>
        <w:tab w:val="right" w:leader="dot" w:pos="9488"/>
      </w:tabs>
      <w:spacing w:after="100"/>
      <w:ind w:left="142" w:firstLine="26"/>
    </w:pPr>
  </w:style>
  <w:style w:type="character" w:styleId="af1">
    <w:name w:val="Hyperlink"/>
    <w:basedOn w:val="a0"/>
    <w:uiPriority w:val="99"/>
    <w:rsid w:val="0084761F"/>
    <w:rPr>
      <w:rFonts w:cs="Times New Roman"/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5272F4"/>
    <w:pPr>
      <w:tabs>
        <w:tab w:val="left" w:pos="993"/>
        <w:tab w:val="right" w:leader="dot" w:pos="9488"/>
      </w:tabs>
      <w:spacing w:after="100" w:line="276" w:lineRule="auto"/>
      <w:ind w:left="426"/>
    </w:pPr>
    <w:rPr>
      <w:bCs/>
      <w:noProof/>
      <w:sz w:val="22"/>
      <w:szCs w:val="22"/>
    </w:rPr>
  </w:style>
  <w:style w:type="paragraph" w:styleId="12">
    <w:name w:val="toc 1"/>
    <w:basedOn w:val="a"/>
    <w:next w:val="a"/>
    <w:autoRedefine/>
    <w:uiPriority w:val="99"/>
    <w:semiHidden/>
    <w:rsid w:val="0084761F"/>
    <w:pPr>
      <w:spacing w:after="100" w:line="276" w:lineRule="auto"/>
    </w:pPr>
    <w:rPr>
      <w:rFonts w:ascii="Calibri" w:hAnsi="Calibri"/>
      <w:sz w:val="22"/>
      <w:szCs w:val="22"/>
    </w:rPr>
  </w:style>
  <w:style w:type="table" w:styleId="af2">
    <w:name w:val="Table Grid"/>
    <w:basedOn w:val="a1"/>
    <w:locked/>
    <w:rsid w:val="00247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7943F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490BB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490BBE"/>
    <w:rPr>
      <w:rFonts w:ascii="Times New Roman" w:eastAsia="Times New Roman" w:hAnsi="Times New Roman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490BB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490BBE"/>
    <w:rPr>
      <w:rFonts w:ascii="Times New Roman" w:eastAsia="Times New Roman" w:hAnsi="Times New Roman"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6C7DAA"/>
    <w:rPr>
      <w:sz w:val="24"/>
      <w:szCs w:val="24"/>
    </w:rPr>
  </w:style>
  <w:style w:type="paragraph" w:styleId="af8">
    <w:name w:val="No Spacing"/>
    <w:uiPriority w:val="1"/>
    <w:qFormat/>
    <w:rsid w:val="00532C12"/>
    <w:rPr>
      <w:rFonts w:ascii="Times New Roman" w:eastAsia="Times New Roman" w:hAnsi="Times New Roman"/>
      <w:sz w:val="20"/>
      <w:szCs w:val="20"/>
    </w:rPr>
  </w:style>
  <w:style w:type="paragraph" w:customStyle="1" w:styleId="formattext">
    <w:name w:val="formattext"/>
    <w:basedOn w:val="a"/>
    <w:rsid w:val="001873CD"/>
    <w:pPr>
      <w:spacing w:before="100" w:beforeAutospacing="1" w:after="100" w:afterAutospacing="1"/>
    </w:pPr>
    <w:rPr>
      <w:sz w:val="24"/>
      <w:szCs w:val="24"/>
    </w:rPr>
  </w:style>
  <w:style w:type="character" w:customStyle="1" w:styleId="blk">
    <w:name w:val="blk"/>
    <w:basedOn w:val="a0"/>
    <w:rsid w:val="00DB2670"/>
  </w:style>
  <w:style w:type="numbering" w:customStyle="1" w:styleId="1">
    <w:name w:val="Стиль1"/>
    <w:uiPriority w:val="99"/>
    <w:rsid w:val="0096467E"/>
    <w:pPr>
      <w:numPr>
        <w:numId w:val="42"/>
      </w:numPr>
    </w:pPr>
  </w:style>
  <w:style w:type="paragraph" w:customStyle="1" w:styleId="tdtabletext">
    <w:name w:val="td_table_text"/>
    <w:link w:val="tdtabletext0"/>
    <w:qFormat/>
    <w:rsid w:val="00F05C04"/>
    <w:pPr>
      <w:tabs>
        <w:tab w:val="left" w:pos="0"/>
      </w:tabs>
      <w:spacing w:after="120"/>
    </w:pPr>
    <w:rPr>
      <w:rFonts w:ascii="Arial" w:eastAsia="Times New Roman" w:hAnsi="Arial"/>
      <w:szCs w:val="24"/>
    </w:rPr>
  </w:style>
  <w:style w:type="character" w:customStyle="1" w:styleId="tdtabletext0">
    <w:name w:val="td_table_text Знак"/>
    <w:link w:val="tdtabletext"/>
    <w:rsid w:val="00F05C04"/>
    <w:rPr>
      <w:rFonts w:ascii="Arial" w:eastAsia="Times New Roman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petsk.kkm.ru/shop/digital/11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1200029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4BD3-799C-4AE3-81FC-184C20F3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DG Win&amp;Soft</Company>
  <LinksUpToDate>false</LinksUpToDate>
  <CharactersWithSpaces>18076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Gain</dc:creator>
  <cp:lastModifiedBy>Могучев Леонид</cp:lastModifiedBy>
  <cp:revision>5</cp:revision>
  <cp:lastPrinted>2020-12-25T13:48:00Z</cp:lastPrinted>
  <dcterms:created xsi:type="dcterms:W3CDTF">2020-12-25T13:46:00Z</dcterms:created>
  <dcterms:modified xsi:type="dcterms:W3CDTF">2020-12-25T13:48:00Z</dcterms:modified>
</cp:coreProperties>
</file>