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925BA" w14:textId="324470B9" w:rsidR="004A15FD" w:rsidRPr="004A15FD" w:rsidRDefault="004A15FD" w:rsidP="004A15FD">
      <w:pPr>
        <w:spacing w:after="0"/>
        <w:rPr>
          <w:rFonts w:ascii="Arial" w:hAnsi="Arial" w:cs="Arial"/>
          <w:b/>
          <w:bCs/>
          <w:sz w:val="28"/>
          <w:szCs w:val="24"/>
        </w:rPr>
      </w:pPr>
      <w:r w:rsidRPr="004A15FD">
        <w:rPr>
          <w:rFonts w:ascii="Arial" w:hAnsi="Arial" w:cs="Arial"/>
          <w:b/>
          <w:bCs/>
          <w:sz w:val="28"/>
          <w:szCs w:val="24"/>
        </w:rPr>
        <w:t>Escala Mayor</w:t>
      </w:r>
    </w:p>
    <w:p w14:paraId="0CE1B6D8" w14:textId="77777777" w:rsidR="004A15FD" w:rsidRDefault="004A15FD" w:rsidP="004A15FD">
      <w:pPr>
        <w:spacing w:after="0"/>
        <w:rPr>
          <w:rFonts w:ascii="Arial" w:hAnsi="Arial" w:cs="Arial"/>
          <w:sz w:val="24"/>
          <w:szCs w:val="24"/>
        </w:rPr>
      </w:pPr>
    </w:p>
    <w:p w14:paraId="64CEBBD5" w14:textId="46FF6817" w:rsidR="004A15FD" w:rsidRDefault="004A15FD" w:rsidP="004A15FD">
      <w:pPr>
        <w:spacing w:after="0"/>
        <w:rPr>
          <w:rFonts w:ascii="Arial" w:hAnsi="Arial" w:cs="Arial"/>
          <w:sz w:val="24"/>
          <w:szCs w:val="24"/>
        </w:rPr>
      </w:pPr>
      <w:r w:rsidRPr="00EE3B22">
        <w:rPr>
          <w:rFonts w:ascii="Arial" w:hAnsi="Arial" w:cs="Arial"/>
          <w:sz w:val="24"/>
          <w:szCs w:val="24"/>
        </w:rPr>
        <w:t xml:space="preserve">En cada una de estas escalas mayores, las notas siguen el patrón de tonos y semitonos que define la estructura de una escala mayor: </w:t>
      </w:r>
    </w:p>
    <w:p w14:paraId="6A08D808" w14:textId="77777777" w:rsidR="004A15FD" w:rsidRDefault="004A15FD" w:rsidP="004A15FD">
      <w:pPr>
        <w:spacing w:after="0"/>
        <w:rPr>
          <w:rFonts w:ascii="Arial" w:hAnsi="Arial" w:cs="Arial"/>
          <w:sz w:val="24"/>
          <w:szCs w:val="24"/>
        </w:rPr>
      </w:pPr>
    </w:p>
    <w:p w14:paraId="16B9E633" w14:textId="07ED3935" w:rsidR="004A15FD" w:rsidRDefault="004A15FD" w:rsidP="004A15F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Formula: </w:t>
      </w:r>
      <w:r w:rsidRPr="00EE3B22">
        <w:rPr>
          <w:rFonts w:ascii="Arial" w:hAnsi="Arial" w:cs="Arial"/>
          <w:sz w:val="24"/>
          <w:szCs w:val="24"/>
        </w:rPr>
        <w:t>Tono - Tono - Semitono - Tono - Tono - Tono - Semitono.</w:t>
      </w:r>
    </w:p>
    <w:p w14:paraId="27220797" w14:textId="77777777" w:rsidR="004A15FD" w:rsidRDefault="004A15FD" w:rsidP="004A15FD">
      <w:pPr>
        <w:spacing w:after="0"/>
        <w:rPr>
          <w:rFonts w:ascii="Arial" w:hAnsi="Arial" w:cs="Arial"/>
          <w:sz w:val="24"/>
          <w:szCs w:val="24"/>
        </w:rPr>
      </w:pPr>
    </w:p>
    <w:p w14:paraId="6F1B93EF" w14:textId="189446AB" w:rsidR="00545576" w:rsidRDefault="00545576" w:rsidP="00545576">
      <w:pPr>
        <w:spacing w:after="0"/>
        <w:rPr>
          <w:rFonts w:ascii="Arial" w:hAnsi="Arial" w:cs="Arial"/>
          <w:b/>
          <w:bCs/>
          <w:sz w:val="28"/>
          <w:szCs w:val="24"/>
        </w:rPr>
      </w:pPr>
      <w:r w:rsidRPr="004A15FD">
        <w:rPr>
          <w:rFonts w:ascii="Arial" w:hAnsi="Arial" w:cs="Arial"/>
          <w:b/>
          <w:bCs/>
          <w:sz w:val="28"/>
          <w:szCs w:val="24"/>
        </w:rPr>
        <w:t>Escala M</w:t>
      </w:r>
      <w:r>
        <w:rPr>
          <w:rFonts w:ascii="Arial" w:hAnsi="Arial" w:cs="Arial"/>
          <w:b/>
          <w:bCs/>
          <w:sz w:val="28"/>
          <w:szCs w:val="24"/>
        </w:rPr>
        <w:t>enor</w:t>
      </w:r>
      <w:r w:rsidR="0079528C">
        <w:rPr>
          <w:rFonts w:ascii="Arial" w:hAnsi="Arial" w:cs="Arial"/>
          <w:b/>
          <w:bCs/>
          <w:sz w:val="28"/>
          <w:szCs w:val="24"/>
        </w:rPr>
        <w:t xml:space="preserve"> </w:t>
      </w:r>
    </w:p>
    <w:p w14:paraId="41F6DB47" w14:textId="77777777" w:rsidR="00545576" w:rsidRDefault="00545576" w:rsidP="00545576">
      <w:pPr>
        <w:spacing w:after="0"/>
        <w:rPr>
          <w:rFonts w:ascii="Arial" w:hAnsi="Arial" w:cs="Arial"/>
          <w:b/>
          <w:bCs/>
          <w:sz w:val="28"/>
          <w:szCs w:val="24"/>
        </w:rPr>
      </w:pPr>
    </w:p>
    <w:p w14:paraId="28E7523F" w14:textId="77777777" w:rsidR="00545576" w:rsidRDefault="00545576" w:rsidP="0054557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obtener la escala menor podríamos usar la formula: </w:t>
      </w:r>
    </w:p>
    <w:p w14:paraId="428022CA" w14:textId="77777777" w:rsidR="0079528C" w:rsidRDefault="00545576" w:rsidP="0054557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D3080C">
        <w:rPr>
          <w:rFonts w:ascii="Arial" w:hAnsi="Arial" w:cs="Arial"/>
          <w:sz w:val="24"/>
          <w:szCs w:val="24"/>
        </w:rPr>
        <w:t xml:space="preserve">ono </w:t>
      </w:r>
      <w:r>
        <w:rPr>
          <w:rFonts w:ascii="Arial" w:hAnsi="Arial" w:cs="Arial"/>
          <w:sz w:val="24"/>
          <w:szCs w:val="24"/>
        </w:rPr>
        <w:t>-</w:t>
      </w:r>
      <w:r w:rsidRPr="00D308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 w:rsidRPr="00D3080C">
        <w:rPr>
          <w:rFonts w:ascii="Arial" w:hAnsi="Arial" w:cs="Arial"/>
          <w:sz w:val="24"/>
          <w:szCs w:val="24"/>
        </w:rPr>
        <w:t xml:space="preserve">emitono </w:t>
      </w:r>
      <w:r>
        <w:rPr>
          <w:rFonts w:ascii="Arial" w:hAnsi="Arial" w:cs="Arial"/>
          <w:sz w:val="24"/>
          <w:szCs w:val="24"/>
        </w:rPr>
        <w:t>-</w:t>
      </w:r>
      <w:r w:rsidRPr="00D308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 w:rsidRPr="00D3080C">
        <w:rPr>
          <w:rFonts w:ascii="Arial" w:hAnsi="Arial" w:cs="Arial"/>
          <w:sz w:val="24"/>
          <w:szCs w:val="24"/>
        </w:rPr>
        <w:t xml:space="preserve">ono </w:t>
      </w:r>
      <w:r>
        <w:rPr>
          <w:rFonts w:ascii="Arial" w:hAnsi="Arial" w:cs="Arial"/>
          <w:sz w:val="24"/>
          <w:szCs w:val="24"/>
        </w:rPr>
        <w:t>-</w:t>
      </w:r>
      <w:r w:rsidRPr="00D308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 w:rsidRPr="00D3080C">
        <w:rPr>
          <w:rFonts w:ascii="Arial" w:hAnsi="Arial" w:cs="Arial"/>
          <w:sz w:val="24"/>
          <w:szCs w:val="24"/>
        </w:rPr>
        <w:t xml:space="preserve">ono </w:t>
      </w:r>
      <w:r>
        <w:rPr>
          <w:rFonts w:ascii="Arial" w:hAnsi="Arial" w:cs="Arial"/>
          <w:sz w:val="24"/>
          <w:szCs w:val="24"/>
        </w:rPr>
        <w:t>-</w:t>
      </w:r>
      <w:r w:rsidRPr="00D308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 w:rsidRPr="00D3080C">
        <w:rPr>
          <w:rFonts w:ascii="Arial" w:hAnsi="Arial" w:cs="Arial"/>
          <w:sz w:val="24"/>
          <w:szCs w:val="24"/>
        </w:rPr>
        <w:t xml:space="preserve">emitono </w:t>
      </w:r>
      <w:r>
        <w:rPr>
          <w:rFonts w:ascii="Arial" w:hAnsi="Arial" w:cs="Arial"/>
          <w:sz w:val="24"/>
          <w:szCs w:val="24"/>
        </w:rPr>
        <w:t>-</w:t>
      </w:r>
      <w:r w:rsidRPr="00D308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 w:rsidRPr="00D3080C">
        <w:rPr>
          <w:rFonts w:ascii="Arial" w:hAnsi="Arial" w:cs="Arial"/>
          <w:sz w:val="24"/>
          <w:szCs w:val="24"/>
        </w:rPr>
        <w:t xml:space="preserve">ono </w:t>
      </w:r>
      <w:r>
        <w:rPr>
          <w:rFonts w:ascii="Arial" w:hAnsi="Arial" w:cs="Arial"/>
          <w:sz w:val="24"/>
          <w:szCs w:val="24"/>
        </w:rPr>
        <w:t>–</w:t>
      </w:r>
      <w:r w:rsidRPr="00D308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 w:rsidRPr="00D3080C">
        <w:rPr>
          <w:rFonts w:ascii="Arial" w:hAnsi="Arial" w:cs="Arial"/>
          <w:sz w:val="24"/>
          <w:szCs w:val="24"/>
        </w:rPr>
        <w:t>ono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EDD4812" w14:textId="77777777" w:rsidR="0079528C" w:rsidRDefault="0079528C" w:rsidP="00545576">
      <w:pPr>
        <w:spacing w:after="0"/>
        <w:rPr>
          <w:rFonts w:ascii="Arial" w:hAnsi="Arial" w:cs="Arial"/>
          <w:sz w:val="24"/>
          <w:szCs w:val="24"/>
        </w:rPr>
      </w:pPr>
    </w:p>
    <w:p w14:paraId="57DC69AC" w14:textId="36145596" w:rsidR="00545576" w:rsidRDefault="00545576" w:rsidP="0054557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Pero otra manera de verlo es reacomodando la escala mayor, por </w:t>
      </w:r>
      <w:r w:rsidR="0079528C">
        <w:rPr>
          <w:rFonts w:ascii="Arial" w:hAnsi="Arial" w:cs="Arial"/>
          <w:sz w:val="24"/>
          <w:szCs w:val="24"/>
        </w:rPr>
        <w:t>ejemplo,</w:t>
      </w:r>
      <w:r>
        <w:rPr>
          <w:rFonts w:ascii="Arial" w:hAnsi="Arial" w:cs="Arial"/>
          <w:sz w:val="24"/>
          <w:szCs w:val="24"/>
        </w:rPr>
        <w:t xml:space="preserve"> para la escala de Am, usamos la escala mayor de </w:t>
      </w:r>
      <w:r w:rsidR="0079528C">
        <w:rPr>
          <w:rFonts w:ascii="Arial" w:hAnsi="Arial" w:cs="Arial"/>
          <w:sz w:val="24"/>
          <w:szCs w:val="24"/>
        </w:rPr>
        <w:t>C,</w:t>
      </w:r>
      <w:r>
        <w:rPr>
          <w:rFonts w:ascii="Arial" w:hAnsi="Arial" w:cs="Arial"/>
          <w:sz w:val="24"/>
          <w:szCs w:val="24"/>
        </w:rPr>
        <w:t xml:space="preserve"> pero tocada desde A, de esta manera obtenemos la escala menor de Am (esto quiere decir que el acorde de reposo seria Am en lugar de C.</w:t>
      </w:r>
    </w:p>
    <w:p w14:paraId="7551DC20" w14:textId="77777777" w:rsidR="0079528C" w:rsidRDefault="0079528C" w:rsidP="00545576">
      <w:pPr>
        <w:spacing w:after="0"/>
        <w:rPr>
          <w:rFonts w:ascii="Arial" w:hAnsi="Arial" w:cs="Arial"/>
          <w:sz w:val="24"/>
          <w:szCs w:val="24"/>
        </w:rPr>
      </w:pPr>
    </w:p>
    <w:p w14:paraId="1658CF7F" w14:textId="6F725322" w:rsidR="0079528C" w:rsidRPr="0079528C" w:rsidRDefault="0079528C" w:rsidP="00545576">
      <w:pPr>
        <w:spacing w:after="0"/>
        <w:rPr>
          <w:rFonts w:ascii="Arial" w:hAnsi="Arial" w:cs="Arial"/>
          <w:b/>
          <w:bCs/>
          <w:i/>
          <w:iCs/>
          <w:sz w:val="24"/>
          <w:szCs w:val="24"/>
        </w:rPr>
      </w:pPr>
      <w:r w:rsidRPr="0079528C">
        <w:rPr>
          <w:rFonts w:ascii="Arial" w:hAnsi="Arial" w:cs="Arial"/>
          <w:b/>
          <w:bCs/>
          <w:i/>
          <w:iCs/>
          <w:sz w:val="24"/>
          <w:szCs w:val="24"/>
        </w:rPr>
        <w:t xml:space="preserve">En </w:t>
      </w:r>
      <w:r w:rsidRPr="0079528C">
        <w:rPr>
          <w:rFonts w:ascii="Arial" w:hAnsi="Arial" w:cs="Arial"/>
          <w:b/>
          <w:bCs/>
          <w:i/>
          <w:iCs/>
          <w:sz w:val="24"/>
          <w:szCs w:val="24"/>
          <w:highlight w:val="yellow"/>
        </w:rPr>
        <w:t>amarrillo</w:t>
      </w:r>
      <w:r w:rsidRPr="0079528C">
        <w:rPr>
          <w:rFonts w:ascii="Arial" w:hAnsi="Arial" w:cs="Arial"/>
          <w:b/>
          <w:bCs/>
          <w:i/>
          <w:iCs/>
          <w:sz w:val="24"/>
          <w:szCs w:val="24"/>
        </w:rPr>
        <w:t xml:space="preserve"> ponemos las relativas menores de cada nota de la escala mayor</w:t>
      </w:r>
    </w:p>
    <w:p w14:paraId="2A1E325B" w14:textId="4B580371" w:rsidR="0079528C" w:rsidRDefault="0079528C" w:rsidP="00545576">
      <w:pPr>
        <w:spacing w:after="0"/>
        <w:rPr>
          <w:rFonts w:ascii="Arial" w:hAnsi="Arial" w:cs="Arial"/>
          <w:b/>
          <w:bCs/>
          <w:i/>
          <w:iCs/>
          <w:sz w:val="24"/>
          <w:szCs w:val="24"/>
        </w:rPr>
      </w:pPr>
      <w:r w:rsidRPr="0079528C">
        <w:rPr>
          <w:rFonts w:ascii="Arial" w:hAnsi="Arial" w:cs="Arial"/>
          <w:b/>
          <w:bCs/>
          <w:i/>
          <w:iCs/>
          <w:sz w:val="24"/>
          <w:szCs w:val="24"/>
        </w:rPr>
        <w:t>Esto se conoce como escalas relativas menores (</w:t>
      </w:r>
      <w:r>
        <w:rPr>
          <w:rFonts w:ascii="Arial" w:hAnsi="Arial" w:cs="Arial"/>
          <w:b/>
          <w:bCs/>
          <w:i/>
          <w:iCs/>
          <w:sz w:val="24"/>
          <w:szCs w:val="24"/>
        </w:rPr>
        <w:t>la</w:t>
      </w:r>
      <w:r w:rsidRPr="0079528C">
        <w:rPr>
          <w:rFonts w:ascii="Arial" w:hAnsi="Arial" w:cs="Arial"/>
          <w:b/>
          <w:bCs/>
          <w:i/>
          <w:iCs/>
          <w:sz w:val="24"/>
          <w:szCs w:val="24"/>
        </w:rPr>
        <w:t xml:space="preserve"> escala relativa menor de C es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79528C">
        <w:rPr>
          <w:rFonts w:ascii="Arial" w:hAnsi="Arial" w:cs="Arial"/>
          <w:b/>
          <w:bCs/>
          <w:i/>
          <w:iCs/>
          <w:sz w:val="24"/>
          <w:szCs w:val="24"/>
        </w:rPr>
        <w:t>Am).</w:t>
      </w:r>
    </w:p>
    <w:p w14:paraId="0533A78E" w14:textId="77777777" w:rsidR="00C04526" w:rsidRDefault="00C04526" w:rsidP="00C0452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01E4108" w14:textId="4CDC42BC" w:rsidR="00C04526" w:rsidRPr="00C04526" w:rsidRDefault="00C04526" w:rsidP="00C04526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C04526">
        <w:rPr>
          <w:rFonts w:ascii="Arial" w:hAnsi="Arial" w:cs="Arial"/>
          <w:b/>
          <w:bCs/>
          <w:sz w:val="28"/>
          <w:szCs w:val="28"/>
        </w:rPr>
        <w:t>Modos Griegos</w:t>
      </w:r>
    </w:p>
    <w:p w14:paraId="4402AAD3" w14:textId="77777777" w:rsidR="00C04526" w:rsidRDefault="00C04526" w:rsidP="00C0452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5F966FB" w14:textId="29AF961B" w:rsidR="00C04526" w:rsidRDefault="00C04526" w:rsidP="00C04526">
      <w:pPr>
        <w:spacing w:after="0"/>
        <w:rPr>
          <w:rFonts w:ascii="Arial" w:hAnsi="Arial" w:cs="Arial"/>
          <w:sz w:val="24"/>
          <w:szCs w:val="24"/>
        </w:rPr>
      </w:pPr>
      <w:r w:rsidRPr="00C04526">
        <w:rPr>
          <w:rFonts w:ascii="Arial" w:hAnsi="Arial" w:cs="Arial"/>
          <w:sz w:val="24"/>
          <w:szCs w:val="24"/>
        </w:rPr>
        <w:t xml:space="preserve">Hay otras escalas musicales que se pueden usar. Estas vienen de los arreglos musicales de las otras notas musicales. Se les conoce como modos musicales y se les ha dado el nombre de modos griegos. </w:t>
      </w:r>
    </w:p>
    <w:p w14:paraId="25DC519F" w14:textId="27856487" w:rsidR="001F0C4D" w:rsidRDefault="001F0C4D" w:rsidP="00C04526">
      <w:pPr>
        <w:spacing w:after="0"/>
        <w:rPr>
          <w:rFonts w:ascii="Arial" w:hAnsi="Arial" w:cs="Arial"/>
          <w:sz w:val="24"/>
          <w:szCs w:val="24"/>
        </w:rPr>
      </w:pPr>
      <w:r w:rsidRPr="001F0C4D">
        <w:rPr>
          <w:rFonts w:ascii="Arial" w:hAnsi="Arial" w:cs="Arial"/>
          <w:sz w:val="24"/>
          <w:szCs w:val="24"/>
          <w:highlight w:val="yellow"/>
        </w:rPr>
        <w:t>Jónico, Dórico, Frigio, Lidio, Mixolidio, Eólico, Locrio</w:t>
      </w:r>
    </w:p>
    <w:p w14:paraId="75D467B5" w14:textId="3F5B11B2" w:rsidR="00C04526" w:rsidRDefault="00C04526" w:rsidP="00C0452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obtener los modos griegos usaremos los grados</w:t>
      </w:r>
      <w:r w:rsidR="001F0C4D">
        <w:rPr>
          <w:rFonts w:ascii="Arial" w:hAnsi="Arial" w:cs="Arial"/>
          <w:sz w:val="24"/>
          <w:szCs w:val="24"/>
        </w:rPr>
        <w:t xml:space="preserve"> referentes a la escala mayor</w:t>
      </w:r>
      <w:r>
        <w:rPr>
          <w:rFonts w:ascii="Arial" w:hAnsi="Arial" w:cs="Arial"/>
          <w:sz w:val="24"/>
          <w:szCs w:val="24"/>
        </w:rPr>
        <w:t xml:space="preserve"> con algunas alteraciones, en el caso de C los modos serian:</w:t>
      </w:r>
    </w:p>
    <w:p w14:paraId="7CDAEB26" w14:textId="77777777" w:rsidR="001F0C4D" w:rsidRDefault="001F0C4D" w:rsidP="00C04526">
      <w:pPr>
        <w:spacing w:after="0"/>
        <w:rPr>
          <w:rFonts w:ascii="Arial" w:hAnsi="Arial" w:cs="Arial"/>
          <w:sz w:val="24"/>
          <w:szCs w:val="24"/>
        </w:rPr>
      </w:pPr>
    </w:p>
    <w:p w14:paraId="6B26B24C" w14:textId="73A5E5B9" w:rsidR="00C04526" w:rsidRDefault="00C04526" w:rsidP="00C0452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Formula con G</w:t>
      </w:r>
      <w:r>
        <w:rPr>
          <w:rFonts w:ascii="Arial" w:hAnsi="Arial" w:cs="Arial"/>
          <w:sz w:val="24"/>
          <w:szCs w:val="24"/>
        </w:rPr>
        <w:t>rados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I - II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- III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- IV - V -VI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</w:t>
      </w:r>
      <w:r w:rsidR="001F0C4D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VII</w:t>
      </w:r>
      <w:r>
        <w:rPr>
          <w:rFonts w:ascii="Arial" w:hAnsi="Arial" w:cs="Arial"/>
          <w:sz w:val="24"/>
          <w:szCs w:val="24"/>
        </w:rPr>
        <w:t>b</w:t>
      </w:r>
    </w:p>
    <w:p w14:paraId="3146C6B0" w14:textId="76EF6958" w:rsidR="001F0C4D" w:rsidRDefault="001F0C4D" w:rsidP="00C0452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Escala mayor de C con alteraciones: </w:t>
      </w:r>
      <w:r w:rsidRPr="00FD744F">
        <w:rPr>
          <w:rFonts w:ascii="Arial" w:hAnsi="Arial" w:cs="Arial"/>
          <w:sz w:val="24"/>
          <w:szCs w:val="24"/>
        </w:rPr>
        <w:t xml:space="preserve">C </w:t>
      </w:r>
      <w:r>
        <w:rPr>
          <w:rFonts w:ascii="Arial" w:hAnsi="Arial" w:cs="Arial"/>
          <w:sz w:val="24"/>
          <w:szCs w:val="24"/>
        </w:rPr>
        <w:t>-</w:t>
      </w:r>
      <w:r w:rsidRPr="00FD744F"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b</w:t>
      </w:r>
      <w:r w:rsidRPr="00FD74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Pr="00FD744F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>b</w:t>
      </w:r>
      <w:r w:rsidRPr="00FD74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Pr="00FD744F">
        <w:rPr>
          <w:rFonts w:ascii="Arial" w:hAnsi="Arial" w:cs="Arial"/>
          <w:sz w:val="24"/>
          <w:szCs w:val="24"/>
        </w:rPr>
        <w:t xml:space="preserve"> F </w:t>
      </w:r>
      <w:r>
        <w:rPr>
          <w:rFonts w:ascii="Arial" w:hAnsi="Arial" w:cs="Arial"/>
          <w:sz w:val="24"/>
          <w:szCs w:val="24"/>
        </w:rPr>
        <w:t>-</w:t>
      </w:r>
      <w:r w:rsidRPr="00FD744F">
        <w:rPr>
          <w:rFonts w:ascii="Arial" w:hAnsi="Arial" w:cs="Arial"/>
          <w:sz w:val="24"/>
          <w:szCs w:val="24"/>
        </w:rPr>
        <w:t xml:space="preserve"> G </w:t>
      </w:r>
      <w:r>
        <w:rPr>
          <w:rFonts w:ascii="Arial" w:hAnsi="Arial" w:cs="Arial"/>
          <w:sz w:val="24"/>
          <w:szCs w:val="24"/>
        </w:rPr>
        <w:t>-</w:t>
      </w:r>
      <w:r w:rsidRPr="00FD74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Ab</w:t>
      </w:r>
      <w:r w:rsidRPr="00FD74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Pr="00FD744F">
        <w:rPr>
          <w:rFonts w:ascii="Arial" w:hAnsi="Arial" w:cs="Arial"/>
          <w:sz w:val="24"/>
          <w:szCs w:val="24"/>
        </w:rPr>
        <w:t xml:space="preserve"> B</w:t>
      </w:r>
      <w:r>
        <w:rPr>
          <w:rFonts w:ascii="Arial" w:hAnsi="Arial" w:cs="Arial"/>
          <w:sz w:val="24"/>
          <w:szCs w:val="24"/>
        </w:rPr>
        <w:t>b</w:t>
      </w:r>
      <w:r w:rsidRPr="00FD74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Pr="00FD744F">
        <w:rPr>
          <w:rFonts w:ascii="Arial" w:hAnsi="Arial" w:cs="Arial"/>
          <w:sz w:val="24"/>
          <w:szCs w:val="24"/>
        </w:rPr>
        <w:t xml:space="preserve"> C</w:t>
      </w:r>
    </w:p>
    <w:p w14:paraId="552DE44E" w14:textId="77777777" w:rsidR="001F0C4D" w:rsidRPr="00C04526" w:rsidRDefault="001F0C4D" w:rsidP="00C04526">
      <w:pPr>
        <w:spacing w:after="0"/>
        <w:rPr>
          <w:rFonts w:ascii="Arial" w:hAnsi="Arial" w:cs="Arial"/>
          <w:sz w:val="24"/>
          <w:szCs w:val="24"/>
        </w:rPr>
      </w:pPr>
    </w:p>
    <w:p w14:paraId="264B0F65" w14:textId="58EAC478" w:rsidR="001F0C4D" w:rsidRDefault="00C04526" w:rsidP="00C04526">
      <w:pPr>
        <w:spacing w:after="0"/>
        <w:rPr>
          <w:rFonts w:ascii="Arial" w:hAnsi="Arial" w:cs="Arial"/>
          <w:sz w:val="24"/>
          <w:szCs w:val="24"/>
        </w:rPr>
      </w:pPr>
      <w:r w:rsidRPr="00C04526">
        <w:rPr>
          <w:rFonts w:ascii="Arial" w:hAnsi="Arial" w:cs="Arial"/>
          <w:sz w:val="24"/>
          <w:szCs w:val="24"/>
        </w:rPr>
        <w:t xml:space="preserve"> </w:t>
      </w:r>
      <w:r w:rsidR="001F0C4D">
        <w:rPr>
          <w:rFonts w:ascii="Arial" w:hAnsi="Arial" w:cs="Arial"/>
          <w:sz w:val="24"/>
          <w:szCs w:val="24"/>
        </w:rPr>
        <w:t>I</w:t>
      </w:r>
      <w:r w:rsidR="001F0C4D">
        <w:rPr>
          <w:rFonts w:ascii="Arial" w:hAnsi="Arial" w:cs="Arial"/>
          <w:sz w:val="24"/>
          <w:szCs w:val="24"/>
        </w:rPr>
        <w:t xml:space="preserve">: Jónico </w:t>
      </w:r>
      <w:r w:rsidR="001F0C4D" w:rsidRPr="001F0C4D">
        <w:rPr>
          <w:rFonts w:ascii="Arial" w:hAnsi="Arial" w:cs="Arial"/>
          <w:sz w:val="24"/>
          <w:szCs w:val="24"/>
          <w:highlight w:val="green"/>
        </w:rPr>
        <w:t>(C)</w:t>
      </w:r>
      <w:r w:rsidR="001F0C4D">
        <w:rPr>
          <w:rFonts w:ascii="Arial" w:hAnsi="Arial" w:cs="Arial"/>
          <w:sz w:val="24"/>
          <w:szCs w:val="24"/>
        </w:rPr>
        <w:t xml:space="preserve"> - </w:t>
      </w:r>
      <w:r w:rsidR="001F0C4D">
        <w:rPr>
          <w:rFonts w:ascii="Arial" w:hAnsi="Arial" w:cs="Arial"/>
          <w:sz w:val="24"/>
          <w:szCs w:val="24"/>
        </w:rPr>
        <w:t>Estable, robusto.</w:t>
      </w:r>
    </w:p>
    <w:p w14:paraId="214F2034" w14:textId="37311EC5" w:rsidR="001F0C4D" w:rsidRDefault="001F0C4D" w:rsidP="00C0452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IIb</w:t>
      </w:r>
      <w:r>
        <w:rPr>
          <w:rFonts w:ascii="Arial" w:hAnsi="Arial" w:cs="Arial"/>
          <w:sz w:val="24"/>
          <w:szCs w:val="24"/>
        </w:rPr>
        <w:t xml:space="preserve">: Locrio </w:t>
      </w:r>
      <w:r w:rsidRPr="005E79E7">
        <w:rPr>
          <w:rFonts w:ascii="Arial" w:hAnsi="Arial" w:cs="Arial"/>
          <w:sz w:val="24"/>
          <w:szCs w:val="24"/>
          <w:highlight w:val="cyan"/>
        </w:rPr>
        <w:t>(Db)</w:t>
      </w:r>
      <w:r>
        <w:rPr>
          <w:rFonts w:ascii="Arial" w:hAnsi="Arial" w:cs="Arial"/>
          <w:sz w:val="24"/>
          <w:szCs w:val="24"/>
        </w:rPr>
        <w:t xml:space="preserve"> - Tenso</w:t>
      </w:r>
    </w:p>
    <w:p w14:paraId="270812BC" w14:textId="60C786DD" w:rsidR="001F0C4D" w:rsidRDefault="001F0C4D" w:rsidP="001F0C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IIIb</w:t>
      </w:r>
      <w:r>
        <w:rPr>
          <w:rFonts w:ascii="Arial" w:hAnsi="Arial" w:cs="Arial"/>
          <w:sz w:val="24"/>
          <w:szCs w:val="24"/>
        </w:rPr>
        <w:t xml:space="preserve">: Eólico </w:t>
      </w:r>
      <w:r w:rsidRPr="005E79E7">
        <w:rPr>
          <w:rFonts w:ascii="Arial" w:hAnsi="Arial" w:cs="Arial"/>
          <w:sz w:val="24"/>
          <w:szCs w:val="24"/>
          <w:highlight w:val="red"/>
        </w:rPr>
        <w:t>(Eb)</w:t>
      </w:r>
      <w:r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Melancólico, nostálgico.</w:t>
      </w:r>
    </w:p>
    <w:p w14:paraId="376A44DF" w14:textId="38040F2B" w:rsidR="001F0C4D" w:rsidRDefault="001F0C4D" w:rsidP="001F0C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</w:t>
      </w:r>
      <w:r>
        <w:rPr>
          <w:rFonts w:ascii="Arial" w:hAnsi="Arial" w:cs="Arial"/>
          <w:sz w:val="24"/>
          <w:szCs w:val="24"/>
        </w:rPr>
        <w:t xml:space="preserve">: Mixolidio </w:t>
      </w:r>
      <w:r w:rsidRPr="005E79E7">
        <w:rPr>
          <w:rFonts w:ascii="Arial" w:hAnsi="Arial" w:cs="Arial"/>
          <w:sz w:val="24"/>
          <w:szCs w:val="24"/>
          <w:highlight w:val="darkGray"/>
        </w:rPr>
        <w:t>(F)</w:t>
      </w:r>
      <w:r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Atractivo, alegre.</w:t>
      </w:r>
    </w:p>
    <w:p w14:paraId="19C4F929" w14:textId="34852A40" w:rsidR="001F0C4D" w:rsidRDefault="001F0C4D" w:rsidP="00C0452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: Lidio </w:t>
      </w:r>
      <w:r w:rsidRPr="005E79E7">
        <w:rPr>
          <w:rFonts w:ascii="Arial" w:hAnsi="Arial" w:cs="Arial"/>
          <w:sz w:val="24"/>
          <w:szCs w:val="24"/>
          <w:highlight w:val="blue"/>
        </w:rPr>
        <w:t>(G)</w:t>
      </w:r>
      <w:r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Extraño, oriental.</w:t>
      </w:r>
    </w:p>
    <w:p w14:paraId="4474272C" w14:textId="3BD0FC26" w:rsidR="001F0C4D" w:rsidRDefault="001F0C4D" w:rsidP="00C0452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VIb</w:t>
      </w:r>
      <w:r>
        <w:rPr>
          <w:rFonts w:ascii="Arial" w:hAnsi="Arial" w:cs="Arial"/>
          <w:sz w:val="24"/>
          <w:szCs w:val="24"/>
        </w:rPr>
        <w:t xml:space="preserve">: Frigio </w:t>
      </w:r>
      <w:r w:rsidRPr="005E79E7">
        <w:rPr>
          <w:rFonts w:ascii="Arial" w:hAnsi="Arial" w:cs="Arial"/>
          <w:sz w:val="24"/>
          <w:szCs w:val="24"/>
          <w:highlight w:val="darkYellow"/>
        </w:rPr>
        <w:t>(Ab)</w:t>
      </w:r>
      <w:r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Modo de la música flamenca</w:t>
      </w:r>
    </w:p>
    <w:p w14:paraId="5BF08998" w14:textId="25C022BF" w:rsidR="00C04526" w:rsidRPr="00C04526" w:rsidRDefault="001F0C4D" w:rsidP="00C0452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VIIb</w:t>
      </w:r>
      <w:r>
        <w:rPr>
          <w:rFonts w:ascii="Arial" w:hAnsi="Arial" w:cs="Arial"/>
          <w:sz w:val="24"/>
          <w:szCs w:val="24"/>
        </w:rPr>
        <w:t xml:space="preserve">: Dórico </w:t>
      </w:r>
      <w:r w:rsidRPr="005E79E7">
        <w:rPr>
          <w:rFonts w:ascii="Arial" w:hAnsi="Arial" w:cs="Arial"/>
          <w:sz w:val="24"/>
          <w:szCs w:val="24"/>
          <w:highlight w:val="darkMagenta"/>
        </w:rPr>
        <w:t>(Bb)</w:t>
      </w:r>
      <w:r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Mágico, religioso, ritual.</w:t>
      </w:r>
    </w:p>
    <w:p w14:paraId="1BF20663" w14:textId="77777777" w:rsidR="00C04526" w:rsidRPr="00C04526" w:rsidRDefault="00C04526" w:rsidP="00C04526">
      <w:pPr>
        <w:spacing w:after="0"/>
        <w:rPr>
          <w:rFonts w:ascii="Arial" w:hAnsi="Arial" w:cs="Arial"/>
          <w:sz w:val="24"/>
          <w:szCs w:val="24"/>
        </w:rPr>
      </w:pPr>
    </w:p>
    <w:p w14:paraId="6D3C237A" w14:textId="0C9A297E" w:rsidR="00C04526" w:rsidRDefault="005E79E7" w:rsidP="0054557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Estos son los modos griegos de C, lo único que debemos saber son las escalas mayores de las notas, pero tocarlas desde C, Esto nos trasmitirá una sensación diferente.</w:t>
      </w:r>
    </w:p>
    <w:p w14:paraId="4078A264" w14:textId="77777777" w:rsidR="001F0C4D" w:rsidRDefault="001F0C4D" w:rsidP="00545576">
      <w:pPr>
        <w:spacing w:after="0"/>
        <w:rPr>
          <w:rFonts w:ascii="Arial" w:hAnsi="Arial" w:cs="Arial"/>
          <w:sz w:val="24"/>
          <w:szCs w:val="24"/>
        </w:rPr>
      </w:pPr>
    </w:p>
    <w:p w14:paraId="23EBCBC0" w14:textId="3B737A0A" w:rsidR="001F0C4D" w:rsidRDefault="005E79E7" w:rsidP="0054557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interesante aquí es que partimos de 12 escalas mayores, de esas sacamos las 12 escalas menores, y de la escala mayor los modos griegos, un total de </w:t>
      </w:r>
      <w:r w:rsidR="00F60270">
        <w:rPr>
          <w:rFonts w:ascii="Arial" w:hAnsi="Arial" w:cs="Arial"/>
          <w:sz w:val="24"/>
          <w:szCs w:val="24"/>
        </w:rPr>
        <w:t>84 escalas en total.</w:t>
      </w:r>
    </w:p>
    <w:p w14:paraId="68137AF4" w14:textId="77777777" w:rsidR="00F60270" w:rsidRDefault="00F60270" w:rsidP="00545576">
      <w:pPr>
        <w:spacing w:after="0"/>
        <w:rPr>
          <w:rFonts w:ascii="Arial" w:hAnsi="Arial" w:cs="Arial"/>
          <w:sz w:val="24"/>
        </w:rPr>
        <w:sectPr w:rsidR="00F60270" w:rsidSect="00F60270">
          <w:pgSz w:w="12240" w:h="15840"/>
          <w:pgMar w:top="1134" w:right="851" w:bottom="1418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604C028C" w14:textId="3DCEE099" w:rsidR="00545576" w:rsidRDefault="00545576" w:rsidP="00545576">
      <w:pPr>
        <w:spacing w:after="0"/>
        <w:rPr>
          <w:rFonts w:ascii="Arial" w:hAnsi="Arial" w:cs="Arial"/>
          <w:sz w:val="24"/>
        </w:rPr>
      </w:pPr>
    </w:p>
    <w:p w14:paraId="619432EF" w14:textId="77777777" w:rsidR="00F60270" w:rsidRDefault="00F60270" w:rsidP="00545576">
      <w:pPr>
        <w:spacing w:after="0"/>
        <w:rPr>
          <w:rFonts w:ascii="Arial" w:hAnsi="Arial" w:cs="Arial"/>
          <w:sz w:val="24"/>
        </w:rPr>
      </w:pPr>
    </w:p>
    <w:p w14:paraId="0DC79C38" w14:textId="77777777" w:rsidR="00F60270" w:rsidRPr="00545576" w:rsidRDefault="00F60270" w:rsidP="00545576">
      <w:pPr>
        <w:spacing w:after="0"/>
        <w:rPr>
          <w:rFonts w:ascii="Arial" w:hAnsi="Arial" w:cs="Arial"/>
          <w:sz w:val="24"/>
        </w:rPr>
      </w:pP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4486"/>
        <w:gridCol w:w="1888"/>
        <w:gridCol w:w="6904"/>
      </w:tblGrid>
      <w:tr w:rsidR="005E79E7" w:rsidRPr="00F60270" w14:paraId="2EA6E460" w14:textId="77777777" w:rsidTr="00F60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6" w:type="dxa"/>
          </w:tcPr>
          <w:p w14:paraId="5CBDE707" w14:textId="66AB5FDD" w:rsidR="005E79E7" w:rsidRPr="00F60270" w:rsidRDefault="005E79E7" w:rsidP="00797C96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F60270">
              <w:rPr>
                <w:rFonts w:ascii="Arial" w:hAnsi="Arial" w:cs="Arial"/>
                <w:sz w:val="40"/>
                <w:szCs w:val="40"/>
              </w:rPr>
              <w:t>Modos griegos con respecto a C</w:t>
            </w:r>
          </w:p>
        </w:tc>
        <w:tc>
          <w:tcPr>
            <w:tcW w:w="1888" w:type="dxa"/>
          </w:tcPr>
          <w:p w14:paraId="02A41A37" w14:textId="2AF038C0" w:rsidR="005E79E7" w:rsidRPr="00F60270" w:rsidRDefault="005E79E7" w:rsidP="00797C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F60270">
              <w:rPr>
                <w:rFonts w:ascii="Arial" w:hAnsi="Arial" w:cs="Arial"/>
                <w:sz w:val="40"/>
                <w:szCs w:val="40"/>
              </w:rPr>
              <w:t>Escala mayor</w:t>
            </w:r>
          </w:p>
        </w:tc>
        <w:tc>
          <w:tcPr>
            <w:tcW w:w="6904" w:type="dxa"/>
          </w:tcPr>
          <w:p w14:paraId="6C8E6ADF" w14:textId="741E53ED" w:rsidR="005E79E7" w:rsidRPr="00F60270" w:rsidRDefault="005E79E7" w:rsidP="00C045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r w:rsidRPr="00F60270">
              <w:rPr>
                <w:rFonts w:ascii="Arial" w:hAnsi="Arial" w:cs="Arial"/>
                <w:sz w:val="40"/>
                <w:szCs w:val="40"/>
              </w:rPr>
              <w:t>Grados (I - II - III - IV - V -VI - VII)</w:t>
            </w:r>
          </w:p>
        </w:tc>
      </w:tr>
      <w:tr w:rsidR="005E79E7" w:rsidRPr="00F60270" w14:paraId="7A5BDA2E" w14:textId="77777777" w:rsidTr="00F60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6" w:type="dxa"/>
          </w:tcPr>
          <w:p w14:paraId="60A60398" w14:textId="08B58FEF" w:rsidR="005E79E7" w:rsidRPr="00F60270" w:rsidRDefault="005E79E7" w:rsidP="00797C96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  <w:highlight w:val="green"/>
              </w:rPr>
            </w:pPr>
            <w:r w:rsidRPr="00F60270">
              <w:rPr>
                <w:rFonts w:ascii="Arial" w:hAnsi="Arial" w:cs="Arial"/>
                <w:b w:val="0"/>
                <w:bCs w:val="0"/>
                <w:sz w:val="40"/>
                <w:szCs w:val="40"/>
                <w:highlight w:val="green"/>
              </w:rPr>
              <w:t>Jónico</w:t>
            </w:r>
          </w:p>
        </w:tc>
        <w:tc>
          <w:tcPr>
            <w:tcW w:w="1888" w:type="dxa"/>
          </w:tcPr>
          <w:p w14:paraId="53940EEA" w14:textId="7C54EA1B" w:rsidR="005E79E7" w:rsidRPr="00F60270" w:rsidRDefault="005E79E7" w:rsidP="00797C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F60270">
              <w:rPr>
                <w:rFonts w:ascii="Arial" w:hAnsi="Arial" w:cs="Arial"/>
                <w:b/>
                <w:bCs/>
                <w:sz w:val="40"/>
                <w:szCs w:val="40"/>
              </w:rPr>
              <w:t>C</w:t>
            </w:r>
          </w:p>
        </w:tc>
        <w:tc>
          <w:tcPr>
            <w:tcW w:w="6904" w:type="dxa"/>
          </w:tcPr>
          <w:p w14:paraId="720D1141" w14:textId="5E765424" w:rsidR="005E79E7" w:rsidRPr="00F60270" w:rsidRDefault="005E79E7" w:rsidP="00795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F60270">
              <w:rPr>
                <w:rFonts w:ascii="Arial" w:hAnsi="Arial" w:cs="Arial"/>
                <w:sz w:val="40"/>
                <w:szCs w:val="40"/>
              </w:rPr>
              <w:t xml:space="preserve">        </w:t>
            </w:r>
            <w:r w:rsidRPr="00F60270">
              <w:rPr>
                <w:rFonts w:ascii="Arial" w:hAnsi="Arial" w:cs="Arial"/>
                <w:sz w:val="40"/>
                <w:szCs w:val="40"/>
              </w:rPr>
              <w:t xml:space="preserve">C - D - E - F - G - </w:t>
            </w:r>
            <w:r w:rsidRPr="00F60270">
              <w:rPr>
                <w:rFonts w:ascii="Arial" w:hAnsi="Arial" w:cs="Arial"/>
                <w:sz w:val="40"/>
                <w:szCs w:val="40"/>
                <w:highlight w:val="yellow"/>
              </w:rPr>
              <w:t>A</w:t>
            </w:r>
            <w:r w:rsidRPr="00F60270">
              <w:rPr>
                <w:rFonts w:ascii="Arial" w:hAnsi="Arial" w:cs="Arial"/>
                <w:sz w:val="40"/>
                <w:szCs w:val="40"/>
              </w:rPr>
              <w:t xml:space="preserve"> - B - C</w:t>
            </w:r>
          </w:p>
        </w:tc>
      </w:tr>
      <w:tr w:rsidR="005E79E7" w:rsidRPr="00F60270" w14:paraId="71CAD66D" w14:textId="77777777" w:rsidTr="00F602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6" w:type="dxa"/>
          </w:tcPr>
          <w:p w14:paraId="738F456D" w14:textId="3305090F" w:rsidR="005E79E7" w:rsidRPr="00F60270" w:rsidRDefault="005E79E7" w:rsidP="00797C96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  <w:highlight w:val="cyan"/>
              </w:rPr>
            </w:pPr>
            <w:r w:rsidRPr="00F60270">
              <w:rPr>
                <w:rFonts w:ascii="Arial" w:hAnsi="Arial" w:cs="Arial"/>
                <w:b w:val="0"/>
                <w:bCs w:val="0"/>
                <w:sz w:val="40"/>
                <w:szCs w:val="40"/>
                <w:highlight w:val="cyan"/>
              </w:rPr>
              <w:t>Locrio</w:t>
            </w:r>
          </w:p>
        </w:tc>
        <w:tc>
          <w:tcPr>
            <w:tcW w:w="1888" w:type="dxa"/>
          </w:tcPr>
          <w:p w14:paraId="30CE0262" w14:textId="5BE4CCBD" w:rsidR="005E79E7" w:rsidRPr="00F60270" w:rsidRDefault="005E79E7" w:rsidP="00797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F60270">
              <w:rPr>
                <w:rFonts w:ascii="Arial" w:hAnsi="Arial" w:cs="Arial"/>
                <w:b/>
                <w:bCs/>
                <w:sz w:val="40"/>
                <w:szCs w:val="40"/>
              </w:rPr>
              <w:t>Db</w:t>
            </w:r>
          </w:p>
        </w:tc>
        <w:tc>
          <w:tcPr>
            <w:tcW w:w="6904" w:type="dxa"/>
          </w:tcPr>
          <w:p w14:paraId="6A3E4430" w14:textId="77777777" w:rsidR="005E79E7" w:rsidRPr="00F60270" w:rsidRDefault="005E79E7" w:rsidP="00795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F60270">
              <w:rPr>
                <w:rFonts w:ascii="Arial" w:hAnsi="Arial" w:cs="Arial"/>
                <w:sz w:val="40"/>
                <w:szCs w:val="40"/>
              </w:rPr>
              <w:t xml:space="preserve">Db - Eb - F - Gb - Ab - </w:t>
            </w:r>
            <w:r w:rsidRPr="00F60270">
              <w:rPr>
                <w:rFonts w:ascii="Arial" w:hAnsi="Arial" w:cs="Arial"/>
                <w:sz w:val="40"/>
                <w:szCs w:val="40"/>
                <w:highlight w:val="yellow"/>
              </w:rPr>
              <w:t>Bb</w:t>
            </w:r>
            <w:r w:rsidRPr="00F60270">
              <w:rPr>
                <w:rFonts w:ascii="Arial" w:hAnsi="Arial" w:cs="Arial"/>
                <w:sz w:val="40"/>
                <w:szCs w:val="40"/>
              </w:rPr>
              <w:t xml:space="preserve"> - C - Db</w:t>
            </w:r>
          </w:p>
        </w:tc>
      </w:tr>
      <w:tr w:rsidR="005E79E7" w:rsidRPr="00F60270" w14:paraId="6B371E83" w14:textId="77777777" w:rsidTr="00F60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6" w:type="dxa"/>
          </w:tcPr>
          <w:p w14:paraId="481403EE" w14:textId="77777777" w:rsidR="005E79E7" w:rsidRPr="00F60270" w:rsidRDefault="005E79E7" w:rsidP="00797C96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</w:p>
        </w:tc>
        <w:tc>
          <w:tcPr>
            <w:tcW w:w="1888" w:type="dxa"/>
          </w:tcPr>
          <w:p w14:paraId="0D911082" w14:textId="5A674D79" w:rsidR="005E79E7" w:rsidRPr="00F60270" w:rsidRDefault="005E79E7" w:rsidP="00797C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F60270">
              <w:rPr>
                <w:rFonts w:ascii="Arial" w:hAnsi="Arial" w:cs="Arial"/>
                <w:b/>
                <w:bCs/>
                <w:sz w:val="40"/>
                <w:szCs w:val="40"/>
              </w:rPr>
              <w:t>D</w:t>
            </w:r>
          </w:p>
        </w:tc>
        <w:tc>
          <w:tcPr>
            <w:tcW w:w="6904" w:type="dxa"/>
          </w:tcPr>
          <w:p w14:paraId="1132F6EA" w14:textId="6DC3E973" w:rsidR="005E79E7" w:rsidRPr="00F60270" w:rsidRDefault="005E79E7" w:rsidP="00795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F60270">
              <w:rPr>
                <w:rFonts w:ascii="Arial" w:hAnsi="Arial" w:cs="Arial"/>
                <w:sz w:val="40"/>
                <w:szCs w:val="40"/>
              </w:rPr>
              <w:t xml:space="preserve">      </w:t>
            </w:r>
            <w:r w:rsidRPr="00F60270">
              <w:rPr>
                <w:rFonts w:ascii="Arial" w:hAnsi="Arial" w:cs="Arial"/>
                <w:sz w:val="40"/>
                <w:szCs w:val="40"/>
              </w:rPr>
              <w:t xml:space="preserve">D - E - F# - G - A - </w:t>
            </w:r>
            <w:r w:rsidRPr="00F60270">
              <w:rPr>
                <w:rFonts w:ascii="Arial" w:hAnsi="Arial" w:cs="Arial"/>
                <w:sz w:val="40"/>
                <w:szCs w:val="40"/>
                <w:highlight w:val="yellow"/>
              </w:rPr>
              <w:t>B</w:t>
            </w:r>
            <w:r w:rsidRPr="00F60270">
              <w:rPr>
                <w:rFonts w:ascii="Arial" w:hAnsi="Arial" w:cs="Arial"/>
                <w:sz w:val="40"/>
                <w:szCs w:val="40"/>
              </w:rPr>
              <w:t xml:space="preserve"> - C# - D</w:t>
            </w:r>
          </w:p>
        </w:tc>
      </w:tr>
      <w:tr w:rsidR="005E79E7" w:rsidRPr="00F60270" w14:paraId="0E9C0D26" w14:textId="77777777" w:rsidTr="00F602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6" w:type="dxa"/>
          </w:tcPr>
          <w:p w14:paraId="4CFDEAF6" w14:textId="17840A8E" w:rsidR="005E79E7" w:rsidRPr="00F60270" w:rsidRDefault="005E79E7" w:rsidP="00797C96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  <w:highlight w:val="red"/>
              </w:rPr>
            </w:pPr>
            <w:r w:rsidRPr="00F60270">
              <w:rPr>
                <w:rFonts w:ascii="Arial" w:hAnsi="Arial" w:cs="Arial"/>
                <w:b w:val="0"/>
                <w:bCs w:val="0"/>
                <w:sz w:val="40"/>
                <w:szCs w:val="40"/>
                <w:highlight w:val="red"/>
              </w:rPr>
              <w:t>Eólico</w:t>
            </w:r>
          </w:p>
        </w:tc>
        <w:tc>
          <w:tcPr>
            <w:tcW w:w="1888" w:type="dxa"/>
          </w:tcPr>
          <w:p w14:paraId="3C9A6793" w14:textId="42E7ADA8" w:rsidR="005E79E7" w:rsidRPr="00F60270" w:rsidRDefault="005E79E7" w:rsidP="00797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F60270">
              <w:rPr>
                <w:rFonts w:ascii="Arial" w:hAnsi="Arial" w:cs="Arial"/>
                <w:b/>
                <w:bCs/>
                <w:sz w:val="40"/>
                <w:szCs w:val="40"/>
              </w:rPr>
              <w:t>Eb</w:t>
            </w:r>
          </w:p>
        </w:tc>
        <w:tc>
          <w:tcPr>
            <w:tcW w:w="6904" w:type="dxa"/>
          </w:tcPr>
          <w:p w14:paraId="0A84401B" w14:textId="230BF8D6" w:rsidR="005E79E7" w:rsidRPr="00F60270" w:rsidRDefault="005E79E7" w:rsidP="00795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F60270">
              <w:rPr>
                <w:rFonts w:ascii="Arial" w:hAnsi="Arial" w:cs="Arial"/>
                <w:sz w:val="40"/>
                <w:szCs w:val="40"/>
              </w:rPr>
              <w:t xml:space="preserve">   </w:t>
            </w:r>
            <w:r w:rsidRPr="00F60270">
              <w:rPr>
                <w:rFonts w:ascii="Arial" w:hAnsi="Arial" w:cs="Arial"/>
                <w:sz w:val="40"/>
                <w:szCs w:val="40"/>
              </w:rPr>
              <w:t xml:space="preserve">Eb - F -G - Ab - Bb - </w:t>
            </w:r>
            <w:r w:rsidRPr="00F60270">
              <w:rPr>
                <w:rFonts w:ascii="Arial" w:hAnsi="Arial" w:cs="Arial"/>
                <w:sz w:val="40"/>
                <w:szCs w:val="40"/>
                <w:highlight w:val="yellow"/>
              </w:rPr>
              <w:t>C</w:t>
            </w:r>
            <w:r w:rsidRPr="00F60270">
              <w:rPr>
                <w:rFonts w:ascii="Arial" w:hAnsi="Arial" w:cs="Arial"/>
                <w:sz w:val="40"/>
                <w:szCs w:val="40"/>
              </w:rPr>
              <w:t xml:space="preserve"> - D - Eb</w:t>
            </w:r>
          </w:p>
        </w:tc>
      </w:tr>
      <w:tr w:rsidR="005E79E7" w:rsidRPr="00F60270" w14:paraId="35FB358A" w14:textId="77777777" w:rsidTr="00F60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6" w:type="dxa"/>
          </w:tcPr>
          <w:p w14:paraId="5A872DC8" w14:textId="77777777" w:rsidR="005E79E7" w:rsidRPr="00F60270" w:rsidRDefault="005E79E7" w:rsidP="00797C96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</w:p>
        </w:tc>
        <w:tc>
          <w:tcPr>
            <w:tcW w:w="1888" w:type="dxa"/>
          </w:tcPr>
          <w:p w14:paraId="13B12D45" w14:textId="442BAC8B" w:rsidR="005E79E7" w:rsidRPr="00F60270" w:rsidRDefault="005E79E7" w:rsidP="00797C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F60270">
              <w:rPr>
                <w:rFonts w:ascii="Arial" w:hAnsi="Arial" w:cs="Arial"/>
                <w:b/>
                <w:bCs/>
                <w:sz w:val="40"/>
                <w:szCs w:val="40"/>
              </w:rPr>
              <w:t>E</w:t>
            </w:r>
          </w:p>
        </w:tc>
        <w:tc>
          <w:tcPr>
            <w:tcW w:w="6904" w:type="dxa"/>
          </w:tcPr>
          <w:p w14:paraId="0F2267F7" w14:textId="76979D23" w:rsidR="005E79E7" w:rsidRPr="00F60270" w:rsidRDefault="005E79E7" w:rsidP="00795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F60270">
              <w:rPr>
                <w:rFonts w:ascii="Arial" w:hAnsi="Arial" w:cs="Arial"/>
                <w:sz w:val="40"/>
                <w:szCs w:val="40"/>
              </w:rPr>
              <w:t xml:space="preserve">    </w:t>
            </w:r>
            <w:r w:rsidRPr="00F60270">
              <w:rPr>
                <w:rFonts w:ascii="Arial" w:hAnsi="Arial" w:cs="Arial"/>
                <w:sz w:val="40"/>
                <w:szCs w:val="40"/>
              </w:rPr>
              <w:t xml:space="preserve">E - F# - G# - A - B - </w:t>
            </w:r>
            <w:r w:rsidRPr="00F60270">
              <w:rPr>
                <w:rFonts w:ascii="Arial" w:hAnsi="Arial" w:cs="Arial"/>
                <w:sz w:val="40"/>
                <w:szCs w:val="40"/>
                <w:highlight w:val="yellow"/>
              </w:rPr>
              <w:t>C#</w:t>
            </w:r>
            <w:r w:rsidRPr="00F60270">
              <w:rPr>
                <w:rFonts w:ascii="Arial" w:hAnsi="Arial" w:cs="Arial"/>
                <w:sz w:val="40"/>
                <w:szCs w:val="40"/>
              </w:rPr>
              <w:t xml:space="preserve"> - D# - E</w:t>
            </w:r>
          </w:p>
        </w:tc>
      </w:tr>
      <w:tr w:rsidR="005E79E7" w:rsidRPr="00F60270" w14:paraId="176622F4" w14:textId="77777777" w:rsidTr="00F602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6" w:type="dxa"/>
          </w:tcPr>
          <w:p w14:paraId="49074F5E" w14:textId="3A4D4DBA" w:rsidR="005E79E7" w:rsidRPr="00F60270" w:rsidRDefault="005E79E7" w:rsidP="00797C96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  <w:highlight w:val="darkGray"/>
              </w:rPr>
            </w:pPr>
            <w:r w:rsidRPr="00F60270">
              <w:rPr>
                <w:rFonts w:ascii="Arial" w:hAnsi="Arial" w:cs="Arial"/>
                <w:b w:val="0"/>
                <w:bCs w:val="0"/>
                <w:sz w:val="40"/>
                <w:szCs w:val="40"/>
                <w:highlight w:val="darkGray"/>
              </w:rPr>
              <w:t>Mixolidio</w:t>
            </w:r>
          </w:p>
        </w:tc>
        <w:tc>
          <w:tcPr>
            <w:tcW w:w="1888" w:type="dxa"/>
          </w:tcPr>
          <w:p w14:paraId="0141BB90" w14:textId="0EF430F8" w:rsidR="005E79E7" w:rsidRPr="00F60270" w:rsidRDefault="005E79E7" w:rsidP="00797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F60270">
              <w:rPr>
                <w:rFonts w:ascii="Arial" w:hAnsi="Arial" w:cs="Arial"/>
                <w:b/>
                <w:bCs/>
                <w:sz w:val="40"/>
                <w:szCs w:val="40"/>
              </w:rPr>
              <w:t>F</w:t>
            </w:r>
          </w:p>
        </w:tc>
        <w:tc>
          <w:tcPr>
            <w:tcW w:w="6904" w:type="dxa"/>
          </w:tcPr>
          <w:p w14:paraId="51C54147" w14:textId="3D0708D7" w:rsidR="005E79E7" w:rsidRPr="00F60270" w:rsidRDefault="005E79E7" w:rsidP="00795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F60270">
              <w:rPr>
                <w:rFonts w:ascii="Arial" w:hAnsi="Arial" w:cs="Arial"/>
                <w:sz w:val="40"/>
                <w:szCs w:val="40"/>
              </w:rPr>
              <w:t xml:space="preserve">      </w:t>
            </w:r>
            <w:r w:rsidRPr="00F60270">
              <w:rPr>
                <w:rFonts w:ascii="Arial" w:hAnsi="Arial" w:cs="Arial"/>
                <w:sz w:val="40"/>
                <w:szCs w:val="40"/>
              </w:rPr>
              <w:t xml:space="preserve">F - G - A - Bb - C - </w:t>
            </w:r>
            <w:r w:rsidRPr="00F60270">
              <w:rPr>
                <w:rFonts w:ascii="Arial" w:hAnsi="Arial" w:cs="Arial"/>
                <w:sz w:val="40"/>
                <w:szCs w:val="40"/>
                <w:highlight w:val="yellow"/>
              </w:rPr>
              <w:t>D</w:t>
            </w:r>
            <w:r w:rsidRPr="00F60270">
              <w:rPr>
                <w:rFonts w:ascii="Arial" w:hAnsi="Arial" w:cs="Arial"/>
                <w:sz w:val="40"/>
                <w:szCs w:val="40"/>
              </w:rPr>
              <w:t xml:space="preserve"> - E - F</w:t>
            </w:r>
          </w:p>
        </w:tc>
      </w:tr>
      <w:tr w:rsidR="005E79E7" w:rsidRPr="00F60270" w14:paraId="71AC608A" w14:textId="77777777" w:rsidTr="00F60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6" w:type="dxa"/>
          </w:tcPr>
          <w:p w14:paraId="215D2BE2" w14:textId="77777777" w:rsidR="005E79E7" w:rsidRPr="00F60270" w:rsidRDefault="005E79E7" w:rsidP="00797C96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</w:p>
        </w:tc>
        <w:tc>
          <w:tcPr>
            <w:tcW w:w="1888" w:type="dxa"/>
          </w:tcPr>
          <w:p w14:paraId="4457A7A2" w14:textId="387CA89C" w:rsidR="005E79E7" w:rsidRPr="00F60270" w:rsidRDefault="005E79E7" w:rsidP="00797C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F60270">
              <w:rPr>
                <w:rFonts w:ascii="Arial" w:hAnsi="Arial" w:cs="Arial"/>
                <w:b/>
                <w:bCs/>
                <w:sz w:val="40"/>
                <w:szCs w:val="40"/>
              </w:rPr>
              <w:t>F#</w:t>
            </w:r>
          </w:p>
        </w:tc>
        <w:tc>
          <w:tcPr>
            <w:tcW w:w="6904" w:type="dxa"/>
          </w:tcPr>
          <w:p w14:paraId="71C6C625" w14:textId="3E472D4D" w:rsidR="005E79E7" w:rsidRPr="00F60270" w:rsidRDefault="005E79E7" w:rsidP="00795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F60270">
              <w:rPr>
                <w:rFonts w:ascii="Arial" w:hAnsi="Arial" w:cs="Arial"/>
                <w:sz w:val="40"/>
                <w:szCs w:val="40"/>
              </w:rPr>
              <w:t xml:space="preserve">F# - G# - A# - B - C# - </w:t>
            </w:r>
            <w:r w:rsidRPr="00F60270">
              <w:rPr>
                <w:rFonts w:ascii="Arial" w:hAnsi="Arial" w:cs="Arial"/>
                <w:sz w:val="40"/>
                <w:szCs w:val="40"/>
                <w:highlight w:val="yellow"/>
              </w:rPr>
              <w:t>D#</w:t>
            </w:r>
            <w:r w:rsidRPr="00F60270">
              <w:rPr>
                <w:rFonts w:ascii="Arial" w:hAnsi="Arial" w:cs="Arial"/>
                <w:sz w:val="40"/>
                <w:szCs w:val="40"/>
              </w:rPr>
              <w:t xml:space="preserve"> - E# - F#</w:t>
            </w:r>
          </w:p>
        </w:tc>
      </w:tr>
      <w:tr w:rsidR="005E79E7" w:rsidRPr="00F60270" w14:paraId="7BB96FD7" w14:textId="77777777" w:rsidTr="00F602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6" w:type="dxa"/>
          </w:tcPr>
          <w:p w14:paraId="79D491BF" w14:textId="4DA1BB09" w:rsidR="005E79E7" w:rsidRPr="00F60270" w:rsidRDefault="005E79E7" w:rsidP="00797C96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  <w:highlight w:val="blue"/>
              </w:rPr>
            </w:pPr>
            <w:r w:rsidRPr="00F60270">
              <w:rPr>
                <w:rFonts w:ascii="Arial" w:hAnsi="Arial" w:cs="Arial"/>
                <w:b w:val="0"/>
                <w:bCs w:val="0"/>
                <w:sz w:val="40"/>
                <w:szCs w:val="40"/>
                <w:highlight w:val="blue"/>
              </w:rPr>
              <w:t>Lidio</w:t>
            </w:r>
          </w:p>
        </w:tc>
        <w:tc>
          <w:tcPr>
            <w:tcW w:w="1888" w:type="dxa"/>
          </w:tcPr>
          <w:p w14:paraId="7D008BEF" w14:textId="0E695452" w:rsidR="005E79E7" w:rsidRPr="00F60270" w:rsidRDefault="005E79E7" w:rsidP="00797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F60270">
              <w:rPr>
                <w:rFonts w:ascii="Arial" w:hAnsi="Arial" w:cs="Arial"/>
                <w:b/>
                <w:bCs/>
                <w:sz w:val="40"/>
                <w:szCs w:val="40"/>
              </w:rPr>
              <w:t>G</w:t>
            </w:r>
          </w:p>
        </w:tc>
        <w:tc>
          <w:tcPr>
            <w:tcW w:w="6904" w:type="dxa"/>
          </w:tcPr>
          <w:p w14:paraId="19054F21" w14:textId="562049DB" w:rsidR="005E79E7" w:rsidRPr="00F60270" w:rsidRDefault="005E79E7" w:rsidP="00795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F60270">
              <w:rPr>
                <w:rFonts w:ascii="Arial" w:hAnsi="Arial" w:cs="Arial"/>
                <w:sz w:val="40"/>
                <w:szCs w:val="40"/>
              </w:rPr>
              <w:t xml:space="preserve">        </w:t>
            </w:r>
            <w:r w:rsidRPr="00F60270">
              <w:rPr>
                <w:rFonts w:ascii="Arial" w:hAnsi="Arial" w:cs="Arial"/>
                <w:sz w:val="40"/>
                <w:szCs w:val="40"/>
              </w:rPr>
              <w:t xml:space="preserve">G - A - B - C - D - </w:t>
            </w:r>
            <w:r w:rsidRPr="00F60270">
              <w:rPr>
                <w:rFonts w:ascii="Arial" w:hAnsi="Arial" w:cs="Arial"/>
                <w:sz w:val="40"/>
                <w:szCs w:val="40"/>
                <w:highlight w:val="yellow"/>
              </w:rPr>
              <w:t>E</w:t>
            </w:r>
            <w:r w:rsidRPr="00F60270">
              <w:rPr>
                <w:rFonts w:ascii="Arial" w:hAnsi="Arial" w:cs="Arial"/>
                <w:sz w:val="40"/>
                <w:szCs w:val="40"/>
              </w:rPr>
              <w:t xml:space="preserve"> - F# - G</w:t>
            </w:r>
          </w:p>
        </w:tc>
      </w:tr>
      <w:tr w:rsidR="005E79E7" w:rsidRPr="00F60270" w14:paraId="11056CEF" w14:textId="77777777" w:rsidTr="00F60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6" w:type="dxa"/>
          </w:tcPr>
          <w:p w14:paraId="6B5C3F5C" w14:textId="57155F25" w:rsidR="005E79E7" w:rsidRPr="00F60270" w:rsidRDefault="005E79E7" w:rsidP="00797C96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  <w:highlight w:val="darkYellow"/>
              </w:rPr>
            </w:pPr>
            <w:r w:rsidRPr="00F60270">
              <w:rPr>
                <w:rFonts w:ascii="Arial" w:hAnsi="Arial" w:cs="Arial"/>
                <w:b w:val="0"/>
                <w:bCs w:val="0"/>
                <w:sz w:val="40"/>
                <w:szCs w:val="40"/>
                <w:highlight w:val="darkYellow"/>
              </w:rPr>
              <w:t>Frigio</w:t>
            </w:r>
          </w:p>
        </w:tc>
        <w:tc>
          <w:tcPr>
            <w:tcW w:w="1888" w:type="dxa"/>
          </w:tcPr>
          <w:p w14:paraId="1404768E" w14:textId="6AE842EC" w:rsidR="005E79E7" w:rsidRPr="00F60270" w:rsidRDefault="005E79E7" w:rsidP="00797C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F60270">
              <w:rPr>
                <w:rFonts w:ascii="Arial" w:hAnsi="Arial" w:cs="Arial"/>
                <w:b/>
                <w:bCs/>
                <w:sz w:val="40"/>
                <w:szCs w:val="40"/>
              </w:rPr>
              <w:t>Ab</w:t>
            </w:r>
          </w:p>
        </w:tc>
        <w:tc>
          <w:tcPr>
            <w:tcW w:w="6904" w:type="dxa"/>
          </w:tcPr>
          <w:p w14:paraId="0A44EB59" w14:textId="2F75DDAA" w:rsidR="005E79E7" w:rsidRPr="00F60270" w:rsidRDefault="005E79E7" w:rsidP="00795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F60270">
              <w:rPr>
                <w:rFonts w:ascii="Arial" w:hAnsi="Arial" w:cs="Arial"/>
                <w:sz w:val="40"/>
                <w:szCs w:val="40"/>
              </w:rPr>
              <w:t xml:space="preserve">Ab - Bb - C - Db - Eb - </w:t>
            </w:r>
            <w:r w:rsidRPr="00F60270">
              <w:rPr>
                <w:rFonts w:ascii="Arial" w:hAnsi="Arial" w:cs="Arial"/>
                <w:sz w:val="40"/>
                <w:szCs w:val="40"/>
                <w:highlight w:val="yellow"/>
              </w:rPr>
              <w:t>F</w:t>
            </w:r>
            <w:r w:rsidRPr="00F60270">
              <w:rPr>
                <w:rFonts w:ascii="Arial" w:hAnsi="Arial" w:cs="Arial"/>
                <w:sz w:val="40"/>
                <w:szCs w:val="40"/>
              </w:rPr>
              <w:t xml:space="preserve"> - G - Ab</w:t>
            </w:r>
          </w:p>
        </w:tc>
      </w:tr>
      <w:tr w:rsidR="005E79E7" w:rsidRPr="00F60270" w14:paraId="312C3ACC" w14:textId="77777777" w:rsidTr="00F602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6" w:type="dxa"/>
          </w:tcPr>
          <w:p w14:paraId="501CFC1E" w14:textId="77777777" w:rsidR="005E79E7" w:rsidRPr="00F60270" w:rsidRDefault="005E79E7" w:rsidP="00797C96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</w:p>
        </w:tc>
        <w:tc>
          <w:tcPr>
            <w:tcW w:w="1888" w:type="dxa"/>
          </w:tcPr>
          <w:p w14:paraId="1830B7C3" w14:textId="4CF78E5A" w:rsidR="005E79E7" w:rsidRPr="00F60270" w:rsidRDefault="005E79E7" w:rsidP="00797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F60270">
              <w:rPr>
                <w:rFonts w:ascii="Arial" w:hAnsi="Arial" w:cs="Arial"/>
                <w:b/>
                <w:bCs/>
                <w:sz w:val="40"/>
                <w:szCs w:val="40"/>
              </w:rPr>
              <w:t>A</w:t>
            </w:r>
          </w:p>
        </w:tc>
        <w:tc>
          <w:tcPr>
            <w:tcW w:w="6904" w:type="dxa"/>
          </w:tcPr>
          <w:p w14:paraId="20066A64" w14:textId="1BA8D902" w:rsidR="005E79E7" w:rsidRPr="00F60270" w:rsidRDefault="005E79E7" w:rsidP="00795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F60270">
              <w:rPr>
                <w:rFonts w:ascii="Arial" w:hAnsi="Arial" w:cs="Arial"/>
                <w:sz w:val="40"/>
                <w:szCs w:val="40"/>
              </w:rPr>
              <w:t xml:space="preserve">      </w:t>
            </w:r>
            <w:r w:rsidRPr="00F60270">
              <w:rPr>
                <w:rFonts w:ascii="Arial" w:hAnsi="Arial" w:cs="Arial"/>
                <w:sz w:val="40"/>
                <w:szCs w:val="40"/>
              </w:rPr>
              <w:t xml:space="preserve">A - B - C# - D - E - </w:t>
            </w:r>
            <w:r w:rsidRPr="00F60270">
              <w:rPr>
                <w:rFonts w:ascii="Arial" w:hAnsi="Arial" w:cs="Arial"/>
                <w:sz w:val="40"/>
                <w:szCs w:val="40"/>
                <w:highlight w:val="yellow"/>
              </w:rPr>
              <w:t>F#</w:t>
            </w:r>
            <w:r w:rsidRPr="00F60270">
              <w:rPr>
                <w:rFonts w:ascii="Arial" w:hAnsi="Arial" w:cs="Arial"/>
                <w:sz w:val="40"/>
                <w:szCs w:val="40"/>
              </w:rPr>
              <w:t xml:space="preserve"> - G# - A</w:t>
            </w:r>
          </w:p>
        </w:tc>
      </w:tr>
      <w:tr w:rsidR="005E79E7" w:rsidRPr="00F60270" w14:paraId="1382BCF5" w14:textId="77777777" w:rsidTr="00F60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6" w:type="dxa"/>
          </w:tcPr>
          <w:p w14:paraId="579872B2" w14:textId="13C4CD2D" w:rsidR="005E79E7" w:rsidRPr="00F60270" w:rsidRDefault="005E79E7" w:rsidP="00797C96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  <w:highlight w:val="darkMagenta"/>
              </w:rPr>
            </w:pPr>
            <w:r w:rsidRPr="00F60270">
              <w:rPr>
                <w:rFonts w:ascii="Arial" w:hAnsi="Arial" w:cs="Arial"/>
                <w:b w:val="0"/>
                <w:bCs w:val="0"/>
                <w:sz w:val="40"/>
                <w:szCs w:val="40"/>
                <w:highlight w:val="darkMagenta"/>
              </w:rPr>
              <w:t>Dórico</w:t>
            </w:r>
          </w:p>
        </w:tc>
        <w:tc>
          <w:tcPr>
            <w:tcW w:w="1888" w:type="dxa"/>
          </w:tcPr>
          <w:p w14:paraId="08D86DFE" w14:textId="0300FA8C" w:rsidR="005E79E7" w:rsidRPr="00F60270" w:rsidRDefault="005E79E7" w:rsidP="00797C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F60270">
              <w:rPr>
                <w:rFonts w:ascii="Arial" w:hAnsi="Arial" w:cs="Arial"/>
                <w:b/>
                <w:bCs/>
                <w:sz w:val="40"/>
                <w:szCs w:val="40"/>
              </w:rPr>
              <w:t>Bb</w:t>
            </w:r>
          </w:p>
        </w:tc>
        <w:tc>
          <w:tcPr>
            <w:tcW w:w="6904" w:type="dxa"/>
          </w:tcPr>
          <w:p w14:paraId="7200607E" w14:textId="0EDF5924" w:rsidR="005E79E7" w:rsidRPr="00F60270" w:rsidRDefault="005E79E7" w:rsidP="00795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F60270">
              <w:rPr>
                <w:rFonts w:ascii="Arial" w:hAnsi="Arial" w:cs="Arial"/>
                <w:sz w:val="40"/>
                <w:szCs w:val="40"/>
              </w:rPr>
              <w:t xml:space="preserve">    </w:t>
            </w:r>
            <w:r w:rsidRPr="00F60270">
              <w:rPr>
                <w:rFonts w:ascii="Arial" w:hAnsi="Arial" w:cs="Arial"/>
                <w:sz w:val="40"/>
                <w:szCs w:val="40"/>
              </w:rPr>
              <w:t xml:space="preserve">Bb - C - D - Eb - F - </w:t>
            </w:r>
            <w:r w:rsidRPr="00F60270">
              <w:rPr>
                <w:rFonts w:ascii="Arial" w:hAnsi="Arial" w:cs="Arial"/>
                <w:sz w:val="40"/>
                <w:szCs w:val="40"/>
                <w:highlight w:val="yellow"/>
              </w:rPr>
              <w:t>G</w:t>
            </w:r>
            <w:r w:rsidRPr="00F60270">
              <w:rPr>
                <w:rFonts w:ascii="Arial" w:hAnsi="Arial" w:cs="Arial"/>
                <w:sz w:val="40"/>
                <w:szCs w:val="40"/>
              </w:rPr>
              <w:t xml:space="preserve"> - A - Bb</w:t>
            </w:r>
          </w:p>
        </w:tc>
      </w:tr>
      <w:tr w:rsidR="005E79E7" w:rsidRPr="00F60270" w14:paraId="1B5B57E6" w14:textId="77777777" w:rsidTr="00F602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6" w:type="dxa"/>
          </w:tcPr>
          <w:p w14:paraId="3B6B9D4D" w14:textId="77777777" w:rsidR="005E79E7" w:rsidRPr="00F60270" w:rsidRDefault="005E79E7" w:rsidP="00797C96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</w:p>
        </w:tc>
        <w:tc>
          <w:tcPr>
            <w:tcW w:w="1888" w:type="dxa"/>
          </w:tcPr>
          <w:p w14:paraId="1997CE29" w14:textId="0E750C75" w:rsidR="005E79E7" w:rsidRPr="00F60270" w:rsidRDefault="005E79E7" w:rsidP="00797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F60270">
              <w:rPr>
                <w:rFonts w:ascii="Arial" w:hAnsi="Arial" w:cs="Arial"/>
                <w:b/>
                <w:bCs/>
                <w:sz w:val="40"/>
                <w:szCs w:val="40"/>
              </w:rPr>
              <w:t>B</w:t>
            </w:r>
          </w:p>
        </w:tc>
        <w:tc>
          <w:tcPr>
            <w:tcW w:w="6904" w:type="dxa"/>
          </w:tcPr>
          <w:p w14:paraId="6FCCB57C" w14:textId="296B7007" w:rsidR="005E79E7" w:rsidRPr="00F60270" w:rsidRDefault="005E79E7" w:rsidP="00795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F60270">
              <w:rPr>
                <w:rFonts w:ascii="Arial" w:hAnsi="Arial" w:cs="Arial"/>
                <w:sz w:val="40"/>
                <w:szCs w:val="40"/>
              </w:rPr>
              <w:t xml:space="preserve"> </w:t>
            </w:r>
            <w:r w:rsidRPr="00F60270">
              <w:rPr>
                <w:rFonts w:ascii="Arial" w:hAnsi="Arial" w:cs="Arial"/>
                <w:sz w:val="40"/>
                <w:szCs w:val="40"/>
              </w:rPr>
              <w:t xml:space="preserve">B - C# - D# - E - F# - </w:t>
            </w:r>
            <w:r w:rsidRPr="00F60270">
              <w:rPr>
                <w:rFonts w:ascii="Arial" w:hAnsi="Arial" w:cs="Arial"/>
                <w:sz w:val="40"/>
                <w:szCs w:val="40"/>
                <w:highlight w:val="yellow"/>
              </w:rPr>
              <w:t>G#</w:t>
            </w:r>
            <w:r w:rsidRPr="00F60270">
              <w:rPr>
                <w:rFonts w:ascii="Arial" w:hAnsi="Arial" w:cs="Arial"/>
                <w:sz w:val="40"/>
                <w:szCs w:val="40"/>
              </w:rPr>
              <w:t xml:space="preserve"> - A# - B</w:t>
            </w:r>
          </w:p>
        </w:tc>
      </w:tr>
    </w:tbl>
    <w:p w14:paraId="58932D56" w14:textId="77777777" w:rsidR="00F60270" w:rsidRDefault="00F60270">
      <w:pPr>
        <w:rPr>
          <w:rFonts w:ascii="Arial" w:hAnsi="Arial" w:cs="Arial"/>
          <w:sz w:val="24"/>
          <w:szCs w:val="24"/>
        </w:rPr>
      </w:pPr>
    </w:p>
    <w:p w14:paraId="519E99ED" w14:textId="77777777" w:rsidR="00F60270" w:rsidRDefault="00F60270" w:rsidP="00F6027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60270">
        <w:rPr>
          <w:rFonts w:ascii="Arial" w:hAnsi="Arial" w:cs="Arial"/>
          <w:sz w:val="28"/>
          <w:szCs w:val="28"/>
        </w:rPr>
        <w:t>Resaltado en Negro tenemos las 12 escalas mayores de cada nota musical</w:t>
      </w:r>
    </w:p>
    <w:p w14:paraId="2A22C8A8" w14:textId="77777777" w:rsidR="00F60270" w:rsidRDefault="00F60270" w:rsidP="00F6027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60270">
        <w:rPr>
          <w:rFonts w:ascii="Arial" w:hAnsi="Arial" w:cs="Arial"/>
          <w:sz w:val="28"/>
          <w:szCs w:val="28"/>
        </w:rPr>
        <w:t>Resaltado en Amarillo tenemos las 12 escalas menores de cada nota musical</w:t>
      </w:r>
    </w:p>
    <w:p w14:paraId="7A455490" w14:textId="77777777" w:rsidR="00F60270" w:rsidRDefault="00F60270" w:rsidP="00F6027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60270">
        <w:rPr>
          <w:rFonts w:ascii="Arial" w:hAnsi="Arial" w:cs="Arial"/>
          <w:sz w:val="28"/>
          <w:szCs w:val="28"/>
        </w:rPr>
        <w:t>Resaltado de colores tenemos los diferentes modos griegos para la escala de C</w:t>
      </w:r>
      <w:r>
        <w:rPr>
          <w:rFonts w:ascii="Arial" w:hAnsi="Arial" w:cs="Arial"/>
          <w:sz w:val="28"/>
          <w:szCs w:val="28"/>
        </w:rPr>
        <w:t xml:space="preserve"> </w:t>
      </w:r>
    </w:p>
    <w:p w14:paraId="2777AC56" w14:textId="77777777" w:rsidR="00F60270" w:rsidRDefault="00F60270" w:rsidP="00F60270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(esto significa que las empezaremos a tocar desde la nota de C cuando sea un modo griego).</w:t>
      </w:r>
    </w:p>
    <w:p w14:paraId="5574802A" w14:textId="6F21FB0B" w:rsidR="00F60270" w:rsidRPr="00F60270" w:rsidRDefault="00F60270" w:rsidP="00F60270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 w:rsidRPr="00F60270">
        <w:rPr>
          <w:rFonts w:ascii="Arial" w:hAnsi="Arial" w:cs="Arial"/>
          <w:sz w:val="28"/>
          <w:szCs w:val="28"/>
        </w:rPr>
        <w:t>sta fórmula puede aplicar a las diferentes notas</w:t>
      </w:r>
    </w:p>
    <w:sectPr w:rsidR="00F60270" w:rsidRPr="00F60270" w:rsidSect="00F60270">
      <w:pgSz w:w="15840" w:h="12240" w:orient="landscape"/>
      <w:pgMar w:top="851" w:right="1134" w:bottom="85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D3D44"/>
    <w:multiLevelType w:val="hybridMultilevel"/>
    <w:tmpl w:val="10061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14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FD"/>
    <w:rsid w:val="000A3CF1"/>
    <w:rsid w:val="001F0C4D"/>
    <w:rsid w:val="004A15FD"/>
    <w:rsid w:val="00505F79"/>
    <w:rsid w:val="00545576"/>
    <w:rsid w:val="005E79E7"/>
    <w:rsid w:val="006D4DCF"/>
    <w:rsid w:val="0079528C"/>
    <w:rsid w:val="00A96410"/>
    <w:rsid w:val="00C04526"/>
    <w:rsid w:val="00F6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5D76"/>
  <w15:chartTrackingRefBased/>
  <w15:docId w15:val="{C64355F5-3281-4B49-80D4-4EE2B8EE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576"/>
  </w:style>
  <w:style w:type="paragraph" w:styleId="Ttulo1">
    <w:name w:val="heading 1"/>
    <w:basedOn w:val="Normal"/>
    <w:next w:val="Normal"/>
    <w:link w:val="Ttulo1Car"/>
    <w:uiPriority w:val="9"/>
    <w:qFormat/>
    <w:rsid w:val="004A1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1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1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1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1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1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1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1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1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1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A1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1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15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15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15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15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15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15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1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1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1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1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1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15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15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15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1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15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15F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A1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5455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5455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2024-06-02T04:48:00Z</dcterms:created>
  <dcterms:modified xsi:type="dcterms:W3CDTF">2024-06-02T05:59:00Z</dcterms:modified>
</cp:coreProperties>
</file>