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g2z7570dk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You Should Respond in Your Next Revision / Pitch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cuh8k1pq1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Answer the “Why isn’t this already done?”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Micro-hydropower in wastewater outfalls has been explored before, but previous systems required </w:t>
      </w:r>
      <w:r w:rsidDel="00000000" w:rsidR="00000000" w:rsidRPr="00000000">
        <w:rPr>
          <w:b w:val="1"/>
          <w:bCs w:val="1"/>
          <w:rtl w:val="0"/>
        </w:rPr>
        <w:t xml:space="preserve">major civil construction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pipe rerouting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high-pressure conditions</w:t>
      </w:r>
      <w:r w:rsidDel="00000000" w:rsidR="00000000" w:rsidRPr="00000000">
        <w:rPr>
          <w:rtl w:val="0"/>
        </w:rPr>
        <w:t xml:space="preserve"> that most treatment plants don’t have. WOWERS is different because it is 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installs inside the existing outfall pipe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does not interfere with treatment capacity</w:t>
      </w:r>
      <w:r w:rsidDel="00000000" w:rsidR="00000000" w:rsidRPr="00000000">
        <w:rPr>
          <w:rtl w:val="0"/>
        </w:rPr>
        <w:t xml:space="preserve">. This removes the main barriers that stopped earlier attempts.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Make it extremely clear: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Our innovation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installation method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cost model</w:t>
      </w:r>
      <w:r w:rsidDel="00000000" w:rsidR="00000000" w:rsidRPr="00000000">
        <w:rPr>
          <w:b w:val="1"/>
          <w:bCs w:val="1"/>
          <w:rtl w:val="0"/>
        </w:rPr>
        <w:t xml:space="preserve">, not the physics.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5mg3iv43d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State the Pilot Strategy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this (and build a slide for it):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will secure a </w:t>
      </w:r>
      <w:r w:rsidDel="00000000" w:rsidR="00000000" w:rsidRPr="00000000">
        <w:rPr>
          <w:b w:val="1"/>
          <w:bCs w:val="1"/>
          <w:rtl w:val="0"/>
        </w:rPr>
        <w:t xml:space="preserve">pilot installation</w:t>
      </w:r>
      <w:r w:rsidDel="00000000" w:rsidR="00000000" w:rsidRPr="00000000">
        <w:rPr>
          <w:rtl w:val="0"/>
        </w:rPr>
        <w:t xml:space="preserve"> with one mid-sized municipal facility. The pilot provides: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Verified energy output data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SCADA performance monitoring dashboards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Documentation needed to win government adoption funding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reduce pilot cost barriers, we will use the </w:t>
      </w:r>
      <w:r w:rsidDel="00000000" w:rsidR="00000000" w:rsidRPr="00000000">
        <w:rPr>
          <w:b w:val="1"/>
          <w:bCs w:val="1"/>
          <w:rtl w:val="0"/>
        </w:rPr>
        <w:t xml:space="preserve">Energy-as-a-Service model</w:t>
      </w:r>
      <w:r w:rsidDel="00000000" w:rsidR="00000000" w:rsidRPr="00000000">
        <w:rPr>
          <w:rtl w:val="0"/>
        </w:rPr>
        <w:t xml:space="preserve">, where the city pays only from the savings generated.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addresses the judge suggestion to “do one at reduced cost to prove it.”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xfe4ra26b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Clarify Manufacturing + Deployment Plan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into your business model section: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Manufacturing:</w:t>
        <w:br w:type="textWrapping"/>
      </w:r>
      <w:r w:rsidDel="00000000" w:rsidR="00000000" w:rsidRPr="00000000">
        <w:rPr>
          <w:rtl w:val="0"/>
        </w:rPr>
        <w:t xml:space="preserve"> Small-batch early production through a regional fabrication partner (example: Minnesota, Wisconsin, or Illinois turbine / pump fabricators).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Installation:</w:t>
        <w:br w:type="textWrapping"/>
      </w:r>
      <w:r w:rsidDel="00000000" w:rsidR="00000000" w:rsidRPr="00000000">
        <w:rPr>
          <w:rtl w:val="0"/>
        </w:rPr>
        <w:t xml:space="preserve"> Performed in partnership with </w:t>
      </w:r>
      <w:r w:rsidDel="00000000" w:rsidR="00000000" w:rsidRPr="00000000">
        <w:rPr>
          <w:b w:val="1"/>
          <w:bCs w:val="1"/>
          <w:rtl w:val="0"/>
        </w:rPr>
        <w:t xml:space="preserve">local municipal engineering contractors</w:t>
      </w:r>
      <w:r w:rsidDel="00000000" w:rsidR="00000000" w:rsidRPr="00000000">
        <w:rPr>
          <w:rtl w:val="0"/>
        </w:rPr>
        <w:t xml:space="preserve"> (cities already have service vendors).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Maintenance:</w:t>
        <w:br w:type="textWrapping"/>
      </w:r>
      <w:r w:rsidDel="00000000" w:rsidR="00000000" w:rsidRPr="00000000">
        <w:rPr>
          <w:rtl w:val="0"/>
        </w:rPr>
        <w:t xml:space="preserve"> Monitored through SCADA with quarterly maintenance visits by certified contractors.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scalability without building your own 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fck1k3eax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Show Specific Government Funding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the programs (this matters a lot):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5"/>
        <w:gridCol w:w="4370"/>
        <w:tblGridChange w:id="0">
          <w:tblGrid>
            <w:gridCol w:w="486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Grant / Funding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This Helps WOWERS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EPA Water Infrastructure Finance &amp; Innovation Act (WIFIA)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Funds wastewater efficiency upgrades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DOE Water Resource Recovery Facility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Funds energy-neutral water treatment projects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Inflation Reduction Act Clean Energy Investment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Offers tax &amp; project credits for renewable installations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these directly into your slides and script.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zpxe2v5bc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Updated Q&amp;A Slide (Use This Word-for-Word)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If this idea is so strong, why isn’t every wastewater plant already doing it?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Previous hydropower systems required major infrastructure changes or only worked in high-pressure water lines. WOWERS is different because it installs </w:t>
      </w:r>
      <w:r w:rsidDel="00000000" w:rsidR="00000000" w:rsidRPr="00000000">
        <w:rPr>
          <w:b w:val="1"/>
          <w:bCs w:val="1"/>
          <w:rtl w:val="0"/>
        </w:rPr>
        <w:t xml:space="preserve">inside the existing outfall pipe</w:t>
      </w:r>
      <w:r w:rsidDel="00000000" w:rsidR="00000000" w:rsidRPr="00000000">
        <w:rPr>
          <w:rtl w:val="0"/>
        </w:rPr>
        <w:t xml:space="preserve"> without altering treatment processes. This makes it </w:t>
      </w:r>
      <w:r w:rsidDel="00000000" w:rsidR="00000000" w:rsidRPr="00000000">
        <w:rPr>
          <w:b w:val="1"/>
          <w:bCs w:val="1"/>
          <w:rtl w:val="0"/>
        </w:rPr>
        <w:t xml:space="preserve">low-risk, low-disruption, and financially practical</w:t>
      </w:r>
      <w:r w:rsidDel="00000000" w:rsidR="00000000" w:rsidRPr="00000000">
        <w:rPr>
          <w:rtl w:val="0"/>
        </w:rPr>
        <w:t xml:space="preserve"> for cities.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will you prove the system works at scale?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We will launch a </w:t>
      </w:r>
      <w:r w:rsidDel="00000000" w:rsidR="00000000" w:rsidRPr="00000000">
        <w:rPr>
          <w:b w:val="1"/>
          <w:bCs w:val="1"/>
          <w:rtl w:val="0"/>
        </w:rPr>
        <w:t xml:space="preserve">pilot installation</w:t>
      </w:r>
      <w:r w:rsidDel="00000000" w:rsidR="00000000" w:rsidRPr="00000000">
        <w:rPr>
          <w:rtl w:val="0"/>
        </w:rPr>
        <w:t xml:space="preserve"> at a mid-sized municipal plant and verify energy output through SCADA monitoring. The pilot will generate real performance data used to support regional and federal funding applications.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Who manufactures and installs the system?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We partner with regional turbine fabricators and municipal water engineering contractors, keeping production flexible and installation familiar to city maintenance teams.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icnw3ud9c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30-Second Pitch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day, cities spend millions powering wastewater treatment plants… and then they literally </w:t>
      </w:r>
      <w:r w:rsidDel="00000000" w:rsidR="00000000" w:rsidRPr="00000000">
        <w:rPr>
          <w:b w:val="1"/>
          <w:bCs w:val="1"/>
          <w:rtl w:val="0"/>
        </w:rPr>
        <w:t xml:space="preserve">flush free energy away</w:t>
      </w:r>
      <w:r w:rsidDel="00000000" w:rsidR="00000000" w:rsidRPr="00000000">
        <w:rPr>
          <w:rtl w:val="0"/>
        </w:rPr>
        <w:t xml:space="preserve"> in the outflow pipe.</w:t>
        <w:br w:type="textWrapping"/>
        <w:t xml:space="preserve"> WOWERS captures that.</w:t>
        <w:br w:type="textWrapping"/>
        <w:t xml:space="preserve"> We place a compact turbine </w:t>
      </w:r>
      <w:r w:rsidDel="00000000" w:rsidR="00000000" w:rsidRPr="00000000">
        <w:rPr>
          <w:b w:val="1"/>
          <w:b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existing discharge pipe and turn that constant water flow into clean electricity — no dams, no new land, no operational changes.</w:t>
        <w:br w:type="textWrapping"/>
        <w:t xml:space="preserve"> Cities instantly save </w:t>
      </w:r>
      <w:r w:rsidDel="00000000" w:rsidR="00000000" w:rsidRPr="00000000">
        <w:rPr>
          <w:b w:val="1"/>
          <w:bCs w:val="1"/>
          <w:rtl w:val="0"/>
        </w:rPr>
        <w:t xml:space="preserve">$40–$60K a year</w:t>
      </w:r>
      <w:r w:rsidDel="00000000" w:rsidR="00000000" w:rsidRPr="00000000">
        <w:rPr>
          <w:rtl w:val="0"/>
        </w:rPr>
        <w:t xml:space="preserve"> and cut emissions quietly in the background.</w:t>
        <w:br w:type="textWrapping"/>
        <w:t xml:space="preserve"> If water’s already flowing, it should be working.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WOWERS — recovering energy sustainably while supporting communities.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