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45C" w:rsidRPr="00D7445C" w:rsidRDefault="00D7445C" w:rsidP="00D7445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445C">
        <w:rPr>
          <w:rFonts w:ascii="Times New Roman" w:eastAsia="Times New Roman" w:hAnsi="Times New Roman" w:cs="Times New Roman"/>
          <w:b/>
          <w:bCs/>
          <w:kern w:val="36"/>
          <w:sz w:val="48"/>
          <w:szCs w:val="48"/>
        </w:rPr>
        <w:t>INTRODUCTION</w:t>
      </w:r>
    </w:p>
    <w:p w:rsidR="00D7445C" w:rsidRPr="00D7445C" w:rsidRDefault="00D7445C" w:rsidP="00D7445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45C">
        <w:rPr>
          <w:rFonts w:ascii="Times New Roman" w:eastAsia="Times New Roman" w:hAnsi="Times New Roman" w:cs="Times New Roman"/>
          <w:b/>
          <w:bCs/>
          <w:sz w:val="36"/>
          <w:szCs w:val="36"/>
        </w:rPr>
        <w:t>1.1 Background</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Human Activity Recognition (HAR) has become one of the most active research areas in artificial intelligence, wearable computing, and healthcare due to its ability to automatically identify human physical activities from sensor data. Recent advances in wearable sensing technologies, including smartphones, </w:t>
      </w:r>
      <w:proofErr w:type="spellStart"/>
      <w:r w:rsidRPr="00D7445C">
        <w:rPr>
          <w:rFonts w:ascii="Times New Roman" w:eastAsia="Times New Roman" w:hAnsi="Times New Roman" w:cs="Times New Roman"/>
          <w:sz w:val="24"/>
          <w:szCs w:val="24"/>
        </w:rPr>
        <w:t>smartwatches</w:t>
      </w:r>
      <w:proofErr w:type="spellEnd"/>
      <w:r w:rsidRPr="00D7445C">
        <w:rPr>
          <w:rFonts w:ascii="Times New Roman" w:eastAsia="Times New Roman" w:hAnsi="Times New Roman" w:cs="Times New Roman"/>
          <w:sz w:val="24"/>
          <w:szCs w:val="24"/>
        </w:rPr>
        <w:t>, fitness trackers, and inertial measurement units (IMUs), have enabled continuous monitoring of human behavior in real-world environments. Such technologies play an essential role in numerous applications, including healthcare monitoring, elderly assistance, rehabilitation, smart homes, sports analytics, occupational safety, and human-computer interaction.</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Unlike vision-based activity recognition systems, wearable sensor-based HAR offers several advantages, including lower computational cost, better privacy preservation, robustness under different lighting conditions, and continuous monitoring without requiring cameras. Consequently, wearable sensing has become the preferred solution for many real-time intelligent healthcare applications.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Recent advances in deep learning have significantly improved HAR performance. Convolutional Neural Networks (CNNs) have demonstrated excellent capability in extracting local spatial features from raw inertial sensor signals, while Transformer architectures have shown remarkable success in modeling long-range temporal dependencies. These models have substantially increased recognition accuracy across benchmark datasets, with many recent studies reporting accuracies exceeding 95%.</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Despite these achievements, current HAR systems still rely heavily on a conventional processing pipeline that segments continuous sensor streams into fixed-length sliding windows before feature extraction and activity classification. Although simple and computationally efficient, this segmentation strategy introduces artificial temporal boundaries that rarely correspond to the actual beginning and ending of human activities. Consequently, activities with variable durations, overlapping movements, and transitional motions are frequently fragmented into multiple windows or merged with neighboring activities, leading to ambiguous feature representations and reduced recognition performance.</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Furthermore, modern deep learning models require large quantities of accurately labeled training data. Constructing such datasets is extremely expensive because sensor annotations must be performed manually by domain experts, particularly for transitional activities whose temporal boundaries are often subjective and difficult to define consistently. As a result, the scalability of supervised HAR systems remains limited when deployed in real-world scenarios.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Another emerging challenge concerns the recognition of transitional activities, such as sit-to-stand, stand-to-sit, walking-to-running, or turning movements. These activities typically last only a few seconds, exhibit substantial inter-subject variability, and occur precisely at the boundaries between consecutive activities. Existing HAR systems generally focus on recognizing steady-</w:t>
      </w:r>
      <w:r w:rsidRPr="00D7445C">
        <w:rPr>
          <w:rFonts w:ascii="Times New Roman" w:eastAsia="Times New Roman" w:hAnsi="Times New Roman" w:cs="Times New Roman"/>
          <w:sz w:val="24"/>
          <w:szCs w:val="24"/>
        </w:rPr>
        <w:lastRenderedPageBreak/>
        <w:t>state activities while treating transition periods as noise or misclassification regions, despite their critical importance in healthcare monitoring, fall prevention, rehabilitation assessment, and elderly care.</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These limitations indicate that future HAR systems should move beyond conventional activity classification toward understanding the semantic structure of continuous human behavior. Instead of relying on manually designed segmentation strategies and extensive labeled datasets, intelligent systems should automatically discover meaningful activity boundaries, learn robust activity representations from unlabeled sensor streams, and accurately recognize both steady and transitional activities within a unified learning framework.</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Recent developments in self-supervised learning have demonstrated remarkable potential for learning meaningful representations without requiring extensive manual annotations. By exploiting intrinsic relationships within unlabeled sensor signals, self-supervised learning enables models to acquire generalized activity representations that can later be adapted to downstream recognition tasks using only limited labeled data. Similarly, attention-based temporal modeling provides an effective mechanism for capturing contextual relationships across long sensor sequences, making it particularly suitable for identifying activity boundaries and modeling transitional movements.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Motivated by these observations, this research proposes a </w:t>
      </w:r>
      <w:r w:rsidRPr="00D7445C">
        <w:rPr>
          <w:rFonts w:ascii="Times New Roman" w:eastAsia="Times New Roman" w:hAnsi="Times New Roman" w:cs="Times New Roman"/>
          <w:b/>
          <w:bCs/>
          <w:sz w:val="24"/>
          <w:szCs w:val="24"/>
        </w:rPr>
        <w:t>Boundary-Aware Self-Supervised Human Activity Recognition (BASS-HAR) Framework</w:t>
      </w:r>
      <w:r w:rsidRPr="00D7445C">
        <w:rPr>
          <w:rFonts w:ascii="Times New Roman" w:eastAsia="Times New Roman" w:hAnsi="Times New Roman" w:cs="Times New Roman"/>
          <w:sz w:val="24"/>
          <w:szCs w:val="24"/>
        </w:rPr>
        <w:t>, a unified architecture that integrates semantic boundary discovery, boundary-guided self-supervised representation learning, and context-aware temporal modeling to address the fundamental limitations of current HAR systems. Unlike existing approaches that treat segmentation, representation learning, and activity recognition as independent processes, the proposed framework jointly optimizes these components within a single end-to-end architecture. The framework aims to automatically discover semantic activity boundaries, learn discriminative representations from largely unlabeled wearable sensor data, and improve the recognition of challenging transitional activities while maintaining high recognition performance for continuous human activity recognition.</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This research is expected to contribute not only to the advancement of wearable sensor-based HAR but also to broader applications of intelligent healthcare, ambient assisted living, and next-generation context-aware wearable computing systems.</w:t>
      </w:r>
    </w:p>
    <w:p w:rsidR="008A5CDD" w:rsidRDefault="008A5CDD"/>
    <w:p w:rsidR="00D7445C" w:rsidRDefault="00D7445C"/>
    <w:p w:rsidR="00D7445C" w:rsidRPr="00D7445C" w:rsidRDefault="00D7445C" w:rsidP="00D7445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445C">
        <w:rPr>
          <w:rFonts w:ascii="Times New Roman" w:eastAsia="Times New Roman" w:hAnsi="Times New Roman" w:cs="Times New Roman"/>
          <w:b/>
          <w:bCs/>
          <w:kern w:val="36"/>
          <w:sz w:val="48"/>
          <w:szCs w:val="48"/>
        </w:rPr>
        <w:t>1.2 Research Motivation</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The rapid growth of wearable sensing technologies has created unprecedented opportunities for continuous human activity monitoring across healthcare, smart living, rehabilitation, and personalized fitness applications. Modern wearable devices are now capable of continuously collecting large volumes of inertial sensor data from individuals during their daily activities. This </w:t>
      </w:r>
      <w:r w:rsidRPr="00D7445C">
        <w:rPr>
          <w:rFonts w:ascii="Times New Roman" w:eastAsia="Times New Roman" w:hAnsi="Times New Roman" w:cs="Times New Roman"/>
          <w:sz w:val="24"/>
          <w:szCs w:val="24"/>
        </w:rPr>
        <w:lastRenderedPageBreak/>
        <w:t>continuous sensing capability has shifted the focus of Human Activity Recognition (HAR) research from laboratory-based experiments toward real-world intelligent monitoring systems.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Despite remarkable progress in deep learning-based HAR, existing systems still suffer from several fundamental limitations that restrict their practical deployment. Most current approaches continue to rely on manually defined fixed-size sliding windows to segment continuous sensor streams before classification. Although computationally simple, fixed-window segmentation ignores the natural temporal boundaries of human activities and often splits a single activity into multiple windows or merges different activities into one segment. Consequently, important temporal information, particularly during activity transitions, is lost before the learning process even begins.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Another significant challenge is the strong dependence of modern HAR models on large-scale labeled datasets. High-quality annotation of wearable sensor data is labor-intensive, time-consuming, and often requires expert knowledge to determine the precise start and end of each activity. This challenge becomes even more severe for transitional activities, whose boundaries are inherently ambiguous and vary considerably among different individuals. As wearable sensing applications continue to expand into healthcare and ambient assisted living, collecting sufficiently labeled datasets for every environment, user population, and activity type becomes increasingly impractical.</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Recent advances in self-supervised learning have demonstrated that deep neural networks can learn meaningful representations directly from unlabeled data by exploiting intrinsic temporal structures within the data itself. However, most existing self-supervised HAR approaches still inherit the limitations of fixed-window segmentation, causing the learned representations to depend on arbitrary temporal partitions rather than meaningful activity structures. Consequently, the potential of self-supervised learning has not yet been fully exploited for continuous human activity understanding.</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In parallel, transitional activities have received relatively limited attention despite their critical importance in healthcare applications. Movements such as sit-to-stand, stand-to-sit, turning, and gait transitions are essential indicators of mobility, physical rehabilitation progress, fall risk, and neurological disorders. Unfortunately, these activities remain among the most difficult to recognize because they are short in duration, highly variable among subjects, and frequently occur near activity boundaries where conventional segmentation strategies perform poorly.</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These observations reveal that the current research direction in HAR should move beyond merely improving classification accuracy. Instead, future intelligent HAR systems should be capable of understanding the semantic structure of continuous human behavior by automatically discovering activity boundaries, learning robust representations from largely unlabeled sensor streams, and recognizing transitional movements within a unified framework.</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Motivated by these challenges, this research proposes a </w:t>
      </w:r>
      <w:r w:rsidRPr="00D7445C">
        <w:rPr>
          <w:rFonts w:ascii="Times New Roman" w:eastAsia="Times New Roman" w:hAnsi="Times New Roman" w:cs="Times New Roman"/>
          <w:b/>
          <w:bCs/>
          <w:sz w:val="24"/>
          <w:szCs w:val="24"/>
        </w:rPr>
        <w:t>Boundary-Aware Self-Supervised Human Activity Recognition (BASS-HAR)</w:t>
      </w:r>
      <w:r w:rsidRPr="00D7445C">
        <w:rPr>
          <w:rFonts w:ascii="Times New Roman" w:eastAsia="Times New Roman" w:hAnsi="Times New Roman" w:cs="Times New Roman"/>
          <w:sz w:val="24"/>
          <w:szCs w:val="24"/>
        </w:rPr>
        <w:t xml:space="preserve"> framework that integrates semantic boundary discovery, boundary-guided self-supervised representation learning, and context-aware temporal modeling into a unified end-to-end architecture. By jointly optimizing these components rather </w:t>
      </w:r>
      <w:r w:rsidRPr="00D7445C">
        <w:rPr>
          <w:rFonts w:ascii="Times New Roman" w:eastAsia="Times New Roman" w:hAnsi="Times New Roman" w:cs="Times New Roman"/>
          <w:sz w:val="24"/>
          <w:szCs w:val="24"/>
        </w:rPr>
        <w:lastRenderedPageBreak/>
        <w:t>than treating them as independent stages, the proposed framework aims to improve recognition accuracy, reduce dependence on labeled data, and significantly enhance the detection of transitional activities in continuous wearable sensor streams.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Ultimately, this research is motivated by the vision of developing next-generation HAR systems that not only recognize human activities but also understand the temporal semantics of continuous human behavior, enabling more reliable and intelligent wearable sensing applications for healthcare, rehabilitation, and smart environments.</w:t>
      </w:r>
    </w:p>
    <w:p w:rsidR="00D7445C" w:rsidRPr="00D7445C" w:rsidRDefault="00D7445C" w:rsidP="00D7445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445C">
        <w:rPr>
          <w:rFonts w:ascii="Times New Roman" w:eastAsia="Times New Roman" w:hAnsi="Times New Roman" w:cs="Times New Roman"/>
          <w:b/>
          <w:bCs/>
          <w:kern w:val="36"/>
          <w:sz w:val="48"/>
          <w:szCs w:val="48"/>
        </w:rPr>
        <w:t>1.3 Problem Statement</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Human Activity Recognition (HAR) has achieved remarkable progress over the past decade due to advances in deep learning and wearable sensing technologies. Deep neural networks, particularly Convolutional Neural Networks (CNNs) and Transformer-based architectures, have significantly improved activity recognition accuracy on benchmark datasets. However, despite these advances, existing HAR systems remain largely dependent on traditional processing pipelines that limit their effectiveness in continuous real-world environments.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The first major limitation lies in the use of </w:t>
      </w:r>
      <w:r w:rsidRPr="00D7445C">
        <w:rPr>
          <w:rFonts w:ascii="Times New Roman" w:eastAsia="Times New Roman" w:hAnsi="Times New Roman" w:cs="Times New Roman"/>
          <w:b/>
          <w:bCs/>
          <w:sz w:val="24"/>
          <w:szCs w:val="24"/>
        </w:rPr>
        <w:t>fixed-size sliding window segmentation</w:t>
      </w:r>
      <w:r w:rsidRPr="00D7445C">
        <w:rPr>
          <w:rFonts w:ascii="Times New Roman" w:eastAsia="Times New Roman" w:hAnsi="Times New Roman" w:cs="Times New Roman"/>
          <w:sz w:val="24"/>
          <w:szCs w:val="24"/>
        </w:rPr>
        <w:t>. Most existing HAR models divide continuous sensor streams into predefined temporal windows before feature extraction and classification. Although this strategy simplifies data processing, it assumes that human activities occur within fixed temporal intervals, an assumption that rarely holds in real-life scenarios. Human activities naturally vary in duration, and their transitions occur at irregular time points. Consequently, fixed-window segmentation often fragments a single activity into multiple segments or merges different activities into the same window, resulting in ambiguous feature representations and inaccurate recognition.</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The second limitation concerns the heavy dependence of current deep learning models on </w:t>
      </w:r>
      <w:r w:rsidRPr="00D7445C">
        <w:rPr>
          <w:rFonts w:ascii="Times New Roman" w:eastAsia="Times New Roman" w:hAnsi="Times New Roman" w:cs="Times New Roman"/>
          <w:b/>
          <w:bCs/>
          <w:sz w:val="24"/>
          <w:szCs w:val="24"/>
        </w:rPr>
        <w:t>large-scale labeled datasets</w:t>
      </w:r>
      <w:r w:rsidRPr="00D7445C">
        <w:rPr>
          <w:rFonts w:ascii="Times New Roman" w:eastAsia="Times New Roman" w:hAnsi="Times New Roman" w:cs="Times New Roman"/>
          <w:sz w:val="24"/>
          <w:szCs w:val="24"/>
        </w:rPr>
        <w:t>. State-of-the-art HAR systems generally require thousands of manually annotated sensor samples to achieve competitive performance. Producing such annotations is both labor-intensive and time-consuming, especially for continuous sensor streams where accurately identifying activity boundaries demands expert knowledge. Furthermore, manually labeling large-scale wearable sensor data is impractical for many real-world healthcare and smart living applications, significantly restricting the scalability and generalization of supervised HAR models.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A further challenge arises from the recognition of </w:t>
      </w:r>
      <w:r w:rsidRPr="00D7445C">
        <w:rPr>
          <w:rFonts w:ascii="Times New Roman" w:eastAsia="Times New Roman" w:hAnsi="Times New Roman" w:cs="Times New Roman"/>
          <w:b/>
          <w:bCs/>
          <w:sz w:val="24"/>
          <w:szCs w:val="24"/>
        </w:rPr>
        <w:t>transitional activities</w:t>
      </w:r>
      <w:r w:rsidRPr="00D7445C">
        <w:rPr>
          <w:rFonts w:ascii="Times New Roman" w:eastAsia="Times New Roman" w:hAnsi="Times New Roman" w:cs="Times New Roman"/>
          <w:sz w:val="24"/>
          <w:szCs w:val="24"/>
        </w:rPr>
        <w:t>, such as sit-to-stand, stand-to-sit, turning, and gait transitions. These activities are typically short in duration, highly variable among individuals, and occur precisely at the boundaries between consecutive activities. Because conventional HAR systems are primarily optimized for recognizing steady-state activities, transitional movements are frequently misclassified or ignored. This limitation is particularly critical in healthcare, elderly monitoring, rehabilitation, and fall prevention applications, where accurate recognition of transitional movements is often more important than recognizing static activities themselves.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lastRenderedPageBreak/>
        <w:t>Although recent studies have explored dynamic segmentation, self-supervised learning, and temporal modeling independently, these research directions remain largely disconnected. Existing dynamic segmentation approaches generally rely on handcrafted rules or additional supervision, while current self-supervised HAR models continue to depend on fixed-window segmentation that ignores semantic activity boundaries. Likewise, most transitional activity recognition methods are developed as standalone classification tasks without exploiting boundary information or learned temporal representations. Consequently, the relationships among semantic boundary discovery, representation learning, and transitional activity recognition remain insufficiently investigated.</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Therefore, a significant research gap exists in developing a unified Human Activity Recognition framework capable of simultaneously discovering semantic activity boundaries, learning robust activity representations from unlabeled wearable sensor streams, and accurately recognizing both steady and transitional activities within continuous sensor data. Addressing these challenges requires a new learning paradigm that integrates semantic boundary discovery, self-supervised representation learning, and context-aware temporal modeling into a single end-to-end framework rather than treating them as independent processing stages.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To address this gap, this research proposes a </w:t>
      </w:r>
      <w:r w:rsidRPr="00D7445C">
        <w:rPr>
          <w:rFonts w:ascii="Times New Roman" w:eastAsia="Times New Roman" w:hAnsi="Times New Roman" w:cs="Times New Roman"/>
          <w:b/>
          <w:bCs/>
          <w:sz w:val="24"/>
          <w:szCs w:val="24"/>
        </w:rPr>
        <w:t>Boundary-Aware Self-Supervised Human Activity Recognition (BASS-HAR)</w:t>
      </w:r>
      <w:r w:rsidRPr="00D7445C">
        <w:rPr>
          <w:rFonts w:ascii="Times New Roman" w:eastAsia="Times New Roman" w:hAnsi="Times New Roman" w:cs="Times New Roman"/>
          <w:sz w:val="24"/>
          <w:szCs w:val="24"/>
        </w:rPr>
        <w:t xml:space="preserve"> framework. The proposed framework aims to automatically identify semantic activity boundaries directly from continuous sensor streams, exploit boundary-guided self-supervised learning to reduce dependence on labeled data, and improve the recognition of transitional activities through context-aware temporal modeling. By jointly optimizing these components, the proposed framework seeks to overcome the major limitations of existing HAR systems and provide a more robust, scalable, and intelligent solution for continuous human activity understanding.</w:t>
      </w:r>
    </w:p>
    <w:p w:rsidR="00D7445C" w:rsidRPr="00D7445C" w:rsidRDefault="00D7445C" w:rsidP="00D7445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445C">
        <w:rPr>
          <w:rFonts w:ascii="Times New Roman" w:eastAsia="Times New Roman" w:hAnsi="Times New Roman" w:cs="Times New Roman"/>
          <w:b/>
          <w:bCs/>
          <w:kern w:val="36"/>
          <w:sz w:val="48"/>
          <w:szCs w:val="48"/>
        </w:rPr>
        <w:t>1.4 Research Gap</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Despite the remarkable progress achieved in wearable sensor-based Human Activity Recognition (HAR), several fundamental research gaps remain unresolved. Existing studies have primarily focused on improving classification accuracy through more sophisticated deep learning architectures, such as Convolutional Neural Networks (CNNs), Recurrent Neural Networks (RNNs), Transformers, and hybrid CNN-Transformer models. Although these approaches have achieved high recognition performance on benchmark datasets, they continue to rely on conventional processing pipelines that restrict their applicability in real-world continuous activity recognition.</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The first research gap concerns </w:t>
      </w:r>
      <w:r w:rsidRPr="00D7445C">
        <w:rPr>
          <w:rFonts w:ascii="Times New Roman" w:eastAsia="Times New Roman" w:hAnsi="Times New Roman" w:cs="Times New Roman"/>
          <w:b/>
          <w:bCs/>
          <w:sz w:val="24"/>
          <w:szCs w:val="24"/>
        </w:rPr>
        <w:t>activity segmentation</w:t>
      </w:r>
      <w:r w:rsidRPr="00D7445C">
        <w:rPr>
          <w:rFonts w:ascii="Times New Roman" w:eastAsia="Times New Roman" w:hAnsi="Times New Roman" w:cs="Times New Roman"/>
          <w:sz w:val="24"/>
          <w:szCs w:val="24"/>
        </w:rPr>
        <w:t xml:space="preserve">. Most existing HAR systems still depend on fixed-size sliding windows to partition continuous sensor streams before feature extraction. This strategy assumes that all activities have similar temporal durations and ignores the semantic boundaries between consecutive activities. As a result, activity transitions are frequently divided across multiple windows or merged into neighboring activities, producing inconsistent feature representations and reducing recognition performance. Although several studies have investigated adaptive or dynamic segmentation techniques, these methods often require </w:t>
      </w:r>
      <w:r w:rsidRPr="00D7445C">
        <w:rPr>
          <w:rFonts w:ascii="Times New Roman" w:eastAsia="Times New Roman" w:hAnsi="Times New Roman" w:cs="Times New Roman"/>
          <w:sz w:val="24"/>
          <w:szCs w:val="24"/>
        </w:rPr>
        <w:lastRenderedPageBreak/>
        <w:t>handcrafted rules, threshold-based algorithms, or additional supervision, limiting their scalability and robustness in real-world environments.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The second research gap relates to </w:t>
      </w:r>
      <w:r w:rsidRPr="00D7445C">
        <w:rPr>
          <w:rFonts w:ascii="Times New Roman" w:eastAsia="Times New Roman" w:hAnsi="Times New Roman" w:cs="Times New Roman"/>
          <w:b/>
          <w:bCs/>
          <w:sz w:val="24"/>
          <w:szCs w:val="24"/>
        </w:rPr>
        <w:t>representation learning from unlabeled sensor data</w:t>
      </w:r>
      <w:r w:rsidRPr="00D7445C">
        <w:rPr>
          <w:rFonts w:ascii="Times New Roman" w:eastAsia="Times New Roman" w:hAnsi="Times New Roman" w:cs="Times New Roman"/>
          <w:sz w:val="24"/>
          <w:szCs w:val="24"/>
        </w:rPr>
        <w:t>. Recent advances in self-supervised learning have demonstrated promising results by enabling HAR models to learn discriminative feature representations without requiring extensive manual annotations. However, most existing self-supervised HAR approaches continue to generate training samples using conventional fixed-window segmentation. Consequently, the learned representations remain constrained by arbitrary temporal partitions rather than meaningful activity structures. Very limited research has explored how semantic activity boundaries can guide self-supervised representation learning to improve feature quality and reduce labeling requirements simultaneously.</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 xml:space="preserve">The third research gap concerns the recognition of </w:t>
      </w:r>
      <w:r w:rsidRPr="00D7445C">
        <w:rPr>
          <w:rFonts w:ascii="Times New Roman" w:eastAsia="Times New Roman" w:hAnsi="Times New Roman" w:cs="Times New Roman"/>
          <w:b/>
          <w:bCs/>
          <w:sz w:val="24"/>
          <w:szCs w:val="24"/>
        </w:rPr>
        <w:t>transitional activities</w:t>
      </w:r>
      <w:r w:rsidRPr="00D7445C">
        <w:rPr>
          <w:rFonts w:ascii="Times New Roman" w:eastAsia="Times New Roman" w:hAnsi="Times New Roman" w:cs="Times New Roman"/>
          <w:sz w:val="24"/>
          <w:szCs w:val="24"/>
        </w:rPr>
        <w:t>. Existing HAR research predominantly emphasizes the recognition of steady-state activities such as walking, sitting, standing, and running, while transitional movements receive relatively limited attention. Activities such as sit-to-stand, stand-to-sit, turning, and gait transitions are inherently short, irregular, and highly variable among individuals. Since these movements occur around activity boundaries, they are particularly sensitive to segmentation errors. Current approaches generally treat transitional activity recognition as an independent classification problem rather than integrating boundary information and temporal context into the learning process.</w:t>
      </w:r>
    </w:p>
    <w:p w:rsidR="00D7445C" w:rsidRPr="00D7445C" w:rsidRDefault="00D7445C" w:rsidP="00D7445C">
      <w:pPr>
        <w:bidi w:val="0"/>
        <w:spacing w:before="100" w:beforeAutospacing="1" w:after="100" w:afterAutospacing="1" w:line="240" w:lineRule="auto"/>
        <w:rPr>
          <w:rFonts w:ascii="Times New Roman" w:eastAsia="Times New Roman" w:hAnsi="Times New Roman" w:cs="Times New Roman"/>
          <w:sz w:val="24"/>
          <w:szCs w:val="24"/>
        </w:rPr>
      </w:pPr>
      <w:r w:rsidRPr="00D7445C">
        <w:rPr>
          <w:rFonts w:ascii="Times New Roman" w:eastAsia="Times New Roman" w:hAnsi="Times New Roman" w:cs="Times New Roman"/>
          <w:sz w:val="24"/>
          <w:szCs w:val="24"/>
        </w:rPr>
        <w:t>Furthermore, although dynamic segmentation, self-supervised learning, and transitional activity recognition have each attracted increasing research interest, these three research directions have largely evolved independently. Existing studies typically address only one of these challenges while overlooking their strong interdependence. To the best of current knowledge, there remains a lack of a unified HAR framework that simultaneously performs semantic boundary discovery, boundary-guided self-supervised representation learning, and accurate recognition of transitional activities within a single end-to-end learning architecture.</w:t>
      </w:r>
    </w:p>
    <w:p w:rsidR="00D7445C" w:rsidRDefault="00D7445C" w:rsidP="00D7445C">
      <w:pPr>
        <w:bidi w:val="0"/>
        <w:spacing w:before="100" w:beforeAutospacing="1" w:after="100" w:afterAutospacing="1" w:line="240" w:lineRule="auto"/>
        <w:rPr>
          <w:rFonts w:ascii="Times New Roman" w:eastAsia="Times New Roman" w:hAnsi="Times New Roman" w:cs="Times New Roman" w:hint="cs"/>
          <w:sz w:val="24"/>
          <w:szCs w:val="24"/>
          <w:rtl/>
        </w:rPr>
      </w:pPr>
      <w:r w:rsidRPr="00D7445C">
        <w:rPr>
          <w:rFonts w:ascii="Times New Roman" w:eastAsia="Times New Roman" w:hAnsi="Times New Roman" w:cs="Times New Roman"/>
          <w:sz w:val="24"/>
          <w:szCs w:val="24"/>
        </w:rPr>
        <w:t xml:space="preserve">Therefore, the major research gap addressed in this study is the absence of an integrated framework capable of jointly learning </w:t>
      </w:r>
      <w:r w:rsidRPr="00D7445C">
        <w:rPr>
          <w:rFonts w:ascii="Times New Roman" w:eastAsia="Times New Roman" w:hAnsi="Times New Roman" w:cs="Times New Roman"/>
          <w:b/>
          <w:bCs/>
          <w:sz w:val="24"/>
          <w:szCs w:val="24"/>
        </w:rPr>
        <w:t>where an activity begins and ends</w:t>
      </w:r>
      <w:r w:rsidRPr="00D7445C">
        <w:rPr>
          <w:rFonts w:ascii="Times New Roman" w:eastAsia="Times New Roman" w:hAnsi="Times New Roman" w:cs="Times New Roman"/>
          <w:sz w:val="24"/>
          <w:szCs w:val="24"/>
        </w:rPr>
        <w:t xml:space="preserve">, </w:t>
      </w:r>
      <w:r w:rsidRPr="00D7445C">
        <w:rPr>
          <w:rFonts w:ascii="Times New Roman" w:eastAsia="Times New Roman" w:hAnsi="Times New Roman" w:cs="Times New Roman"/>
          <w:b/>
          <w:bCs/>
          <w:sz w:val="24"/>
          <w:szCs w:val="24"/>
        </w:rPr>
        <w:t>how to learn meaningful activity representations from largely unlabeled sensor streams</w:t>
      </w:r>
      <w:r w:rsidRPr="00D7445C">
        <w:rPr>
          <w:rFonts w:ascii="Times New Roman" w:eastAsia="Times New Roman" w:hAnsi="Times New Roman" w:cs="Times New Roman"/>
          <w:sz w:val="24"/>
          <w:szCs w:val="24"/>
        </w:rPr>
        <w:t xml:space="preserve">, and </w:t>
      </w:r>
      <w:r w:rsidRPr="00D7445C">
        <w:rPr>
          <w:rFonts w:ascii="Times New Roman" w:eastAsia="Times New Roman" w:hAnsi="Times New Roman" w:cs="Times New Roman"/>
          <w:b/>
          <w:bCs/>
          <w:sz w:val="24"/>
          <w:szCs w:val="24"/>
        </w:rPr>
        <w:t>how to accurately recognize both steady and transitional activities</w:t>
      </w:r>
      <w:r w:rsidRPr="00D7445C">
        <w:rPr>
          <w:rFonts w:ascii="Times New Roman" w:eastAsia="Times New Roman" w:hAnsi="Times New Roman" w:cs="Times New Roman"/>
          <w:sz w:val="24"/>
          <w:szCs w:val="24"/>
        </w:rPr>
        <w:t xml:space="preserve"> using the learned semantic boundaries. Addressing this gap is expected to improve recognition robustness, reduce dependence on manual labeling, and significantly enhance the practical deployment of wearable HAR systems in healthcare, rehabilitation, and intelligent ambient environments.</w:t>
      </w:r>
    </w:p>
    <w:p w:rsidR="0069050C" w:rsidRDefault="0069050C" w:rsidP="0069050C">
      <w:pPr>
        <w:bidi w:val="0"/>
        <w:spacing w:before="100" w:beforeAutospacing="1" w:after="100" w:afterAutospacing="1" w:line="240" w:lineRule="auto"/>
        <w:rPr>
          <w:rFonts w:ascii="Times New Roman" w:eastAsia="Times New Roman" w:hAnsi="Times New Roman" w:cs="Times New Roman" w:hint="cs"/>
          <w:sz w:val="24"/>
          <w:szCs w:val="24"/>
          <w:rtl/>
        </w:rPr>
      </w:pPr>
    </w:p>
    <w:p w:rsidR="0069050C" w:rsidRDefault="0069050C" w:rsidP="0069050C">
      <w:pPr>
        <w:bidi w:val="0"/>
        <w:spacing w:before="100" w:beforeAutospacing="1" w:after="100" w:afterAutospacing="1" w:line="240" w:lineRule="auto"/>
        <w:rPr>
          <w:rFonts w:ascii="Times New Roman" w:eastAsia="Times New Roman" w:hAnsi="Times New Roman" w:cs="Times New Roman" w:hint="cs"/>
          <w:sz w:val="24"/>
          <w:szCs w:val="24"/>
          <w:rtl/>
        </w:rPr>
      </w:pPr>
    </w:p>
    <w:p w:rsidR="0069050C" w:rsidRDefault="0069050C" w:rsidP="0069050C">
      <w:pPr>
        <w:bidi w:val="0"/>
        <w:spacing w:before="100" w:beforeAutospacing="1" w:after="100" w:afterAutospacing="1" w:line="240" w:lineRule="auto"/>
        <w:rPr>
          <w:rFonts w:ascii="Times New Roman" w:eastAsia="Times New Roman" w:hAnsi="Times New Roman" w:cs="Times New Roman" w:hint="cs"/>
          <w:sz w:val="24"/>
          <w:szCs w:val="24"/>
          <w:rtl/>
        </w:rPr>
      </w:pPr>
    </w:p>
    <w:p w:rsidR="0069050C" w:rsidRPr="00D7445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p>
    <w:p w:rsidR="0069050C" w:rsidRPr="0069050C" w:rsidRDefault="0069050C" w:rsidP="0069050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50C">
        <w:rPr>
          <w:rFonts w:ascii="Times New Roman" w:eastAsia="Times New Roman" w:hAnsi="Times New Roman" w:cs="Times New Roman"/>
          <w:b/>
          <w:bCs/>
          <w:kern w:val="36"/>
          <w:sz w:val="48"/>
          <w:szCs w:val="48"/>
        </w:rPr>
        <w:lastRenderedPageBreak/>
        <w:t>1.5 Research Questions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Based on the identified research gaps, this study seeks to answer the following research questions:</w: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RQ1</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How can semantic activity boundaries be automatically identified from continuous wearable sensor streams without relying on fixed-size sliding window segmentation?</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Traditional HAR systems employ predefined sliding windows that fail to align with the natural temporal structure of human activities. This research investigates whether semantic boundary discovery can provide a more accurate representation of continuous activities.</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25"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RQ2</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How can self-supervised learning be integrated with semantic boundary information to learn robust activity representations from unlabeled wearable sensor data while reducing dependence on manual annotations?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Existing self-supervised HAR approaches generally learn from arbitrarily segmented data. This research explores whether boundary-aware self-supervised learning can improve representation quality and reduce labeling requirements.</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26"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RQ3</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How can contextual temporal information and semantic boundary awareness improve the recognition of transitional human activities compared with conventional HAR approaches?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Transitional activities remain one of the most challenging problems in HAR due to their short duration and high variability. This research investigates whether incorporating semantic boundaries and temporal context can significantly improve their recognition.</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27"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RQ4</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Can a unified Boundary-Aware Self-Supervised Human Activity Recognition (BASS-HAR) framework simultaneously improve activity segmentation, representation learning, and transitional activity recognition while maintaining competitive overall recognition performance?</w:t>
      </w:r>
    </w:p>
    <w:p w:rsidR="0069050C" w:rsidRDefault="0069050C" w:rsidP="0069050C">
      <w:pPr>
        <w:bidi w:val="0"/>
        <w:spacing w:before="100" w:beforeAutospacing="1" w:after="100" w:afterAutospacing="1" w:line="240" w:lineRule="auto"/>
        <w:rPr>
          <w:rFonts w:ascii="Times New Roman" w:eastAsia="Times New Roman" w:hAnsi="Times New Roman" w:cs="Times New Roman" w:hint="cs"/>
          <w:sz w:val="24"/>
          <w:szCs w:val="24"/>
          <w:rtl/>
        </w:rPr>
      </w:pPr>
      <w:r w:rsidRPr="0069050C">
        <w:rPr>
          <w:rFonts w:ascii="Times New Roman" w:eastAsia="Times New Roman" w:hAnsi="Times New Roman" w:cs="Times New Roman"/>
          <w:sz w:val="24"/>
          <w:szCs w:val="24"/>
        </w:rPr>
        <w:lastRenderedPageBreak/>
        <w:t>This question evaluates the effectiveness of integrating semantic boundary discovery, self-supervised representation learning, and transitional activity recognition within a single end-to-end framework.</w:t>
      </w:r>
    </w:p>
    <w:p w:rsidR="0069050C" w:rsidRDefault="0069050C" w:rsidP="0069050C">
      <w:pPr>
        <w:bidi w:val="0"/>
        <w:spacing w:before="100" w:beforeAutospacing="1" w:after="100" w:afterAutospacing="1" w:line="240" w:lineRule="auto"/>
        <w:rPr>
          <w:rFonts w:ascii="Times New Roman" w:eastAsia="Times New Roman" w:hAnsi="Times New Roman" w:cs="Times New Roman" w:hint="cs"/>
          <w:sz w:val="24"/>
          <w:szCs w:val="24"/>
          <w:rtl/>
        </w:rPr>
      </w:pPr>
    </w:p>
    <w:p w:rsidR="0069050C" w:rsidRPr="0069050C" w:rsidRDefault="0069050C" w:rsidP="0069050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50C">
        <w:rPr>
          <w:rFonts w:ascii="Times New Roman" w:eastAsia="Times New Roman" w:hAnsi="Times New Roman" w:cs="Times New Roman"/>
          <w:b/>
          <w:bCs/>
          <w:kern w:val="36"/>
          <w:sz w:val="48"/>
          <w:szCs w:val="48"/>
        </w:rPr>
        <w:t>1.6 Research Objectives</w: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t>General Objective</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The primary objective of this research is to develop a </w:t>
      </w:r>
      <w:r w:rsidRPr="0069050C">
        <w:rPr>
          <w:rFonts w:ascii="Times New Roman" w:eastAsia="Times New Roman" w:hAnsi="Times New Roman" w:cs="Times New Roman"/>
          <w:b/>
          <w:bCs/>
          <w:sz w:val="24"/>
          <w:szCs w:val="24"/>
        </w:rPr>
        <w:t>Boundary-Aware Self-Supervised Human Activity Recognition (BASS-HAR)</w:t>
      </w:r>
      <w:r w:rsidRPr="0069050C">
        <w:rPr>
          <w:rFonts w:ascii="Times New Roman" w:eastAsia="Times New Roman" w:hAnsi="Times New Roman" w:cs="Times New Roman"/>
          <w:sz w:val="24"/>
          <w:szCs w:val="24"/>
        </w:rPr>
        <w:t xml:space="preserve"> framework that integrates semantic activity boundary detection, boundary-guided self-supervised representation learning, and context-aware transitional activity recognition to improve the robustness, scalability, and accuracy of continuous wearable sensor-based Human Activity Recognition.</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28"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t>Specific Objectives</w: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Objective 1</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To develop </w:t>
      </w:r>
      <w:proofErr w:type="gramStart"/>
      <w:r w:rsidRPr="0069050C">
        <w:rPr>
          <w:rFonts w:ascii="Times New Roman" w:eastAsia="Times New Roman" w:hAnsi="Times New Roman" w:cs="Times New Roman"/>
          <w:sz w:val="24"/>
          <w:szCs w:val="24"/>
        </w:rPr>
        <w:t xml:space="preserve">a </w:t>
      </w:r>
      <w:r w:rsidRPr="0069050C">
        <w:rPr>
          <w:rFonts w:ascii="Times New Roman" w:eastAsia="Times New Roman" w:hAnsi="Times New Roman" w:cs="Times New Roman"/>
          <w:b/>
          <w:bCs/>
          <w:sz w:val="24"/>
          <w:szCs w:val="24"/>
        </w:rPr>
        <w:t>semantic</w:t>
      </w:r>
      <w:proofErr w:type="gramEnd"/>
      <w:r w:rsidRPr="0069050C">
        <w:rPr>
          <w:rFonts w:ascii="Times New Roman" w:eastAsia="Times New Roman" w:hAnsi="Times New Roman" w:cs="Times New Roman"/>
          <w:b/>
          <w:bCs/>
          <w:sz w:val="24"/>
          <w:szCs w:val="24"/>
        </w:rPr>
        <w:t xml:space="preserve"> activity boundary detection mechanism</w:t>
      </w:r>
      <w:r w:rsidRPr="0069050C">
        <w:rPr>
          <w:rFonts w:ascii="Times New Roman" w:eastAsia="Times New Roman" w:hAnsi="Times New Roman" w:cs="Times New Roman"/>
          <w:sz w:val="24"/>
          <w:szCs w:val="24"/>
        </w:rPr>
        <w:t xml:space="preserve"> capable of automatically identifying meaningful activity transitions from continuous wearable sensor streams without relying on fixed-size sliding window segmentation.</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Expected Outcome:</w:t>
      </w:r>
    </w:p>
    <w:p w:rsidR="0069050C" w:rsidRPr="0069050C" w:rsidRDefault="0069050C" w:rsidP="0069050C">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Adaptive activity segmentation. </w:t>
      </w:r>
    </w:p>
    <w:p w:rsidR="0069050C" w:rsidRPr="0069050C" w:rsidRDefault="0069050C" w:rsidP="0069050C">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Accurate localization of activity boundaries. </w:t>
      </w:r>
    </w:p>
    <w:p w:rsidR="0069050C" w:rsidRPr="0069050C" w:rsidRDefault="0069050C" w:rsidP="0069050C">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Reduced segmentation errors.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29"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Objective 2</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To design a </w:t>
      </w:r>
      <w:r w:rsidRPr="0069050C">
        <w:rPr>
          <w:rFonts w:ascii="Times New Roman" w:eastAsia="Times New Roman" w:hAnsi="Times New Roman" w:cs="Times New Roman"/>
          <w:b/>
          <w:bCs/>
          <w:sz w:val="24"/>
          <w:szCs w:val="24"/>
        </w:rPr>
        <w:t>boundary-aware self-supervised learning framework</w:t>
      </w:r>
      <w:r w:rsidRPr="0069050C">
        <w:rPr>
          <w:rFonts w:ascii="Times New Roman" w:eastAsia="Times New Roman" w:hAnsi="Times New Roman" w:cs="Times New Roman"/>
          <w:sz w:val="24"/>
          <w:szCs w:val="24"/>
        </w:rPr>
        <w:t xml:space="preserve"> that learns robust and discriminative activity representations from unlabeled wearable sensor data while significantly reducing dependence on manual annotations.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Expected Outcome:</w:t>
      </w:r>
    </w:p>
    <w:p w:rsidR="0069050C" w:rsidRPr="0069050C" w:rsidRDefault="0069050C" w:rsidP="0069050C">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High-quality feature representations. </w:t>
      </w:r>
    </w:p>
    <w:p w:rsidR="0069050C" w:rsidRPr="0069050C" w:rsidRDefault="0069050C" w:rsidP="0069050C">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Reduced labeling cost. </w:t>
      </w:r>
    </w:p>
    <w:p w:rsidR="0069050C" w:rsidRPr="0069050C" w:rsidRDefault="0069050C" w:rsidP="0069050C">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lastRenderedPageBreak/>
        <w:t xml:space="preserve">Improved model generalization.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0"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Objective 3</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To develop a </w:t>
      </w:r>
      <w:r w:rsidRPr="0069050C">
        <w:rPr>
          <w:rFonts w:ascii="Times New Roman" w:eastAsia="Times New Roman" w:hAnsi="Times New Roman" w:cs="Times New Roman"/>
          <w:b/>
          <w:bCs/>
          <w:sz w:val="24"/>
          <w:szCs w:val="24"/>
        </w:rPr>
        <w:t>context-aware transitional activity recognition module</w:t>
      </w:r>
      <w:r w:rsidRPr="0069050C">
        <w:rPr>
          <w:rFonts w:ascii="Times New Roman" w:eastAsia="Times New Roman" w:hAnsi="Times New Roman" w:cs="Times New Roman"/>
          <w:sz w:val="24"/>
          <w:szCs w:val="24"/>
        </w:rPr>
        <w:t xml:space="preserve"> that utilizes semantic boundary information and temporal dependencies to improve the recognition of short-duration transitional activities.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Expected Outcome:</w:t>
      </w:r>
    </w:p>
    <w:p w:rsidR="0069050C" w:rsidRPr="0069050C" w:rsidRDefault="0069050C" w:rsidP="0069050C">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Improved recognition of sit-to-stand, stand-to-sit, turning, and similar transitions. </w:t>
      </w:r>
    </w:p>
    <w:p w:rsidR="0069050C" w:rsidRPr="0069050C" w:rsidRDefault="0069050C" w:rsidP="0069050C">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Better temporal understanding. </w:t>
      </w:r>
    </w:p>
    <w:p w:rsidR="0069050C" w:rsidRPr="0069050C" w:rsidRDefault="0069050C" w:rsidP="0069050C">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Higher classification performance for challenging activities.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1"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69050C">
        <w:rPr>
          <w:rFonts w:ascii="Times New Roman" w:eastAsia="Times New Roman" w:hAnsi="Times New Roman" w:cs="Times New Roman"/>
          <w:b/>
          <w:bCs/>
          <w:sz w:val="27"/>
          <w:szCs w:val="27"/>
        </w:rPr>
        <w:t>Objective 4</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To integrate the proposed semantic boundary detection, boundary-aware self-supervised learning, and transitional activity recognition modules into a unified </w:t>
      </w:r>
      <w:r w:rsidRPr="0069050C">
        <w:rPr>
          <w:rFonts w:ascii="Times New Roman" w:eastAsia="Times New Roman" w:hAnsi="Times New Roman" w:cs="Times New Roman"/>
          <w:b/>
          <w:bCs/>
          <w:sz w:val="24"/>
          <w:szCs w:val="24"/>
        </w:rPr>
        <w:t>BASS-HAR framework</w:t>
      </w:r>
      <w:r w:rsidRPr="0069050C">
        <w:rPr>
          <w:rFonts w:ascii="Times New Roman" w:eastAsia="Times New Roman" w:hAnsi="Times New Roman" w:cs="Times New Roman"/>
          <w:sz w:val="24"/>
          <w:szCs w:val="24"/>
        </w:rPr>
        <w:t>, and comprehensively evaluate its performance against state-of-the-art Human Activity Recognition methods using publicly available benchmark datasets.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Expected Outcome:</w:t>
      </w:r>
    </w:p>
    <w:p w:rsidR="0069050C" w:rsidRPr="0069050C" w:rsidRDefault="0069050C" w:rsidP="0069050C">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End-to-end HAR framework. </w:t>
      </w:r>
    </w:p>
    <w:p w:rsidR="0069050C" w:rsidRPr="0069050C" w:rsidRDefault="0069050C" w:rsidP="0069050C">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Improved overall recognition performance. </w:t>
      </w:r>
    </w:p>
    <w:p w:rsidR="0069050C" w:rsidRPr="0069050C" w:rsidRDefault="0069050C" w:rsidP="0069050C">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Demonstrated superiority over existing methods. </w:t>
      </w:r>
    </w:p>
    <w:p w:rsidR="0069050C" w:rsidRPr="0069050C" w:rsidRDefault="0069050C" w:rsidP="0069050C">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50C">
        <w:rPr>
          <w:rFonts w:ascii="Times New Roman" w:eastAsia="Times New Roman" w:hAnsi="Times New Roman" w:cs="Times New Roman"/>
          <w:b/>
          <w:bCs/>
          <w:kern w:val="36"/>
          <w:sz w:val="48"/>
          <w:szCs w:val="48"/>
        </w:rPr>
        <w:t>1.7 Research Contributions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This research is expected to make several significant scientific and practical contributions to the field of wearable sensor-based Human Activity Recognition (HAR). Unlike existing approaches that address activity segmentation, representation learning, and transitional activity recognition independently, the proposed research introduces a unified framework that jointly optimizes these tasks within a single end-to-end architecture.</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The expected research contributions are summarized as follows:</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2"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lastRenderedPageBreak/>
        <w:t>Contribution 1: A Novel Semantic Boundary Detection Mechanism for Continuous HAR</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This research proposes a </w:t>
      </w:r>
      <w:r w:rsidRPr="0069050C">
        <w:rPr>
          <w:rFonts w:ascii="Times New Roman" w:eastAsia="Times New Roman" w:hAnsi="Times New Roman" w:cs="Times New Roman"/>
          <w:b/>
          <w:bCs/>
          <w:sz w:val="24"/>
          <w:szCs w:val="24"/>
        </w:rPr>
        <w:t>semantic boundary detection mechanism</w:t>
      </w:r>
      <w:r w:rsidRPr="0069050C">
        <w:rPr>
          <w:rFonts w:ascii="Times New Roman" w:eastAsia="Times New Roman" w:hAnsi="Times New Roman" w:cs="Times New Roman"/>
          <w:sz w:val="24"/>
          <w:szCs w:val="24"/>
        </w:rPr>
        <w:t xml:space="preserve"> capable of automatically identifying meaningful activity transitions directly from continuous wearable sensor streams without relying on conventional fixed-size sliding window segmentation.</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Unlike traditional segmentation approaches that partition sensor data using predefined temporal windows, the proposed method aims to detect activity boundaries according to the intrinsic temporal characteristics of human movements. This enables more accurate segmentation of continuous activities and minimizes information loss caused by arbitrary window boundaries.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Novelty</w:t>
      </w:r>
    </w:p>
    <w:p w:rsidR="0069050C" w:rsidRPr="0069050C" w:rsidRDefault="0069050C" w:rsidP="0069050C">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Eliminates dependence on fixed sliding windows. </w:t>
      </w:r>
    </w:p>
    <w:p w:rsidR="0069050C" w:rsidRPr="0069050C" w:rsidRDefault="0069050C" w:rsidP="0069050C">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Learns activity boundaries directly from sensor data. </w:t>
      </w:r>
    </w:p>
    <w:p w:rsidR="0069050C" w:rsidRPr="0069050C" w:rsidRDefault="0069050C" w:rsidP="0069050C">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Produces semantically meaningful activity segments. </w:t>
      </w:r>
    </w:p>
    <w:p w:rsidR="0069050C" w:rsidRPr="0069050C" w:rsidRDefault="0069050C" w:rsidP="0069050C">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Improves feature consistency before activity recognition.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3"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t>Contribution 2: Boundary-Aware Self-Supervised Representation Learning</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This research introduces a </w:t>
      </w:r>
      <w:r w:rsidRPr="0069050C">
        <w:rPr>
          <w:rFonts w:ascii="Times New Roman" w:eastAsia="Times New Roman" w:hAnsi="Times New Roman" w:cs="Times New Roman"/>
          <w:b/>
          <w:bCs/>
          <w:sz w:val="24"/>
          <w:szCs w:val="24"/>
        </w:rPr>
        <w:t>Boundary-Aware Self-Supervised Learning strategy</w:t>
      </w:r>
      <w:r w:rsidRPr="0069050C">
        <w:rPr>
          <w:rFonts w:ascii="Times New Roman" w:eastAsia="Times New Roman" w:hAnsi="Times New Roman" w:cs="Times New Roman"/>
          <w:sz w:val="24"/>
          <w:szCs w:val="24"/>
        </w:rPr>
        <w:t xml:space="preserve"> that integrates semantic boundary information into the representation learning process.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Unlike existing self-supervised HAR methods that generate training samples from fixed temporal windows, the proposed approach constructs positive and negative learning pairs based on semantic activity boundaries. By exploiting boundary-aware temporal relationships, the proposed framework is expected to learn more discriminative feature representations while significantly reducing dependence on manually labeled datasets.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Novelty</w:t>
      </w:r>
    </w:p>
    <w:p w:rsidR="0069050C" w:rsidRPr="0069050C" w:rsidRDefault="0069050C" w:rsidP="0069050C">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First integration of semantic boundary discovery with self-supervised HAR learning. </w:t>
      </w:r>
    </w:p>
    <w:p w:rsidR="0069050C" w:rsidRPr="0069050C" w:rsidRDefault="0069050C" w:rsidP="0069050C">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Learns representations from largely unlabeled sensor streams. </w:t>
      </w:r>
    </w:p>
    <w:p w:rsidR="0069050C" w:rsidRPr="0069050C" w:rsidRDefault="0069050C" w:rsidP="0069050C">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Reduces annotation cost. </w:t>
      </w:r>
    </w:p>
    <w:p w:rsidR="0069050C" w:rsidRPr="0069050C" w:rsidRDefault="0069050C" w:rsidP="0069050C">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Improves feature generalization across different users and activities.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4"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lastRenderedPageBreak/>
        <w:t>Contribution 3: Context-Aware Transitional Activity Recognition</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This research develops a dedicated </w:t>
      </w:r>
      <w:r w:rsidRPr="0069050C">
        <w:rPr>
          <w:rFonts w:ascii="Times New Roman" w:eastAsia="Times New Roman" w:hAnsi="Times New Roman" w:cs="Times New Roman"/>
          <w:b/>
          <w:bCs/>
          <w:sz w:val="24"/>
          <w:szCs w:val="24"/>
        </w:rPr>
        <w:t>Context-Aware Transitional Activity Recognition module</w:t>
      </w:r>
      <w:r w:rsidRPr="0069050C">
        <w:rPr>
          <w:rFonts w:ascii="Times New Roman" w:eastAsia="Times New Roman" w:hAnsi="Times New Roman" w:cs="Times New Roman"/>
          <w:sz w:val="24"/>
          <w:szCs w:val="24"/>
        </w:rPr>
        <w:t xml:space="preserve"> that utilizes semantic boundary information together with long-range temporal dependencies to improve the recognition of short-duration transitional activities.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Unlike existing HAR models that primarily focus on steady-state activities, the proposed module explicitly models transitional movements such as sit-to-stand, stand-to-sit, turning, and gait transitions. The proposed framework captures temporal context before and after activity transitions, leading to more reliable recognition of critical movement changes.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Novelty</w:t>
      </w:r>
    </w:p>
    <w:p w:rsidR="0069050C" w:rsidRPr="0069050C" w:rsidRDefault="0069050C" w:rsidP="0069050C">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Dedicated recognition of transitional activities. </w:t>
      </w:r>
    </w:p>
    <w:p w:rsidR="0069050C" w:rsidRPr="0069050C" w:rsidRDefault="0069050C" w:rsidP="0069050C">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Uses semantic boundary information for transition localization. </w:t>
      </w:r>
    </w:p>
    <w:p w:rsidR="0069050C" w:rsidRPr="0069050C" w:rsidRDefault="0069050C" w:rsidP="0069050C">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Exploits temporal context through Transformer-based modeling. </w:t>
      </w:r>
    </w:p>
    <w:p w:rsidR="0069050C" w:rsidRPr="0069050C" w:rsidRDefault="0069050C" w:rsidP="0069050C">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Improves recognition of clinically important movements.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5"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t>Contribution 4: A Unified Boundary-Aware Self-Supervised HAR Framework (BASS-HAR)</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The final contribution of this research is the development of an integrated </w:t>
      </w:r>
      <w:r w:rsidRPr="0069050C">
        <w:rPr>
          <w:rFonts w:ascii="Times New Roman" w:eastAsia="Times New Roman" w:hAnsi="Times New Roman" w:cs="Times New Roman"/>
          <w:b/>
          <w:bCs/>
          <w:sz w:val="24"/>
          <w:szCs w:val="24"/>
        </w:rPr>
        <w:t>Boundary-Aware Self-Supervised Human Activity Recognition (BASS-HAR)</w:t>
      </w:r>
      <w:r w:rsidRPr="0069050C">
        <w:rPr>
          <w:rFonts w:ascii="Times New Roman" w:eastAsia="Times New Roman" w:hAnsi="Times New Roman" w:cs="Times New Roman"/>
          <w:sz w:val="24"/>
          <w:szCs w:val="24"/>
        </w:rPr>
        <w:t xml:space="preserve"> framework that unifies semantic boundary detection, boundary-aware self-supervised representation learning, and context-aware transitional activity recognition within a single end-to-end architecture.</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Unlike existing HAR systems that optimize these components separately, the proposed framework jointly learns activity segmentation, feature representation, and activity classification. This unified design is expected to improve recognition robustness, reduce labeling requirements, and enhance the recognition of continuous human activities under real-world conditions.</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b/>
          <w:bCs/>
          <w:sz w:val="24"/>
          <w:szCs w:val="24"/>
        </w:rPr>
        <w:t>Novelty</w:t>
      </w:r>
    </w:p>
    <w:p w:rsidR="0069050C" w:rsidRPr="0069050C" w:rsidRDefault="0069050C" w:rsidP="0069050C">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First unified framework integrating the three research directions. </w:t>
      </w:r>
    </w:p>
    <w:p w:rsidR="0069050C" w:rsidRPr="0069050C" w:rsidRDefault="0069050C" w:rsidP="0069050C">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End-to-end optimization. </w:t>
      </w:r>
    </w:p>
    <w:p w:rsidR="0069050C" w:rsidRPr="0069050C" w:rsidRDefault="0069050C" w:rsidP="0069050C">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Improved robustness for continuous sensor streams. </w:t>
      </w:r>
    </w:p>
    <w:p w:rsidR="0069050C" w:rsidRPr="0069050C" w:rsidRDefault="0069050C" w:rsidP="0069050C">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t xml:space="preserve">Better scalability for real-world wearable applications. </w:t>
      </w:r>
    </w:p>
    <w:p w:rsidR="0069050C" w:rsidRPr="0069050C" w:rsidRDefault="0069050C" w:rsidP="0069050C">
      <w:pPr>
        <w:bidi w:val="0"/>
        <w:spacing w:after="0"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pict>
          <v:rect id="_x0000_i1036" style="width:0;height:1.5pt" o:hralign="center" o:hrstd="t" o:hr="t" fillcolor="#a0a0a0" stroked="f"/>
        </w:pict>
      </w:r>
    </w:p>
    <w:p w:rsidR="0069050C" w:rsidRPr="0069050C" w:rsidRDefault="0069050C" w:rsidP="0069050C">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69050C">
        <w:rPr>
          <w:rFonts w:ascii="Times New Roman" w:eastAsia="Times New Roman" w:hAnsi="Times New Roman" w:cs="Times New Roman"/>
          <w:b/>
          <w:bCs/>
          <w:sz w:val="36"/>
          <w:szCs w:val="36"/>
        </w:rPr>
        <w:t>Expected Scientific Impact</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r w:rsidRPr="0069050C">
        <w:rPr>
          <w:rFonts w:ascii="Times New Roman" w:eastAsia="Times New Roman" w:hAnsi="Times New Roman" w:cs="Times New Roman"/>
          <w:sz w:val="24"/>
          <w:szCs w:val="24"/>
        </w:rPr>
        <w:lastRenderedPageBreak/>
        <w:t xml:space="preserve">The proposed research is expected to advance the state-of-the-art in Human Activity Recognition by introducing a new learning paradigm that shifts HAR from conventional fixed-window classification toward </w:t>
      </w:r>
      <w:r w:rsidRPr="0069050C">
        <w:rPr>
          <w:rFonts w:ascii="Times New Roman" w:eastAsia="Times New Roman" w:hAnsi="Times New Roman" w:cs="Times New Roman"/>
          <w:b/>
          <w:bCs/>
          <w:sz w:val="24"/>
          <w:szCs w:val="24"/>
        </w:rPr>
        <w:t>semantic understanding of continuous human activities</w:t>
      </w:r>
      <w:r w:rsidRPr="0069050C">
        <w:rPr>
          <w:rFonts w:ascii="Times New Roman" w:eastAsia="Times New Roman" w:hAnsi="Times New Roman" w:cs="Times New Roman"/>
          <w:sz w:val="24"/>
          <w:szCs w:val="24"/>
        </w:rPr>
        <w:t>. The outcomes of this research are anticipated to contribute to intelligent healthcare, rehabilitation monitoring, elderly assistance, ambient assisted living, and future wearable sensing technologies.</w: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CHAPTER 3</w: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Proposed Methodology</w:t>
      </w:r>
    </w:p>
    <w:p w:rsidR="00141301" w:rsidRPr="00141301" w:rsidRDefault="00141301" w:rsidP="00141301">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141301">
        <w:rPr>
          <w:rFonts w:ascii="Times New Roman" w:eastAsia="Times New Roman" w:hAnsi="Times New Roman" w:cs="Times New Roman"/>
          <w:b/>
          <w:bCs/>
          <w:sz w:val="36"/>
          <w:szCs w:val="36"/>
        </w:rPr>
        <w:t>3.1 Research Methodology Overview</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This research proposes a novel </w:t>
      </w:r>
      <w:r w:rsidRPr="00141301">
        <w:rPr>
          <w:rFonts w:ascii="Times New Roman" w:eastAsia="Times New Roman" w:hAnsi="Times New Roman" w:cs="Times New Roman"/>
          <w:b/>
          <w:bCs/>
          <w:sz w:val="24"/>
          <w:szCs w:val="24"/>
        </w:rPr>
        <w:t>Boundary-Aware Self-Supervised Human Activity Recognition (BASS-HAR)</w:t>
      </w:r>
      <w:r w:rsidRPr="00141301">
        <w:rPr>
          <w:rFonts w:ascii="Times New Roman" w:eastAsia="Times New Roman" w:hAnsi="Times New Roman" w:cs="Times New Roman"/>
          <w:sz w:val="24"/>
          <w:szCs w:val="24"/>
        </w:rPr>
        <w:t xml:space="preserve"> framework for continuous wearable sensor-based Human Activity Recognition. The proposed methodology integrates semantic boundary detection, self-supervised representation learning, and transitional activity recognition into a unified end-to-end architecture.</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Unlike conventional HAR systems that first divide sensor data into fixed-size sliding windows before classification, the proposed framework begins by automatically identifying semantic activity boundaries directly from continuous sensor streams. These detected boundaries are then used to generate adaptive activity segments that preserve the natural temporal structure of human movements.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The segmented activities are subsequently processed using </w:t>
      </w:r>
      <w:proofErr w:type="gramStart"/>
      <w:r w:rsidRPr="00141301">
        <w:rPr>
          <w:rFonts w:ascii="Times New Roman" w:eastAsia="Times New Roman" w:hAnsi="Times New Roman" w:cs="Times New Roman"/>
          <w:sz w:val="24"/>
          <w:szCs w:val="24"/>
        </w:rPr>
        <w:t>a hybrid</w:t>
      </w:r>
      <w:proofErr w:type="gramEnd"/>
      <w:r w:rsidRPr="00141301">
        <w:rPr>
          <w:rFonts w:ascii="Times New Roman" w:eastAsia="Times New Roman" w:hAnsi="Times New Roman" w:cs="Times New Roman"/>
          <w:sz w:val="24"/>
          <w:szCs w:val="24"/>
        </w:rPr>
        <w:t xml:space="preserve"> CNN–Transformer architecture. CNN layers extract discriminative local spatial features from wearable sensor signals, while Transformer layers model long-range temporal dependencies across activity sequences.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To reduce dependence on manually labeled datasets, a boundary-aware self-supervised learning strategy is incorporated into the framework. The proposed learning mechanism exploits semantic boundary information to construct meaningful positive and negative learning pairs, enabling robust feature learning from unlabeled sensor streams.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Finally, a context-aware transitional activity recognition module utilizes temporal context before and after detected activity boundaries to accurately classify both steady-state and transitional activities.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overall methodology consists of six major stages, as illustrated in Figure X.X.</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37"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Stage 1: Data Acquisition and Preprocessing</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lastRenderedPageBreak/>
        <w:t>Continuous sensor signals are collected from wearable inertial sensors, including tri-axial accelerometers and gyroscopes. Each sensor stream undergoes preprocessing to remove noise and normalize signal amplitudes.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preprocessing stage consists of:</w:t>
      </w:r>
    </w:p>
    <w:p w:rsidR="00141301" w:rsidRPr="00141301" w:rsidRDefault="00141301" w:rsidP="00141301">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Noise filtering </w:t>
      </w:r>
    </w:p>
    <w:p w:rsidR="00141301" w:rsidRPr="00141301" w:rsidRDefault="00141301" w:rsidP="00141301">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Missing value handling </w:t>
      </w:r>
    </w:p>
    <w:p w:rsidR="00141301" w:rsidRPr="00141301" w:rsidRDefault="00141301" w:rsidP="00141301">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Signal normalization </w:t>
      </w:r>
    </w:p>
    <w:p w:rsidR="00141301" w:rsidRPr="00141301" w:rsidRDefault="00141301" w:rsidP="00141301">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Timestamp synchronization </w:t>
      </w:r>
    </w:p>
    <w:p w:rsidR="00141301" w:rsidRPr="00141301" w:rsidRDefault="00141301" w:rsidP="00141301">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Continuous sensor stream construction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output of this stage is a continuous multivariate time-series suitable for semantic boundary analysis.</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38"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Stage 2: Semantic Boundary Detection</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Instead of employing conventional fixed-size sliding windows, the proposed framework first identifies semantic boundaries that represent the natural transitions between consecutive activities.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A lightweight Boundary Detection Network analyzes temporal changes within continuous sensor signals and estimates the probability of activity transitions at each time step.</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detected boundaries divide the sensor stream into adaptive activity segments with variable lengths corresponding to actual human movements.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b/>
          <w:bCs/>
          <w:sz w:val="24"/>
          <w:szCs w:val="24"/>
        </w:rPr>
        <w:t>Objective</w:t>
      </w:r>
    </w:p>
    <w:p w:rsidR="00141301" w:rsidRPr="00141301" w:rsidRDefault="00141301" w:rsidP="00141301">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Eliminate arbitrary segmentation. </w:t>
      </w:r>
    </w:p>
    <w:p w:rsidR="00141301" w:rsidRPr="00141301" w:rsidRDefault="00141301" w:rsidP="00141301">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Preserve activity continuity. </w:t>
      </w:r>
    </w:p>
    <w:p w:rsidR="00141301" w:rsidRPr="00141301" w:rsidRDefault="00141301" w:rsidP="00141301">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Improve transition localization. </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39"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Stage 3: CNN-Based Local Feature Extraction</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Each adaptive activity segment is processed by a lightweight Convolutional Neural Network.</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CNN extracts local motion patterns such as:</w:t>
      </w:r>
    </w:p>
    <w:p w:rsidR="00141301" w:rsidRPr="00141301" w:rsidRDefault="00141301" w:rsidP="00141301">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lastRenderedPageBreak/>
        <w:t xml:space="preserve">Body acceleration </w:t>
      </w:r>
    </w:p>
    <w:p w:rsidR="00141301" w:rsidRPr="00141301" w:rsidRDefault="00141301" w:rsidP="00141301">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Angular velocity </w:t>
      </w:r>
    </w:p>
    <w:p w:rsidR="00141301" w:rsidRPr="00141301" w:rsidRDefault="00141301" w:rsidP="00141301">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Motion frequency </w:t>
      </w:r>
    </w:p>
    <w:p w:rsidR="00141301" w:rsidRPr="00141301" w:rsidRDefault="00141301" w:rsidP="00141301">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Local temporal dynamics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141301">
        <w:rPr>
          <w:rFonts w:ascii="Times New Roman" w:eastAsia="Times New Roman" w:hAnsi="Times New Roman" w:cs="Times New Roman"/>
          <w:sz w:val="24"/>
          <w:szCs w:val="24"/>
        </w:rPr>
        <w:t>Depthwise</w:t>
      </w:r>
      <w:proofErr w:type="spellEnd"/>
      <w:r w:rsidRPr="00141301">
        <w:rPr>
          <w:rFonts w:ascii="Times New Roman" w:eastAsia="Times New Roman" w:hAnsi="Times New Roman" w:cs="Times New Roman"/>
          <w:sz w:val="24"/>
          <w:szCs w:val="24"/>
        </w:rPr>
        <w:t xml:space="preserve"> Separable Convolution is adopted to reduce computational complexity while maintaining feature extraction capability.</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output is a compact feature representation for each activity segment.</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40"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Stage 4: Transformer-Based Temporal Modeling</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extracted feature sequence is then passed to a Transformer encoder.</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Transformer captures:</w:t>
      </w:r>
    </w:p>
    <w:p w:rsidR="00141301" w:rsidRPr="00141301" w:rsidRDefault="00141301" w:rsidP="00141301">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Long-range temporal dependencies </w:t>
      </w:r>
    </w:p>
    <w:p w:rsidR="00141301" w:rsidRPr="00141301" w:rsidRDefault="00141301" w:rsidP="00141301">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Contextual relationships </w:t>
      </w:r>
    </w:p>
    <w:p w:rsidR="00141301" w:rsidRPr="00141301" w:rsidRDefault="00141301" w:rsidP="00141301">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Sequential motion evolution </w:t>
      </w:r>
    </w:p>
    <w:p w:rsidR="00141301" w:rsidRPr="00141301" w:rsidRDefault="00141301" w:rsidP="00141301">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Activity continuity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Unlike RNN-based approaches, the Transformer models the complete activity sequence simultaneously using self-attention mechanisms.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resulting temporal representations contain both local and global activity information.</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41"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Stage 5: Boundary-Aware Self-Supervised Representation Learning</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This stage represents the primary novelty of the proposed research.</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Instead of learning representations from randomly segmented windows, the framework incorporates semantic boundary information into the self-supervised learning process.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Three complementary pretext tasks are employed:</w:t>
      </w:r>
    </w:p>
    <w:p w:rsidR="00141301" w:rsidRPr="00141301" w:rsidRDefault="00141301" w:rsidP="00141301">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141301">
        <w:rPr>
          <w:rFonts w:ascii="Times New Roman" w:eastAsia="Times New Roman" w:hAnsi="Times New Roman" w:cs="Times New Roman"/>
          <w:b/>
          <w:bCs/>
          <w:sz w:val="27"/>
          <w:szCs w:val="27"/>
        </w:rPr>
        <w:t>5.1 Temporal Contrastive Learning</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lastRenderedPageBreak/>
        <w:t>Positive pairs are generated from neighboring segments belonging to the same semantic activity.</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Negative pairs are selected from different activities separated by detected boundaries.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This encourages the model to maximize intra-activity similarity while increasing inter-activity discrimination.</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42"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141301">
        <w:rPr>
          <w:rFonts w:ascii="Times New Roman" w:eastAsia="Times New Roman" w:hAnsi="Times New Roman" w:cs="Times New Roman"/>
          <w:b/>
          <w:bCs/>
          <w:sz w:val="27"/>
          <w:szCs w:val="27"/>
        </w:rPr>
        <w:t>5.2 Continuity Prediction</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model predicts whether two consecutive segments belong to:</w:t>
      </w:r>
    </w:p>
    <w:p w:rsidR="00141301" w:rsidRPr="00141301" w:rsidRDefault="00141301" w:rsidP="00141301">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the same activity </w:t>
      </w:r>
    </w:p>
    <w:p w:rsidR="00141301" w:rsidRPr="00141301" w:rsidRDefault="00141301" w:rsidP="00141301">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different activities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This enables the encoder to learn transition-aware representations.</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43"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141301">
        <w:rPr>
          <w:rFonts w:ascii="Times New Roman" w:eastAsia="Times New Roman" w:hAnsi="Times New Roman" w:cs="Times New Roman"/>
          <w:b/>
          <w:bCs/>
          <w:sz w:val="27"/>
          <w:szCs w:val="27"/>
        </w:rPr>
        <w:t>5.3 Masked Temporal Modeling</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Random portions of the sensor sequence are masked.</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network reconstructs the missing sensor values using surrounding temporal context.</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This task enables the model to understand temporal dynamics without requiring manual labels.</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44"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Stage 6: Context-Aware Transitional Activity Recognition</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learned representations are finally used to classify activities.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Unlike conventional HAR systems, the proposed classifier explicitly models transitional activities.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classifier receives:</w:t>
      </w:r>
    </w:p>
    <w:p w:rsidR="00141301" w:rsidRPr="00141301" w:rsidRDefault="00141301" w:rsidP="00141301">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Semantic boundary information </w:t>
      </w:r>
    </w:p>
    <w:p w:rsidR="00141301" w:rsidRPr="00141301" w:rsidRDefault="00141301" w:rsidP="00141301">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CNN features </w:t>
      </w:r>
    </w:p>
    <w:p w:rsidR="00141301" w:rsidRPr="00141301" w:rsidRDefault="00141301" w:rsidP="00141301">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Transformer temporal </w:t>
      </w:r>
      <w:proofErr w:type="spellStart"/>
      <w:r w:rsidRPr="00141301">
        <w:rPr>
          <w:rFonts w:ascii="Times New Roman" w:eastAsia="Times New Roman" w:hAnsi="Times New Roman" w:cs="Times New Roman"/>
          <w:sz w:val="24"/>
          <w:szCs w:val="24"/>
        </w:rPr>
        <w:t>embeddings</w:t>
      </w:r>
      <w:proofErr w:type="spellEnd"/>
      <w:r w:rsidRPr="00141301">
        <w:rPr>
          <w:rFonts w:ascii="Times New Roman" w:eastAsia="Times New Roman" w:hAnsi="Times New Roman" w:cs="Times New Roman"/>
          <w:sz w:val="24"/>
          <w:szCs w:val="24"/>
        </w:rPr>
        <w:t xml:space="preserve"> </w:t>
      </w:r>
    </w:p>
    <w:p w:rsidR="00141301" w:rsidRPr="00141301" w:rsidRDefault="00141301" w:rsidP="00141301">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Self-supervised representations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lastRenderedPageBreak/>
        <w:t>The final prediction includes both:</w:t>
      </w:r>
    </w:p>
    <w:p w:rsidR="00141301" w:rsidRPr="00141301" w:rsidRDefault="00141301" w:rsidP="00141301">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Steady-state activities </w:t>
      </w:r>
    </w:p>
    <w:p w:rsidR="00141301" w:rsidRPr="00141301" w:rsidRDefault="00141301" w:rsidP="00141301">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Transitional activities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proofErr w:type="gramStart"/>
      <w:r w:rsidRPr="00141301">
        <w:rPr>
          <w:rFonts w:ascii="Times New Roman" w:eastAsia="Times New Roman" w:hAnsi="Times New Roman" w:cs="Times New Roman"/>
          <w:sz w:val="24"/>
          <w:szCs w:val="24"/>
        </w:rPr>
        <w:t>such</w:t>
      </w:r>
      <w:proofErr w:type="gramEnd"/>
      <w:r w:rsidRPr="00141301">
        <w:rPr>
          <w:rFonts w:ascii="Times New Roman" w:eastAsia="Times New Roman" w:hAnsi="Times New Roman" w:cs="Times New Roman"/>
          <w:sz w:val="24"/>
          <w:szCs w:val="24"/>
        </w:rPr>
        <w:t xml:space="preserve"> as:</w:t>
      </w:r>
    </w:p>
    <w:p w:rsidR="00141301" w:rsidRPr="00141301" w:rsidRDefault="00141301" w:rsidP="00141301">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Sit-to-Stand </w:t>
      </w:r>
    </w:p>
    <w:p w:rsidR="00141301" w:rsidRPr="00141301" w:rsidRDefault="00141301" w:rsidP="00141301">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Stand-to-Sit </w:t>
      </w:r>
    </w:p>
    <w:p w:rsidR="00141301" w:rsidRPr="00141301" w:rsidRDefault="00141301" w:rsidP="00141301">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Walk-to-Run </w:t>
      </w:r>
    </w:p>
    <w:p w:rsidR="00141301" w:rsidRPr="00141301" w:rsidRDefault="00141301" w:rsidP="00141301">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Turning </w:t>
      </w:r>
    </w:p>
    <w:p w:rsidR="00141301" w:rsidRPr="00141301" w:rsidRDefault="00141301" w:rsidP="00141301">
      <w:pPr>
        <w:bidi w:val="0"/>
        <w:spacing w:after="0"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pict>
          <v:rect id="_x0000_i1045" style="width:0;height:1.5pt" o:hralign="center" o:hrstd="t" o:hr="t" fillcolor="#a0a0a0" stroked="f"/>
        </w:pict>
      </w:r>
    </w:p>
    <w:p w:rsidR="00141301" w:rsidRPr="00141301" w:rsidRDefault="00141301" w:rsidP="00141301">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1301">
        <w:rPr>
          <w:rFonts w:ascii="Times New Roman" w:eastAsia="Times New Roman" w:hAnsi="Times New Roman" w:cs="Times New Roman"/>
          <w:b/>
          <w:bCs/>
          <w:kern w:val="36"/>
          <w:sz w:val="48"/>
          <w:szCs w:val="48"/>
        </w:rPr>
        <w:t>Performance Evaluation</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proposed BASS-HAR framework will be evaluated using benchmark HAR datasets.</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Performance will be measured using:</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Classification metrics:</w:t>
      </w:r>
    </w:p>
    <w:p w:rsidR="00141301" w:rsidRPr="00141301" w:rsidRDefault="00141301" w:rsidP="00141301">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Accuracy </w:t>
      </w:r>
    </w:p>
    <w:p w:rsidR="00141301" w:rsidRPr="00141301" w:rsidRDefault="00141301" w:rsidP="00141301">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Precision </w:t>
      </w:r>
    </w:p>
    <w:p w:rsidR="00141301" w:rsidRPr="00141301" w:rsidRDefault="00141301" w:rsidP="00141301">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Recall </w:t>
      </w:r>
    </w:p>
    <w:p w:rsidR="00141301" w:rsidRPr="00141301" w:rsidRDefault="00141301" w:rsidP="00141301">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F1-score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Boundary detection metrics:</w:t>
      </w:r>
    </w:p>
    <w:p w:rsidR="00141301" w:rsidRPr="00141301" w:rsidRDefault="00141301" w:rsidP="00141301">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Boundary Precision </w:t>
      </w:r>
    </w:p>
    <w:p w:rsidR="00141301" w:rsidRPr="00141301" w:rsidRDefault="00141301" w:rsidP="00141301">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Boundary Recall </w:t>
      </w:r>
    </w:p>
    <w:p w:rsidR="00141301" w:rsidRPr="00141301" w:rsidRDefault="00141301" w:rsidP="00141301">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Boundary F1-score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Representation quality:</w:t>
      </w:r>
    </w:p>
    <w:p w:rsidR="00141301" w:rsidRPr="00141301" w:rsidRDefault="00141301" w:rsidP="00141301">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Linear Evaluation Accuracy </w:t>
      </w:r>
    </w:p>
    <w:p w:rsidR="00141301" w:rsidRPr="00141301" w:rsidRDefault="00141301" w:rsidP="00141301">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Few-shot Learning Performance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Transition recognition:</w:t>
      </w:r>
    </w:p>
    <w:p w:rsidR="00141301" w:rsidRPr="00141301" w:rsidRDefault="00141301" w:rsidP="00141301">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Transition Accuracy </w:t>
      </w:r>
    </w:p>
    <w:p w:rsidR="00141301" w:rsidRPr="00141301" w:rsidRDefault="00141301" w:rsidP="00141301">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Transition F1-score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Computational efficiency:</w:t>
      </w:r>
    </w:p>
    <w:p w:rsidR="00141301" w:rsidRPr="00141301" w:rsidRDefault="00141301" w:rsidP="00141301">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lastRenderedPageBreak/>
        <w:t xml:space="preserve">Number of Parameters </w:t>
      </w:r>
      <w:bookmarkStart w:id="0" w:name="_GoBack"/>
      <w:bookmarkEnd w:id="0"/>
    </w:p>
    <w:p w:rsidR="00141301" w:rsidRPr="00141301" w:rsidRDefault="00141301" w:rsidP="00141301">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FLOPs </w:t>
      </w:r>
    </w:p>
    <w:p w:rsidR="00141301" w:rsidRPr="00141301" w:rsidRDefault="00141301" w:rsidP="00141301">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Memory Consumption </w:t>
      </w:r>
    </w:p>
    <w:p w:rsidR="00141301" w:rsidRPr="00141301" w:rsidRDefault="00141301" w:rsidP="00141301">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 xml:space="preserve">Inference Time </w:t>
      </w:r>
    </w:p>
    <w:p w:rsidR="00141301" w:rsidRPr="00141301" w:rsidRDefault="00141301" w:rsidP="00141301">
      <w:pPr>
        <w:bidi w:val="0"/>
        <w:spacing w:before="100" w:beforeAutospacing="1" w:after="100" w:afterAutospacing="1" w:line="240" w:lineRule="auto"/>
        <w:rPr>
          <w:rFonts w:ascii="Times New Roman" w:eastAsia="Times New Roman" w:hAnsi="Times New Roman" w:cs="Times New Roman"/>
          <w:sz w:val="24"/>
          <w:szCs w:val="24"/>
        </w:rPr>
      </w:pPr>
      <w:r w:rsidRPr="00141301">
        <w:rPr>
          <w:rFonts w:ascii="Times New Roman" w:eastAsia="Times New Roman" w:hAnsi="Times New Roman" w:cs="Times New Roman"/>
          <w:sz w:val="24"/>
          <w:szCs w:val="24"/>
        </w:rPr>
        <w:t>The proposed framework will be compared against recent state-of-the-art HAR models, including CNN-based, Transformer-based, self-supervised, and hybrid architectures.</w: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w:t>
      </w:r>
      <w:proofErr w:type="gramEnd"/>
      <w:r w:rsidRPr="00EE7724">
        <w:rPr>
          <w:rFonts w:ascii="Times New Roman" w:eastAsia="Times New Roman" w:hAnsi="Times New Roman" w:cs="Times New Roman"/>
          <w:b/>
          <w:bCs/>
          <w:kern w:val="36"/>
          <w:sz w:val="48"/>
          <w:szCs w:val="48"/>
        </w:rPr>
        <w:t xml:space="preserve"> Experimental Design</w:t>
      </w:r>
    </w:p>
    <w:p w:rsidR="00EE7724" w:rsidRPr="00EE7724" w:rsidRDefault="00EE7724" w:rsidP="00EE7724">
      <w:p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EE7724">
        <w:rPr>
          <w:rFonts w:ascii="Times New Roman" w:eastAsia="Times New Roman" w:hAnsi="Times New Roman" w:cs="Times New Roman"/>
          <w:b/>
          <w:bCs/>
          <w:sz w:val="36"/>
          <w:szCs w:val="36"/>
        </w:rPr>
        <w:t>3.X.1</w:t>
      </w:r>
      <w:proofErr w:type="gramEnd"/>
      <w:r w:rsidRPr="00EE7724">
        <w:rPr>
          <w:rFonts w:ascii="Times New Roman" w:eastAsia="Times New Roman" w:hAnsi="Times New Roman" w:cs="Times New Roman"/>
          <w:b/>
          <w:bCs/>
          <w:sz w:val="36"/>
          <w:szCs w:val="36"/>
        </w:rPr>
        <w:t xml:space="preserve"> Experimental Objectives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The experimental design aims to comprehensively evaluate the effectiveness of the proposed </w:t>
      </w:r>
      <w:r w:rsidRPr="00EE7724">
        <w:rPr>
          <w:rFonts w:ascii="Times New Roman" w:eastAsia="Times New Roman" w:hAnsi="Times New Roman" w:cs="Times New Roman"/>
          <w:b/>
          <w:bCs/>
          <w:sz w:val="24"/>
          <w:szCs w:val="24"/>
        </w:rPr>
        <w:t>Boundary-Aware Self-Supervised Human Activity Recognition (BASS-HAR)</w:t>
      </w:r>
      <w:r w:rsidRPr="00EE7724">
        <w:rPr>
          <w:rFonts w:ascii="Times New Roman" w:eastAsia="Times New Roman" w:hAnsi="Times New Roman" w:cs="Times New Roman"/>
          <w:sz w:val="24"/>
          <w:szCs w:val="24"/>
        </w:rPr>
        <w:t xml:space="preserve"> framework. The experiments are designed to validate each proposed research contribution individually and assess the overall performance of the integrated framework.</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Specifically, the experiments are designed to answer the following research questions:</w:t>
      </w:r>
    </w:p>
    <w:p w:rsidR="00EE7724" w:rsidRPr="00EE7724" w:rsidRDefault="00EE7724" w:rsidP="00EE772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Can semantic boundary detection improve activity segmentation compared to fixed sliding windows? </w:t>
      </w:r>
    </w:p>
    <w:p w:rsidR="00EE7724" w:rsidRPr="00EE7724" w:rsidRDefault="00EE7724" w:rsidP="00EE772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Can boundary-aware self-supervised learning reduce the dependence on labeled data while maintaining high recognition performance? </w:t>
      </w:r>
    </w:p>
    <w:p w:rsidR="00EE7724" w:rsidRPr="00EE7724" w:rsidRDefault="00EE7724" w:rsidP="00EE772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Can context-aware temporal modeling improve the recognition of transitional activities? </w:t>
      </w:r>
    </w:p>
    <w:p w:rsidR="00EE7724" w:rsidRPr="00EE7724" w:rsidRDefault="00EE7724" w:rsidP="00EE7724">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Does the proposed BASS-HAR framework outperform existing state-of-the-art HAR methods?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46"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3.X.2</w:t>
      </w:r>
      <w:proofErr w:type="gramEnd"/>
      <w:r w:rsidRPr="00EE7724">
        <w:rPr>
          <w:rFonts w:ascii="Times New Roman" w:eastAsia="Times New Roman" w:hAnsi="Times New Roman" w:cs="Times New Roman"/>
          <w:b/>
          <w:bCs/>
          <w:kern w:val="36"/>
          <w:sz w:val="48"/>
          <w:szCs w:val="48"/>
        </w:rPr>
        <w:t xml:space="preserve"> Experimental Workflow</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experimental procedure consists of seven sequential phases.</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Dataset Collection</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Data Preprocessing</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Boundary Detection Training</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Self-Supervised </w:t>
      </w:r>
      <w:proofErr w:type="spellStart"/>
      <w:r w:rsidRPr="00EE7724">
        <w:rPr>
          <w:rFonts w:ascii="Courier New" w:eastAsia="Times New Roman" w:hAnsi="Courier New" w:cs="Courier New"/>
          <w:sz w:val="20"/>
          <w:szCs w:val="20"/>
        </w:rPr>
        <w:t>Pretraining</w:t>
      </w:r>
      <w:proofErr w:type="spellEnd"/>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Fine-Tuning</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lastRenderedPageBreak/>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Activity Recognition</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 xml:space="preserve">        ▼</w:t>
      </w:r>
    </w:p>
    <w:p w:rsidR="00EE7724" w:rsidRPr="00EE7724" w:rsidRDefault="00EE7724" w:rsidP="00EE7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EE7724">
        <w:rPr>
          <w:rFonts w:ascii="Courier New" w:eastAsia="Times New Roman" w:hAnsi="Courier New" w:cs="Courier New"/>
          <w:sz w:val="20"/>
          <w:szCs w:val="20"/>
        </w:rPr>
        <w:t>Performance Evaluation</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47"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3.X.3</w:t>
      </w:r>
      <w:proofErr w:type="gramEnd"/>
      <w:r w:rsidRPr="00EE7724">
        <w:rPr>
          <w:rFonts w:ascii="Times New Roman" w:eastAsia="Times New Roman" w:hAnsi="Times New Roman" w:cs="Times New Roman"/>
          <w:b/>
          <w:bCs/>
          <w:kern w:val="36"/>
          <w:sz w:val="48"/>
          <w:szCs w:val="48"/>
        </w:rPr>
        <w:t xml:space="preserve"> Benchmark Datasets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To ensure fair comparison with existing state-of-the-art methods, multiple publicly available HAR benchmark datasets will be employed.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587"/>
        <w:gridCol w:w="1815"/>
        <w:gridCol w:w="2255"/>
      </w:tblGrid>
      <w:tr w:rsidR="00EE7724" w:rsidRPr="00EE7724" w:rsidTr="00EE7724">
        <w:trPr>
          <w:tblHeader/>
          <w:tblCellSpacing w:w="15" w:type="dxa"/>
        </w:trPr>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Dataset</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Activities</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Sensors</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Purpose</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UCI HAR</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Smartphone IMU</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Baseline Evaluation</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WISDM</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18</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Smartphone</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Generalization</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PAMAP2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18</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IMU + Heart Rate</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Complex Activities</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Opportunity</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Daily Activities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Multiple Sensors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Transition Detection</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Real</w:t>
            </w:r>
            <w:r w:rsidR="003B056E">
              <w:rPr>
                <w:rFonts w:ascii="Times New Roman" w:eastAsia="Times New Roman" w:hAnsi="Times New Roman" w:cs="Times New Roman" w:hint="cs"/>
                <w:sz w:val="24"/>
                <w:szCs w:val="24"/>
                <w:rtl/>
              </w:rPr>
              <w:t xml:space="preserve"> </w:t>
            </w:r>
            <w:r w:rsidRPr="00EE7724">
              <w:rPr>
                <w:rFonts w:ascii="Times New Roman" w:eastAsia="Times New Roman" w:hAnsi="Times New Roman" w:cs="Times New Roman"/>
                <w:sz w:val="24"/>
                <w:szCs w:val="24"/>
              </w:rPr>
              <w:t>World HAR</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8</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Multiple IMUs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Real-world Evaluation</w:t>
            </w:r>
          </w:p>
        </w:tc>
      </w:tr>
    </w:tbl>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Using multiple datasets enables evaluation under different sensing conditions and activity complexities.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48"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3.X.4</w:t>
      </w:r>
      <w:proofErr w:type="gramEnd"/>
      <w:r w:rsidRPr="00EE7724">
        <w:rPr>
          <w:rFonts w:ascii="Times New Roman" w:eastAsia="Times New Roman" w:hAnsi="Times New Roman" w:cs="Times New Roman"/>
          <w:b/>
          <w:bCs/>
          <w:kern w:val="36"/>
          <w:sz w:val="48"/>
          <w:szCs w:val="48"/>
        </w:rPr>
        <w:t xml:space="preserve"> Data Partition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datasets will be divided into:</w:t>
      </w:r>
    </w:p>
    <w:p w:rsidR="00EE7724" w:rsidRPr="00EE7724" w:rsidRDefault="00EE7724" w:rsidP="00EE7724">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Training Set (70%)</w:t>
      </w:r>
      <w:r w:rsidRPr="00EE7724">
        <w:rPr>
          <w:rFonts w:ascii="Times New Roman" w:eastAsia="Times New Roman" w:hAnsi="Times New Roman" w:cs="Times New Roman"/>
          <w:sz w:val="24"/>
          <w:szCs w:val="24"/>
        </w:rPr>
        <w:t xml:space="preserve"> </w:t>
      </w:r>
    </w:p>
    <w:p w:rsidR="00EE7724" w:rsidRPr="00EE7724" w:rsidRDefault="00EE7724" w:rsidP="00EE7724">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Validation Set (10%)</w:t>
      </w:r>
      <w:r w:rsidRPr="00EE7724">
        <w:rPr>
          <w:rFonts w:ascii="Times New Roman" w:eastAsia="Times New Roman" w:hAnsi="Times New Roman" w:cs="Times New Roman"/>
          <w:sz w:val="24"/>
          <w:szCs w:val="24"/>
        </w:rPr>
        <w:t xml:space="preserve"> </w:t>
      </w:r>
    </w:p>
    <w:p w:rsidR="00EE7724" w:rsidRPr="00EE7724" w:rsidRDefault="00EE7724" w:rsidP="00EE7724">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Testing Set (20%)</w:t>
      </w:r>
      <w:r w:rsidRPr="00EE7724">
        <w:rPr>
          <w:rFonts w:ascii="Times New Roman" w:eastAsia="Times New Roman" w:hAnsi="Times New Roman" w:cs="Times New Roman"/>
          <w:sz w:val="24"/>
          <w:szCs w:val="24"/>
        </w:rPr>
        <w:t xml:space="preserve">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Additionally,</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Leave-One-Subject-Out (LOSO) Cross Validation</w:t>
      </w:r>
      <w:r w:rsidRPr="00EE7724">
        <w:rPr>
          <w:rFonts w:ascii="Times New Roman" w:eastAsia="Times New Roman" w:hAnsi="Times New Roman" w:cs="Times New Roman"/>
          <w:sz w:val="24"/>
          <w:szCs w:val="24"/>
        </w:rPr>
        <w:t xml:space="preserve"> will be performed to evaluate the generalization capability across unseen users.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This evaluation protocol ensures that the proposed framework does not </w:t>
      </w:r>
      <w:proofErr w:type="spellStart"/>
      <w:r w:rsidRPr="00EE7724">
        <w:rPr>
          <w:rFonts w:ascii="Times New Roman" w:eastAsia="Times New Roman" w:hAnsi="Times New Roman" w:cs="Times New Roman"/>
          <w:sz w:val="24"/>
          <w:szCs w:val="24"/>
        </w:rPr>
        <w:t>overfit</w:t>
      </w:r>
      <w:proofErr w:type="spellEnd"/>
      <w:r w:rsidRPr="00EE7724">
        <w:rPr>
          <w:rFonts w:ascii="Times New Roman" w:eastAsia="Times New Roman" w:hAnsi="Times New Roman" w:cs="Times New Roman"/>
          <w:sz w:val="24"/>
          <w:szCs w:val="24"/>
        </w:rPr>
        <w:t xml:space="preserve"> specific participants.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49"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lastRenderedPageBreak/>
        <w:t>3.X.5</w:t>
      </w:r>
      <w:proofErr w:type="gramEnd"/>
      <w:r w:rsidRPr="00EE7724">
        <w:rPr>
          <w:rFonts w:ascii="Times New Roman" w:eastAsia="Times New Roman" w:hAnsi="Times New Roman" w:cs="Times New Roman"/>
          <w:b/>
          <w:bCs/>
          <w:kern w:val="36"/>
          <w:sz w:val="48"/>
          <w:szCs w:val="48"/>
        </w:rPr>
        <w:t xml:space="preserve"> Baseline Models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BASS-HAR framework will be compared against representative state-of-the-art HAR approaches.</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Conventional Deep Learning</w:t>
      </w:r>
    </w:p>
    <w:p w:rsidR="00EE7724" w:rsidRPr="00EE7724" w:rsidRDefault="00EE7724" w:rsidP="00EE772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EE7724">
        <w:rPr>
          <w:rFonts w:ascii="Times New Roman" w:eastAsia="Times New Roman" w:hAnsi="Times New Roman" w:cs="Times New Roman"/>
          <w:sz w:val="24"/>
          <w:szCs w:val="24"/>
        </w:rPr>
        <w:t>DeepConvLSTM</w:t>
      </w:r>
      <w:proofErr w:type="spellEnd"/>
      <w:r w:rsidRPr="00EE7724">
        <w:rPr>
          <w:rFonts w:ascii="Times New Roman" w:eastAsia="Times New Roman" w:hAnsi="Times New Roman" w:cs="Times New Roman"/>
          <w:sz w:val="24"/>
          <w:szCs w:val="24"/>
        </w:rPr>
        <w:t xml:space="preserve"> </w:t>
      </w:r>
    </w:p>
    <w:p w:rsidR="00EE7724" w:rsidRPr="00EE7724" w:rsidRDefault="00EE7724" w:rsidP="00EE772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CNN </w:t>
      </w:r>
    </w:p>
    <w:p w:rsidR="00EE7724" w:rsidRPr="00EE7724" w:rsidRDefault="00EE7724" w:rsidP="00EE772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Bi-LSTM </w:t>
      </w:r>
    </w:p>
    <w:p w:rsidR="00EE7724" w:rsidRPr="00EE7724" w:rsidRDefault="00EE7724" w:rsidP="00EE7724">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CNN-LSTM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0"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Transformer-Based Models</w:t>
      </w:r>
    </w:p>
    <w:p w:rsidR="00EE7724" w:rsidRPr="00EE7724" w:rsidRDefault="00EE7724" w:rsidP="00EE772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Transformer </w:t>
      </w:r>
    </w:p>
    <w:p w:rsidR="00EE7724" w:rsidRPr="00EE7724" w:rsidRDefault="00EE7724" w:rsidP="00EE772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EE7724">
        <w:rPr>
          <w:rFonts w:ascii="Times New Roman" w:eastAsia="Times New Roman" w:hAnsi="Times New Roman" w:cs="Times New Roman"/>
          <w:sz w:val="24"/>
          <w:szCs w:val="24"/>
        </w:rPr>
        <w:t>ViT</w:t>
      </w:r>
      <w:proofErr w:type="spellEnd"/>
      <w:r w:rsidRPr="00EE7724">
        <w:rPr>
          <w:rFonts w:ascii="Times New Roman" w:eastAsia="Times New Roman" w:hAnsi="Times New Roman" w:cs="Times New Roman"/>
          <w:sz w:val="24"/>
          <w:szCs w:val="24"/>
        </w:rPr>
        <w:t xml:space="preserve">-HAR </w:t>
      </w:r>
    </w:p>
    <w:p w:rsidR="00EE7724" w:rsidRPr="00EE7724" w:rsidRDefault="00EE7724" w:rsidP="00EE772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EE7724">
        <w:rPr>
          <w:rFonts w:ascii="Times New Roman" w:eastAsia="Times New Roman" w:hAnsi="Times New Roman" w:cs="Times New Roman"/>
          <w:sz w:val="24"/>
          <w:szCs w:val="24"/>
        </w:rPr>
        <w:t>TinyHAR</w:t>
      </w:r>
      <w:proofErr w:type="spellEnd"/>
      <w:r w:rsidRPr="00EE7724">
        <w:rPr>
          <w:rFonts w:ascii="Times New Roman" w:eastAsia="Times New Roman" w:hAnsi="Times New Roman" w:cs="Times New Roman"/>
          <w:sz w:val="24"/>
          <w:szCs w:val="24"/>
        </w:rPr>
        <w:t xml:space="preserve"> </w:t>
      </w:r>
    </w:p>
    <w:p w:rsidR="00EE7724" w:rsidRPr="00EE7724" w:rsidRDefault="00EE7724" w:rsidP="00EE7724">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EE7724">
        <w:rPr>
          <w:rFonts w:ascii="Times New Roman" w:eastAsia="Times New Roman" w:hAnsi="Times New Roman" w:cs="Times New Roman"/>
          <w:sz w:val="24"/>
          <w:szCs w:val="24"/>
        </w:rPr>
        <w:t>CrossFormer</w:t>
      </w:r>
      <w:proofErr w:type="spellEnd"/>
      <w:r w:rsidRPr="00EE7724">
        <w:rPr>
          <w:rFonts w:ascii="Times New Roman" w:eastAsia="Times New Roman" w:hAnsi="Times New Roman" w:cs="Times New Roman"/>
          <w:sz w:val="24"/>
          <w:szCs w:val="24"/>
        </w:rPr>
        <w:t xml:space="preserve">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1"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Self-Supervised Models</w:t>
      </w:r>
    </w:p>
    <w:p w:rsidR="00EE7724" w:rsidRPr="00EE7724" w:rsidRDefault="00EE7724" w:rsidP="00EE772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EE7724">
        <w:rPr>
          <w:rFonts w:ascii="Times New Roman" w:eastAsia="Times New Roman" w:hAnsi="Times New Roman" w:cs="Times New Roman"/>
          <w:sz w:val="24"/>
          <w:szCs w:val="24"/>
        </w:rPr>
        <w:t>SimCLR</w:t>
      </w:r>
      <w:proofErr w:type="spellEnd"/>
      <w:r w:rsidRPr="00EE7724">
        <w:rPr>
          <w:rFonts w:ascii="Times New Roman" w:eastAsia="Times New Roman" w:hAnsi="Times New Roman" w:cs="Times New Roman"/>
          <w:sz w:val="24"/>
          <w:szCs w:val="24"/>
        </w:rPr>
        <w:t xml:space="preserve">-HAR </w:t>
      </w:r>
    </w:p>
    <w:p w:rsidR="00EE7724" w:rsidRPr="00EE7724" w:rsidRDefault="00EE7724" w:rsidP="00EE772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TS-TCC </w:t>
      </w:r>
    </w:p>
    <w:p w:rsidR="00EE7724" w:rsidRPr="00EE7724" w:rsidRDefault="00EE7724" w:rsidP="00EE772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CLOCS </w:t>
      </w:r>
    </w:p>
    <w:p w:rsidR="00EE7724" w:rsidRPr="00EE7724" w:rsidRDefault="00EE7724" w:rsidP="00EE7724">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TST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2"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Boundary Detection Models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Recent segmentation-based HAR approaches will also be included whenever available.</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3"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3.X.6</w:t>
      </w:r>
      <w:proofErr w:type="gramEnd"/>
      <w:r w:rsidRPr="00EE7724">
        <w:rPr>
          <w:rFonts w:ascii="Times New Roman" w:eastAsia="Times New Roman" w:hAnsi="Times New Roman" w:cs="Times New Roman"/>
          <w:b/>
          <w:bCs/>
          <w:kern w:val="36"/>
          <w:sz w:val="48"/>
          <w:szCs w:val="48"/>
        </w:rPr>
        <w:t xml:space="preserve"> Ablation Study</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To validate the contribution of each proposed module, an ablation study will be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2120"/>
        <w:gridCol w:w="488"/>
        <w:gridCol w:w="2002"/>
      </w:tblGrid>
      <w:tr w:rsidR="00EE7724" w:rsidRPr="00EE7724" w:rsidTr="00EE7724">
        <w:trPr>
          <w:tblHeader/>
          <w:tblCellSpacing w:w="15" w:type="dxa"/>
        </w:trPr>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Model</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Boundary Detection</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SSL</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Transition Module</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t>CNN + Transformer</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Boundary Detection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Boundary + SSL</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Proposed BASS-HAR</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w:t>
            </w:r>
          </w:p>
        </w:tc>
      </w:tr>
    </w:tbl>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This experiment demonstrates the contribution of each module independently.</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4"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3.X.7</w:t>
      </w:r>
      <w:proofErr w:type="gramEnd"/>
      <w:r w:rsidRPr="00EE7724">
        <w:rPr>
          <w:rFonts w:ascii="Times New Roman" w:eastAsia="Times New Roman" w:hAnsi="Times New Roman" w:cs="Times New Roman"/>
          <w:b/>
          <w:bCs/>
          <w:kern w:val="36"/>
          <w:sz w:val="48"/>
          <w:szCs w:val="48"/>
        </w:rPr>
        <w:t xml:space="preserve"> Label Efficiency Experiment</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One of the major objectives is reducing annotation requirements.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model will be trained using different percentages of labeled data.</w:t>
      </w:r>
    </w:p>
    <w:p w:rsidR="00EE7724" w:rsidRPr="00EE7724" w:rsidRDefault="00EE7724" w:rsidP="00EE772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100% </w:t>
      </w:r>
    </w:p>
    <w:p w:rsidR="00EE7724" w:rsidRPr="00EE7724" w:rsidRDefault="00EE7724" w:rsidP="00EE772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50% </w:t>
      </w:r>
    </w:p>
    <w:p w:rsidR="00EE7724" w:rsidRPr="00EE7724" w:rsidRDefault="00EE7724" w:rsidP="00EE772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20% </w:t>
      </w:r>
    </w:p>
    <w:p w:rsidR="00EE7724" w:rsidRPr="00EE7724" w:rsidRDefault="00EE7724" w:rsidP="00EE772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10% </w:t>
      </w:r>
    </w:p>
    <w:p w:rsidR="00EE7724" w:rsidRPr="00EE7724" w:rsidRDefault="00EE7724" w:rsidP="00EE7724">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5%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framework is expected to maintain competitive performance under low-label scenarios.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5"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3.X.8</w:t>
      </w:r>
      <w:proofErr w:type="gramEnd"/>
      <w:r w:rsidRPr="00EE7724">
        <w:rPr>
          <w:rFonts w:ascii="Times New Roman" w:eastAsia="Times New Roman" w:hAnsi="Times New Roman" w:cs="Times New Roman"/>
          <w:b/>
          <w:bCs/>
          <w:kern w:val="36"/>
          <w:sz w:val="48"/>
          <w:szCs w:val="48"/>
        </w:rPr>
        <w:t xml:space="preserve"> Boundary Detection Evaluation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effectiveness of semantic boundary detection will be evaluated using:</w:t>
      </w:r>
    </w:p>
    <w:p w:rsidR="00EE7724" w:rsidRPr="00EE7724" w:rsidRDefault="00EE7724" w:rsidP="00EE772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 Precision </w:t>
      </w:r>
    </w:p>
    <w:p w:rsidR="00EE7724" w:rsidRPr="00EE7724" w:rsidRDefault="00EE7724" w:rsidP="00EE772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 Recall </w:t>
      </w:r>
    </w:p>
    <w:p w:rsidR="00EE7724" w:rsidRPr="00EE7724" w:rsidRDefault="00EE7724" w:rsidP="00EE772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 F1-score </w:t>
      </w:r>
    </w:p>
    <w:p w:rsidR="00EE7724" w:rsidRPr="00EE7724" w:rsidRDefault="00EE7724" w:rsidP="00EE7724">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Mean Boundary Localization Error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approach will be compared against conventional sliding-window segmentation.</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6"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3.X.9</w:t>
      </w:r>
      <w:proofErr w:type="gramEnd"/>
      <w:r w:rsidRPr="00EE7724">
        <w:rPr>
          <w:rFonts w:ascii="Times New Roman" w:eastAsia="Times New Roman" w:hAnsi="Times New Roman" w:cs="Times New Roman"/>
          <w:b/>
          <w:bCs/>
          <w:kern w:val="36"/>
          <w:sz w:val="48"/>
          <w:szCs w:val="48"/>
        </w:rPr>
        <w:t xml:space="preserve"> Transitional Activity Evaluation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t>Special experiments will focus on transitional activities.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Example transitions include:</w:t>
      </w:r>
    </w:p>
    <w:p w:rsidR="00EE7724" w:rsidRPr="00EE7724" w:rsidRDefault="00EE7724" w:rsidP="00EE772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Sit → Stand </w:t>
      </w:r>
    </w:p>
    <w:p w:rsidR="00EE7724" w:rsidRPr="00EE7724" w:rsidRDefault="00EE7724" w:rsidP="00EE772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Stand → Sit </w:t>
      </w:r>
    </w:p>
    <w:p w:rsidR="00EE7724" w:rsidRPr="00EE7724" w:rsidRDefault="00EE7724" w:rsidP="00EE772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Walk → Run </w:t>
      </w:r>
    </w:p>
    <w:p w:rsidR="00EE7724" w:rsidRPr="00EE7724" w:rsidRDefault="00EE7724" w:rsidP="00EE772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Walk → Turn </w:t>
      </w:r>
    </w:p>
    <w:p w:rsidR="00EE7724" w:rsidRPr="00EE7724" w:rsidRDefault="00EE7724" w:rsidP="00EE7724">
      <w:pPr>
        <w:numPr>
          <w:ilvl w:val="0"/>
          <w:numId w:val="2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Stair Up → Walking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Performance will be evaluated separately from steady-state activities.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Metrics include:</w:t>
      </w:r>
    </w:p>
    <w:p w:rsidR="00EE7724" w:rsidRPr="00EE7724" w:rsidRDefault="00EE7724" w:rsidP="00EE772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Transition Accuracy </w:t>
      </w:r>
    </w:p>
    <w:p w:rsidR="00EE7724" w:rsidRPr="00EE7724" w:rsidRDefault="00EE7724" w:rsidP="00EE772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Transition Precision </w:t>
      </w:r>
    </w:p>
    <w:p w:rsidR="00EE7724" w:rsidRPr="00EE7724" w:rsidRDefault="00EE7724" w:rsidP="00EE772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Transition Recall </w:t>
      </w:r>
    </w:p>
    <w:p w:rsidR="00EE7724" w:rsidRPr="00EE7724" w:rsidRDefault="00EE7724" w:rsidP="00EE7724">
      <w:pPr>
        <w:numPr>
          <w:ilvl w:val="0"/>
          <w:numId w:val="3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Transition F1-score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7"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3.X.10</w:t>
      </w:r>
      <w:proofErr w:type="gramEnd"/>
      <w:r w:rsidRPr="00EE7724">
        <w:rPr>
          <w:rFonts w:ascii="Times New Roman" w:eastAsia="Times New Roman" w:hAnsi="Times New Roman" w:cs="Times New Roman"/>
          <w:b/>
          <w:bCs/>
          <w:kern w:val="36"/>
          <w:sz w:val="48"/>
          <w:szCs w:val="48"/>
        </w:rPr>
        <w:t xml:space="preserve"> Computational Efficiency</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Although edge deployment is no longer the primary contribution, computational efficiency will still be evaluated.</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Metrics include:</w:t>
      </w:r>
    </w:p>
    <w:p w:rsidR="00EE7724" w:rsidRPr="00EE7724" w:rsidRDefault="00EE7724" w:rsidP="00EE7724">
      <w:pPr>
        <w:numPr>
          <w:ilvl w:val="0"/>
          <w:numId w:val="31"/>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Number of Parameters </w:t>
      </w:r>
    </w:p>
    <w:p w:rsidR="00EE7724" w:rsidRPr="00EE7724" w:rsidRDefault="00EE7724" w:rsidP="00EE7724">
      <w:pPr>
        <w:numPr>
          <w:ilvl w:val="0"/>
          <w:numId w:val="31"/>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FLOPs </w:t>
      </w:r>
    </w:p>
    <w:p w:rsidR="00EE7724" w:rsidRPr="00EE7724" w:rsidRDefault="00EE7724" w:rsidP="00EE7724">
      <w:pPr>
        <w:numPr>
          <w:ilvl w:val="0"/>
          <w:numId w:val="31"/>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GPU Memory Usage </w:t>
      </w:r>
    </w:p>
    <w:p w:rsidR="00EE7724" w:rsidRPr="00EE7724" w:rsidRDefault="00EE7724" w:rsidP="00EE7724">
      <w:pPr>
        <w:numPr>
          <w:ilvl w:val="0"/>
          <w:numId w:val="31"/>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CPU Inference Time </w:t>
      </w:r>
    </w:p>
    <w:p w:rsidR="00EE7724" w:rsidRPr="00EE7724" w:rsidRDefault="00EE7724" w:rsidP="00EE7724">
      <w:pPr>
        <w:numPr>
          <w:ilvl w:val="0"/>
          <w:numId w:val="31"/>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Model Size (MB)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8"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3.X.11</w:t>
      </w:r>
      <w:proofErr w:type="gramEnd"/>
      <w:r w:rsidRPr="00EE7724">
        <w:rPr>
          <w:rFonts w:ascii="Times New Roman" w:eastAsia="Times New Roman" w:hAnsi="Times New Roman" w:cs="Times New Roman"/>
          <w:b/>
          <w:bCs/>
          <w:kern w:val="36"/>
          <w:sz w:val="48"/>
          <w:szCs w:val="48"/>
        </w:rPr>
        <w:t xml:space="preserve"> Evaluation Metrics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following performance metrics will be adopted.</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Classification Metrics</w:t>
      </w:r>
    </w:p>
    <w:p w:rsidR="00EE7724" w:rsidRPr="00EE7724" w:rsidRDefault="00EE7724" w:rsidP="00EE7724">
      <w:pPr>
        <w:numPr>
          <w:ilvl w:val="0"/>
          <w:numId w:val="3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Accuracy </w:t>
      </w:r>
    </w:p>
    <w:p w:rsidR="00EE7724" w:rsidRPr="00EE7724" w:rsidRDefault="00EE7724" w:rsidP="00EE7724">
      <w:pPr>
        <w:numPr>
          <w:ilvl w:val="0"/>
          <w:numId w:val="3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Precision </w:t>
      </w:r>
    </w:p>
    <w:p w:rsidR="00EE7724" w:rsidRPr="00EE7724" w:rsidRDefault="00EE7724" w:rsidP="00EE7724">
      <w:pPr>
        <w:numPr>
          <w:ilvl w:val="0"/>
          <w:numId w:val="3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t xml:space="preserve">Recall </w:t>
      </w:r>
    </w:p>
    <w:p w:rsidR="00EE7724" w:rsidRPr="00EE7724" w:rsidRDefault="00EE7724" w:rsidP="00EE7724">
      <w:pPr>
        <w:numPr>
          <w:ilvl w:val="0"/>
          <w:numId w:val="3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F1-score </w:t>
      </w:r>
    </w:p>
    <w:p w:rsidR="00EE7724" w:rsidRPr="00EE7724" w:rsidRDefault="00EE7724" w:rsidP="00EE7724">
      <w:pPr>
        <w:numPr>
          <w:ilvl w:val="0"/>
          <w:numId w:val="3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Macro F1-score </w:t>
      </w:r>
    </w:p>
    <w:p w:rsidR="00EE7724" w:rsidRPr="00EE7724" w:rsidRDefault="00EE7724" w:rsidP="00EE7724">
      <w:pPr>
        <w:numPr>
          <w:ilvl w:val="0"/>
          <w:numId w:val="32"/>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Confusion Matrix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59"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Segmentation Metrics</w:t>
      </w:r>
    </w:p>
    <w:p w:rsidR="00EE7724" w:rsidRPr="00EE7724" w:rsidRDefault="00EE7724" w:rsidP="00EE7724">
      <w:pPr>
        <w:numPr>
          <w:ilvl w:val="0"/>
          <w:numId w:val="3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 Precision </w:t>
      </w:r>
    </w:p>
    <w:p w:rsidR="00EE7724" w:rsidRPr="00EE7724" w:rsidRDefault="00EE7724" w:rsidP="00EE7724">
      <w:pPr>
        <w:numPr>
          <w:ilvl w:val="0"/>
          <w:numId w:val="3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 Recall </w:t>
      </w:r>
    </w:p>
    <w:p w:rsidR="00EE7724" w:rsidRPr="00EE7724" w:rsidRDefault="00EE7724" w:rsidP="00EE7724">
      <w:pPr>
        <w:numPr>
          <w:ilvl w:val="0"/>
          <w:numId w:val="3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 F1-score </w:t>
      </w:r>
    </w:p>
    <w:p w:rsidR="00EE7724" w:rsidRPr="00EE7724" w:rsidRDefault="00EE7724" w:rsidP="00EE7724">
      <w:pPr>
        <w:numPr>
          <w:ilvl w:val="0"/>
          <w:numId w:val="33"/>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Mean Localization Error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0"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Self-Supervised Learning Metrics</w:t>
      </w:r>
    </w:p>
    <w:p w:rsidR="00EE7724" w:rsidRPr="00EE7724" w:rsidRDefault="00EE7724" w:rsidP="00EE7724">
      <w:pPr>
        <w:numPr>
          <w:ilvl w:val="0"/>
          <w:numId w:val="34"/>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Linear Evaluation Accuracy </w:t>
      </w:r>
    </w:p>
    <w:p w:rsidR="00EE7724" w:rsidRPr="00EE7724" w:rsidRDefault="00EE7724" w:rsidP="00EE7724">
      <w:pPr>
        <w:numPr>
          <w:ilvl w:val="0"/>
          <w:numId w:val="34"/>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Few-Shot Accuracy </w:t>
      </w:r>
    </w:p>
    <w:p w:rsidR="00EE7724" w:rsidRPr="00EE7724" w:rsidRDefault="00EE7724" w:rsidP="00EE7724">
      <w:pPr>
        <w:numPr>
          <w:ilvl w:val="0"/>
          <w:numId w:val="34"/>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Representation Quality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1"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Transition Recognition Metrics</w:t>
      </w:r>
    </w:p>
    <w:p w:rsidR="00EE7724" w:rsidRPr="00EE7724" w:rsidRDefault="00EE7724" w:rsidP="00EE7724">
      <w:pPr>
        <w:numPr>
          <w:ilvl w:val="0"/>
          <w:numId w:val="35"/>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Transition Accuracy </w:t>
      </w:r>
    </w:p>
    <w:p w:rsidR="00EE7724" w:rsidRPr="00EE7724" w:rsidRDefault="00EE7724" w:rsidP="00EE7724">
      <w:pPr>
        <w:numPr>
          <w:ilvl w:val="0"/>
          <w:numId w:val="35"/>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Transition F1-score </w:t>
      </w:r>
    </w:p>
    <w:p w:rsidR="00EE7724" w:rsidRPr="00EE7724" w:rsidRDefault="00EE7724" w:rsidP="00EE7724">
      <w:pPr>
        <w:numPr>
          <w:ilvl w:val="0"/>
          <w:numId w:val="35"/>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Temporal Detection Delay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2"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Computational Metrics</w:t>
      </w:r>
    </w:p>
    <w:p w:rsidR="00EE7724" w:rsidRPr="00EE7724" w:rsidRDefault="00EE7724" w:rsidP="00EE7724">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Parameters </w:t>
      </w:r>
    </w:p>
    <w:p w:rsidR="00EE7724" w:rsidRPr="00EE7724" w:rsidRDefault="00EE7724" w:rsidP="00EE7724">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FLOPs </w:t>
      </w:r>
    </w:p>
    <w:p w:rsidR="00EE7724" w:rsidRPr="00EE7724" w:rsidRDefault="00EE7724" w:rsidP="00EE7724">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Memory Consumption </w:t>
      </w:r>
    </w:p>
    <w:p w:rsidR="00EE7724" w:rsidRPr="00EE7724" w:rsidRDefault="00EE7724" w:rsidP="00EE7724">
      <w:pPr>
        <w:numPr>
          <w:ilvl w:val="0"/>
          <w:numId w:val="36"/>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Inference Time </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3"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3.X.12</w:t>
      </w:r>
      <w:proofErr w:type="gramEnd"/>
      <w:r w:rsidRPr="00EE7724">
        <w:rPr>
          <w:rFonts w:ascii="Times New Roman" w:eastAsia="Times New Roman" w:hAnsi="Times New Roman" w:cs="Times New Roman"/>
          <w:b/>
          <w:bCs/>
          <w:kern w:val="36"/>
          <w:sz w:val="48"/>
          <w:szCs w:val="48"/>
        </w:rPr>
        <w:t xml:space="preserve"> Statistical Analysis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To verify the statistical significance of the proposed improvements, statistical hypothesis testing will be conducted.</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t>The following tests will be applied:</w:t>
      </w:r>
    </w:p>
    <w:p w:rsidR="00EE7724" w:rsidRPr="00EE7724" w:rsidRDefault="00EE7724" w:rsidP="00EE7724">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Paired t-test </w:t>
      </w:r>
    </w:p>
    <w:p w:rsidR="00EE7724" w:rsidRPr="00EE7724" w:rsidRDefault="00EE7724" w:rsidP="00EE7724">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Wilcoxon Signed-Rank Test (if normality assumptions are violated) </w:t>
      </w:r>
    </w:p>
    <w:p w:rsidR="00EE7724" w:rsidRPr="00EE7724" w:rsidRDefault="00EE7724" w:rsidP="00EE7724">
      <w:pPr>
        <w:numPr>
          <w:ilvl w:val="0"/>
          <w:numId w:val="37"/>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Confidence Interval (95%)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A significance level of </w:t>
      </w:r>
      <w:r w:rsidRPr="00EE7724">
        <w:rPr>
          <w:rFonts w:ascii="Times New Roman" w:eastAsia="Times New Roman" w:hAnsi="Times New Roman" w:cs="Times New Roman"/>
          <w:b/>
          <w:bCs/>
          <w:sz w:val="24"/>
          <w:szCs w:val="24"/>
        </w:rPr>
        <w:t>p &lt; 0.05</w:t>
      </w:r>
      <w:r w:rsidRPr="00EE7724">
        <w:rPr>
          <w:rFonts w:ascii="Times New Roman" w:eastAsia="Times New Roman" w:hAnsi="Times New Roman" w:cs="Times New Roman"/>
          <w:sz w:val="24"/>
          <w:szCs w:val="24"/>
        </w:rPr>
        <w:t xml:space="preserve"> will be considered statistically significant.</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4"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E7724">
        <w:rPr>
          <w:rFonts w:ascii="Times New Roman" w:eastAsia="Times New Roman" w:hAnsi="Times New Roman" w:cs="Times New Roman"/>
          <w:b/>
          <w:bCs/>
          <w:kern w:val="36"/>
          <w:sz w:val="48"/>
          <w:szCs w:val="48"/>
        </w:rPr>
        <w:t>3.X.13</w:t>
      </w:r>
      <w:proofErr w:type="gramEnd"/>
      <w:r w:rsidRPr="00EE7724">
        <w:rPr>
          <w:rFonts w:ascii="Times New Roman" w:eastAsia="Times New Roman" w:hAnsi="Times New Roman" w:cs="Times New Roman"/>
          <w:b/>
          <w:bCs/>
          <w:kern w:val="36"/>
          <w:sz w:val="48"/>
          <w:szCs w:val="48"/>
        </w:rPr>
        <w:t xml:space="preserve"> Expected Experimental Outcomes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experiments are expected to demonstrate that:</w:t>
      </w:r>
    </w:p>
    <w:p w:rsidR="00EE7724" w:rsidRPr="00EE7724" w:rsidRDefault="00EE7724" w:rsidP="00EE7724">
      <w:pPr>
        <w:numPr>
          <w:ilvl w:val="0"/>
          <w:numId w:val="3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Semantic boundary detection produces more meaningful activity segments than fixed sliding windows. </w:t>
      </w:r>
    </w:p>
    <w:p w:rsidR="00EE7724" w:rsidRPr="00EE7724" w:rsidRDefault="00EE7724" w:rsidP="00EE7724">
      <w:pPr>
        <w:numPr>
          <w:ilvl w:val="0"/>
          <w:numId w:val="3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Boundary-aware self-supervised learning substantially reduces the need for labeled training data. </w:t>
      </w:r>
    </w:p>
    <w:p w:rsidR="00EE7724" w:rsidRPr="00EE7724" w:rsidRDefault="00EE7724" w:rsidP="00EE7724">
      <w:pPr>
        <w:numPr>
          <w:ilvl w:val="0"/>
          <w:numId w:val="3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Context-aware temporal modeling significantly improves transitional activity recognition. </w:t>
      </w:r>
    </w:p>
    <w:p w:rsidR="00EE7724" w:rsidRPr="00EE7724" w:rsidRDefault="00EE7724" w:rsidP="00EE7724">
      <w:pPr>
        <w:numPr>
          <w:ilvl w:val="0"/>
          <w:numId w:val="38"/>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The integrated </w:t>
      </w:r>
      <w:r w:rsidRPr="00EE7724">
        <w:rPr>
          <w:rFonts w:ascii="Times New Roman" w:eastAsia="Times New Roman" w:hAnsi="Times New Roman" w:cs="Times New Roman"/>
          <w:b/>
          <w:bCs/>
          <w:sz w:val="24"/>
          <w:szCs w:val="24"/>
        </w:rPr>
        <w:t>BASS-HAR</w:t>
      </w:r>
      <w:r w:rsidRPr="00EE7724">
        <w:rPr>
          <w:rFonts w:ascii="Times New Roman" w:eastAsia="Times New Roman" w:hAnsi="Times New Roman" w:cs="Times New Roman"/>
          <w:sz w:val="24"/>
          <w:szCs w:val="24"/>
        </w:rPr>
        <w:t xml:space="preserve"> framework consistently outperforms existing HAR approaches across multiple benchmark datasets while maintaining strong generalization performance. </w:t>
      </w:r>
    </w:p>
    <w:p w:rsidR="0069050C" w:rsidRPr="0069050C" w:rsidRDefault="0069050C" w:rsidP="0069050C">
      <w:pPr>
        <w:bidi w:val="0"/>
        <w:spacing w:before="100" w:beforeAutospacing="1" w:after="100" w:afterAutospacing="1" w:line="240" w:lineRule="auto"/>
        <w:rPr>
          <w:rFonts w:ascii="Times New Roman" w:eastAsia="Times New Roman" w:hAnsi="Times New Roman" w:cs="Times New Roman"/>
          <w:sz w:val="24"/>
          <w:szCs w:val="24"/>
        </w:rPr>
      </w:pP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724">
        <w:rPr>
          <w:rFonts w:ascii="Times New Roman" w:eastAsia="Times New Roman" w:hAnsi="Times New Roman" w:cs="Times New Roman"/>
          <w:b/>
          <w:bCs/>
          <w:kern w:val="36"/>
          <w:sz w:val="48"/>
          <w:szCs w:val="48"/>
        </w:rPr>
        <w:t>8. Expected Outcomes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The proposed </w:t>
      </w:r>
      <w:r w:rsidRPr="00EE7724">
        <w:rPr>
          <w:rFonts w:ascii="Times New Roman" w:eastAsia="Times New Roman" w:hAnsi="Times New Roman" w:cs="Times New Roman"/>
          <w:b/>
          <w:bCs/>
          <w:sz w:val="24"/>
          <w:szCs w:val="24"/>
        </w:rPr>
        <w:t>Boundary-Aware Self-Supervised Human Activity Recognition (BASS-HAR)</w:t>
      </w:r>
      <w:r w:rsidRPr="00EE7724">
        <w:rPr>
          <w:rFonts w:ascii="Times New Roman" w:eastAsia="Times New Roman" w:hAnsi="Times New Roman" w:cs="Times New Roman"/>
          <w:sz w:val="24"/>
          <w:szCs w:val="24"/>
        </w:rPr>
        <w:t xml:space="preserve"> framework is expected to advance the state-of-the-art in wearable sensor-based Human Activity Recognition by addressing three fundamental challenges: semantic activity segmentation, label-efficient learning, and transitional activity recognition.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expected outcomes of this research are summarized as follows:</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1. Improved Activity Segmentation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semantic boundary detection module is expected to automatically identify natural activity transitions, eliminating the limitations of fixed-size sliding windows. This is anticipated to produce more meaningful activity segments and improve the temporal consistency of activity recognition.</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2. Reduced Dependence on Labeled Data</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t>The boundary-aware self-supervised learning strategy is expected to learn robust activity representations from unlabeled sensor streams, significantly reducing the need for expensive manual annotations while maintaining competitive recognition performance.</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3. Enhanced Transitional Activity Recognition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By explicitly modeling activity boundaries and temporal context, the proposed framework is expected to substantially improve the recognition of short-duration transitional activities, such as sit-to-stand and stand-to-sit, which remain challenging for existing HAR systems.</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4. Improved Generalization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combination of semantic segmentation and self-supervised representation learning is expected to improve the model's robustness across different users, sensor placements, and benchmark datasets.</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5. State-of-the-Art Performance</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framework is expected to outperform existing CNN-based, Transformer-based, and self-supervised HAR models across multiple public benchmark datasets using standard evaluation metrics.</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6. Practical Research Framework</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BASS-HAR architecture is expected to provide a flexible and extensible framework that can be adapted for healthcare monitoring, elderly assistance, smart homes, rehabilitation, and other wearable computing applications.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5"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724">
        <w:rPr>
          <w:rFonts w:ascii="Times New Roman" w:eastAsia="Times New Roman" w:hAnsi="Times New Roman" w:cs="Times New Roman"/>
          <w:b/>
          <w:bCs/>
          <w:kern w:val="36"/>
          <w:sz w:val="48"/>
          <w:szCs w:val="48"/>
        </w:rPr>
        <w:t>9. Novelty of the Proposed Research</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originality of this research lies in the integration of three complementary research directions into a unified Human Activity Recognition framework. While each individual component has been investigated separately in previous studies, their combined integration remains largely unexplored.</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research introduces the following novel contributions:</w: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Novelty 1: Semantic Boundary-Aware Activity Segmentation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Unlike traditional HAR systems that rely on fixed-size sliding windows, the proposed framework automatically detects semantic activity boundaries and generates adaptive activity segments that better represent natural human movements.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pict>
          <v:rect id="_x0000_i1066"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Novelty 2: Boundary-Aware Self-Supervised Learning</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This research proposes a novel self-supervised learning strategy that incorporates semantic boundary information into the representation learning process. Instead of generating training pairs randomly, positive and negative pairs are constructed based on detected activity boundaries, enabling the model to learn more discriminative temporal representations from unlabeled sensor data.</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7"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Novelty 3: Context-Aware Transitional Activity Recognition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framework explicitly models transitional activities by utilizing temporal information before and after detected activity boundaries. This approach enables more accurate recognition of brief and highly variable transition movements that are often overlooked by existing HAR systems.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8"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Novelty 4: Unified End-to-End Framework</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Rather than addressing segmentation, representation learning, and activity recognition as separate problems, this research integrates all components into a unified end-to-end architecture that jointly optimizes activity segmentation, feature learning, and classification.</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69"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Novelty 5: Comprehensive Experimental Validation</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 proposed framework will be extensively evaluated through cross-dataset experiments, low-label learning scenarios, transition-specific evaluations, and ablation studies to demonstrate the effectiveness of each proposed contribution.</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70"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724">
        <w:rPr>
          <w:rFonts w:ascii="Times New Roman" w:eastAsia="Times New Roman" w:hAnsi="Times New Roman" w:cs="Times New Roman"/>
          <w:b/>
          <w:bCs/>
          <w:kern w:val="36"/>
          <w:sz w:val="48"/>
          <w:szCs w:val="48"/>
        </w:rPr>
        <w:t>10. Publications Plan (Q1/Q2 Journals)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To maximize the scientific impact of the proposed research, the PhD study is planned to produce multiple high-quality journal publications. Each publication will focus on one major contribution of the proposed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6699"/>
        <w:gridCol w:w="1873"/>
      </w:tblGrid>
      <w:tr w:rsidR="00EE7724" w:rsidRPr="00EE7724" w:rsidTr="00EE7724">
        <w:trPr>
          <w:tblHeader/>
          <w:tblCellSpacing w:w="15" w:type="dxa"/>
        </w:trPr>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lastRenderedPageBreak/>
              <w:t>Year</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Planned Publication</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Target Journal Quartile</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Year 1</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Literature Review on Boundary-Aware Human Activity Recognition and Self-Supervised Learning</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Q2</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Year 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Semantic Boundary Detection for Adaptive Human Activity Segmentation Using Wearable Sensors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Q1</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Year 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Boundary-Aware Self-Supervised Representation Learning for Label-Efficient Human Activity Recognition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Q1</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Year 3</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Context-Aware Recognition of Transitional Human Activities Using Hybrid CNN–Transformer Networks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Q1</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Year 3</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BASS-HAR: A Unified Boundary-Aware Self-Supervised Framework for Human Activity Recognition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Q1</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Final Year</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Comprehensive Comparative Study and Extended Framework Evaluation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Q1/Q2</w:t>
            </w:r>
          </w:p>
        </w:tc>
      </w:tr>
    </w:tbl>
    <w:p w:rsidR="00EE7724" w:rsidRPr="00EE7724" w:rsidRDefault="00EE7724" w:rsidP="00EE772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E7724">
        <w:rPr>
          <w:rFonts w:ascii="Times New Roman" w:eastAsia="Times New Roman" w:hAnsi="Times New Roman" w:cs="Times New Roman"/>
          <w:b/>
          <w:bCs/>
          <w:sz w:val="27"/>
          <w:szCs w:val="27"/>
        </w:rPr>
        <w:t>Potential Target Journals</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Q1 Journals</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IEEE Internet of Things Journal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IEEE Transactions on Mobile Computing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IEEE Transactions on Instrumentation and Measurement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Pattern Recognition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Information Fusion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Expert Systems with Applications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Knowledge-Based Systems </w:t>
      </w:r>
    </w:p>
    <w:p w:rsidR="00EE7724" w:rsidRPr="00EE7724" w:rsidRDefault="00EE7724" w:rsidP="00EE7724">
      <w:pPr>
        <w:numPr>
          <w:ilvl w:val="0"/>
          <w:numId w:val="39"/>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Engineering Applications of Artificial Intelligence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Q2 Journals</w:t>
      </w:r>
    </w:p>
    <w:p w:rsidR="00EE7724" w:rsidRPr="00EE7724" w:rsidRDefault="00EE7724" w:rsidP="00EE7724">
      <w:pPr>
        <w:numPr>
          <w:ilvl w:val="0"/>
          <w:numId w:val="4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Sensors (MDPI) </w:t>
      </w:r>
    </w:p>
    <w:p w:rsidR="00EE7724" w:rsidRPr="00EE7724" w:rsidRDefault="00EE7724" w:rsidP="00EE7724">
      <w:pPr>
        <w:numPr>
          <w:ilvl w:val="0"/>
          <w:numId w:val="4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Applied Sciences </w:t>
      </w:r>
    </w:p>
    <w:p w:rsidR="00EE7724" w:rsidRPr="00EE7724" w:rsidRDefault="00EE7724" w:rsidP="00EE7724">
      <w:pPr>
        <w:numPr>
          <w:ilvl w:val="0"/>
          <w:numId w:val="4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Multimedia Tools and Applications </w:t>
      </w:r>
    </w:p>
    <w:p w:rsidR="00EE7724" w:rsidRPr="00EE7724" w:rsidRDefault="00EE7724" w:rsidP="00EE7724">
      <w:pPr>
        <w:numPr>
          <w:ilvl w:val="0"/>
          <w:numId w:val="4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Journal of Ambient Intelligence and Humanized Computing </w:t>
      </w:r>
    </w:p>
    <w:p w:rsidR="00EE7724" w:rsidRPr="00EE7724" w:rsidRDefault="00EE7724" w:rsidP="00EE7724">
      <w:pPr>
        <w:numPr>
          <w:ilvl w:val="0"/>
          <w:numId w:val="40"/>
        </w:num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 xml:space="preserve">Biomedical Signal Processing and Control </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This publication strategy ensures that each research contribution is independently validated while collectively supporting the final doctoral thesis.</w:t>
      </w:r>
    </w:p>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71"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724">
        <w:rPr>
          <w:rFonts w:ascii="Times New Roman" w:eastAsia="Times New Roman" w:hAnsi="Times New Roman" w:cs="Times New Roman"/>
          <w:b/>
          <w:bCs/>
          <w:kern w:val="36"/>
          <w:sz w:val="48"/>
          <w:szCs w:val="48"/>
        </w:rPr>
        <w:t>11. Research Timeline</w:t>
      </w:r>
    </w:p>
    <w:p w:rsidR="00EE7724" w:rsidRPr="00EE7724" w:rsidRDefault="00EE7724" w:rsidP="00EE7724">
      <w:pPr>
        <w:bidi w:val="0"/>
        <w:spacing w:before="100" w:beforeAutospacing="1" w:after="100" w:afterAutospacing="1"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lastRenderedPageBreak/>
        <w:t xml:space="preserve">The proposed research is planned to be completed over </w:t>
      </w:r>
      <w:r w:rsidRPr="00EE7724">
        <w:rPr>
          <w:rFonts w:ascii="Times New Roman" w:eastAsia="Times New Roman" w:hAnsi="Times New Roman" w:cs="Times New Roman"/>
          <w:b/>
          <w:bCs/>
          <w:sz w:val="24"/>
          <w:szCs w:val="24"/>
        </w:rPr>
        <w:t>three years</w:t>
      </w:r>
      <w:r w:rsidRPr="00EE7724">
        <w:rPr>
          <w:rFonts w:ascii="Times New Roman" w:eastAsia="Times New Roman" w:hAnsi="Times New Roman" w:cs="Times New Roman"/>
          <w:sz w:val="24"/>
          <w:szCs w:val="24"/>
        </w:rPr>
        <w:t>, consisting of six sequential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6860"/>
        <w:gridCol w:w="1009"/>
      </w:tblGrid>
      <w:tr w:rsidR="00EE7724" w:rsidRPr="00EE7724" w:rsidTr="00EE7724">
        <w:trPr>
          <w:tblHeader/>
          <w:tblCellSpacing w:w="15" w:type="dxa"/>
        </w:trPr>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Phase</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Activities</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Duration</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Year 1 (Semester 1)</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Comprehensive literature review, identification of research gaps, proposal development, and confirmation of research objectives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 months</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Year 1 (Semester 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Dataset collection, preprocessing, implementation of semantic boundary detection module</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 months</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Year 2 (Semester 1)</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Development of boundary-aware self-supervised learning framework and feature representation learning</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 months</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Year 2 (Semester 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Development of context-aware transitional activity recognition module and integration with the complete framework</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 months</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Year 3 (Semester 1)</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Experimental evaluation, comparative analysis, ablation studies, statistical validation, and preparation of journal publications</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 months</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b/>
                <w:bCs/>
                <w:sz w:val="24"/>
                <w:szCs w:val="24"/>
              </w:rPr>
              <w:t>Year 3 (Semester 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Thesis writing, revision, journal submissions, final corrections, and PhD defense preparation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6 months</w:t>
            </w:r>
          </w:p>
        </w:tc>
      </w:tr>
    </w:tbl>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pict>
          <v:rect id="_x0000_i1072" style="width:0;height:1.5pt" o:hralign="center" o:hrstd="t" o:hr="t" fillcolor="#a0a0a0" stroked="f"/>
        </w:pict>
      </w:r>
    </w:p>
    <w:p w:rsidR="00EE7724" w:rsidRPr="00EE7724" w:rsidRDefault="00EE7724" w:rsidP="00EE7724">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EE7724">
        <w:rPr>
          <w:rFonts w:ascii="Times New Roman" w:eastAsia="Times New Roman" w:hAnsi="Times New Roman" w:cs="Times New Roman"/>
          <w:b/>
          <w:bCs/>
          <w:sz w:val="36"/>
          <w:szCs w:val="36"/>
        </w:rPr>
        <w:t>Expected Research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5"/>
        <w:gridCol w:w="2282"/>
      </w:tblGrid>
      <w:tr w:rsidR="00EE7724" w:rsidRPr="00EE7724" w:rsidTr="00EE7724">
        <w:trPr>
          <w:tblHeader/>
          <w:tblCellSpacing w:w="15" w:type="dxa"/>
        </w:trPr>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Milestone</w:t>
            </w:r>
          </w:p>
        </w:tc>
        <w:tc>
          <w:tcPr>
            <w:tcW w:w="0" w:type="auto"/>
            <w:vAlign w:val="center"/>
            <w:hideMark/>
          </w:tcPr>
          <w:p w:rsidR="00EE7724" w:rsidRPr="00EE7724" w:rsidRDefault="00EE7724" w:rsidP="00EE7724">
            <w:pPr>
              <w:bidi w:val="0"/>
              <w:spacing w:after="0" w:line="240" w:lineRule="auto"/>
              <w:jc w:val="center"/>
              <w:rPr>
                <w:rFonts w:ascii="Times New Roman" w:eastAsia="Times New Roman" w:hAnsi="Times New Roman" w:cs="Times New Roman"/>
                <w:b/>
                <w:bCs/>
                <w:sz w:val="24"/>
                <w:szCs w:val="24"/>
              </w:rPr>
            </w:pPr>
            <w:r w:rsidRPr="00EE7724">
              <w:rPr>
                <w:rFonts w:ascii="Times New Roman" w:eastAsia="Times New Roman" w:hAnsi="Times New Roman" w:cs="Times New Roman"/>
                <w:b/>
                <w:bCs/>
                <w:sz w:val="24"/>
                <w:szCs w:val="24"/>
              </w:rPr>
              <w:t>Expected Completion</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Proposal Defense</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End of Year 1</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Semantic Boundary Detection Module</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Year 1</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Self-Supervised Learning Module</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Mid-Year 2</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Complete BASS-HAR Framework</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End of Year 2</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Journal Publications (Q1/Q2)</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Throughout Years 2–3</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Experimental Validation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Beginning of Year 3</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Thesis Submission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End of Year 3</w:t>
            </w:r>
          </w:p>
        </w:tc>
      </w:tr>
      <w:tr w:rsidR="00EE7724" w:rsidRPr="00EE7724" w:rsidTr="00EE7724">
        <w:trPr>
          <w:tblCellSpacing w:w="15" w:type="dxa"/>
        </w:trPr>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Final Viva Voce Examination</w:t>
            </w:r>
          </w:p>
        </w:tc>
        <w:tc>
          <w:tcPr>
            <w:tcW w:w="0" w:type="auto"/>
            <w:vAlign w:val="center"/>
            <w:hideMark/>
          </w:tcPr>
          <w:p w:rsidR="00EE7724" w:rsidRPr="00EE7724" w:rsidRDefault="00EE7724" w:rsidP="00EE7724">
            <w:pPr>
              <w:bidi w:val="0"/>
              <w:spacing w:after="0" w:line="240" w:lineRule="auto"/>
              <w:rPr>
                <w:rFonts w:ascii="Times New Roman" w:eastAsia="Times New Roman" w:hAnsi="Times New Roman" w:cs="Times New Roman"/>
                <w:sz w:val="24"/>
                <w:szCs w:val="24"/>
              </w:rPr>
            </w:pPr>
            <w:r w:rsidRPr="00EE7724">
              <w:rPr>
                <w:rFonts w:ascii="Times New Roman" w:eastAsia="Times New Roman" w:hAnsi="Times New Roman" w:cs="Times New Roman"/>
                <w:sz w:val="24"/>
                <w:szCs w:val="24"/>
              </w:rPr>
              <w:t>End of Year 3</w:t>
            </w:r>
          </w:p>
        </w:tc>
      </w:tr>
    </w:tbl>
    <w:p w:rsidR="00D7445C" w:rsidRPr="0069050C" w:rsidRDefault="00D7445C" w:rsidP="00D7445C">
      <w:pPr>
        <w:jc w:val="right"/>
        <w:rPr>
          <w:rFonts w:hint="cs"/>
          <w:lang w:bidi="ar-IQ"/>
        </w:rPr>
      </w:pPr>
    </w:p>
    <w:sectPr w:rsidR="00D7445C" w:rsidRPr="00690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04260"/>
    <w:multiLevelType w:val="multilevel"/>
    <w:tmpl w:val="5536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C7EAD"/>
    <w:multiLevelType w:val="multilevel"/>
    <w:tmpl w:val="FEC8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A1B92"/>
    <w:multiLevelType w:val="multilevel"/>
    <w:tmpl w:val="B1DE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940BB"/>
    <w:multiLevelType w:val="multilevel"/>
    <w:tmpl w:val="17B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7D397C"/>
    <w:multiLevelType w:val="multilevel"/>
    <w:tmpl w:val="127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ED5658"/>
    <w:multiLevelType w:val="multilevel"/>
    <w:tmpl w:val="54A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172D6E"/>
    <w:multiLevelType w:val="multilevel"/>
    <w:tmpl w:val="24B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3E3E94"/>
    <w:multiLevelType w:val="multilevel"/>
    <w:tmpl w:val="0C9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226AB8"/>
    <w:multiLevelType w:val="multilevel"/>
    <w:tmpl w:val="A03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17570A"/>
    <w:multiLevelType w:val="multilevel"/>
    <w:tmpl w:val="B60C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AB1F4C"/>
    <w:multiLevelType w:val="multilevel"/>
    <w:tmpl w:val="BD5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4B6094"/>
    <w:multiLevelType w:val="multilevel"/>
    <w:tmpl w:val="B714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4C10AC"/>
    <w:multiLevelType w:val="multilevel"/>
    <w:tmpl w:val="9474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C05C8E"/>
    <w:multiLevelType w:val="multilevel"/>
    <w:tmpl w:val="1F8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DE23B2"/>
    <w:multiLevelType w:val="multilevel"/>
    <w:tmpl w:val="58E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9D477F"/>
    <w:multiLevelType w:val="multilevel"/>
    <w:tmpl w:val="08D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EE067D"/>
    <w:multiLevelType w:val="multilevel"/>
    <w:tmpl w:val="1BB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6E08DD"/>
    <w:multiLevelType w:val="multilevel"/>
    <w:tmpl w:val="8DC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9D1506"/>
    <w:multiLevelType w:val="multilevel"/>
    <w:tmpl w:val="6AF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1763E3"/>
    <w:multiLevelType w:val="multilevel"/>
    <w:tmpl w:val="A85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BD1C40"/>
    <w:multiLevelType w:val="multilevel"/>
    <w:tmpl w:val="E1E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9B5F89"/>
    <w:multiLevelType w:val="multilevel"/>
    <w:tmpl w:val="850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B221D9"/>
    <w:multiLevelType w:val="multilevel"/>
    <w:tmpl w:val="97CE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F55043"/>
    <w:multiLevelType w:val="multilevel"/>
    <w:tmpl w:val="CB1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DD79FC"/>
    <w:multiLevelType w:val="multilevel"/>
    <w:tmpl w:val="182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C51EEB"/>
    <w:multiLevelType w:val="multilevel"/>
    <w:tmpl w:val="87E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852619"/>
    <w:multiLevelType w:val="multilevel"/>
    <w:tmpl w:val="67F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E90E41"/>
    <w:multiLevelType w:val="multilevel"/>
    <w:tmpl w:val="0BE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9E5855"/>
    <w:multiLevelType w:val="multilevel"/>
    <w:tmpl w:val="1DD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255049"/>
    <w:multiLevelType w:val="multilevel"/>
    <w:tmpl w:val="AB4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852C60"/>
    <w:multiLevelType w:val="multilevel"/>
    <w:tmpl w:val="0FB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152208"/>
    <w:multiLevelType w:val="multilevel"/>
    <w:tmpl w:val="7F3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1E7934"/>
    <w:multiLevelType w:val="multilevel"/>
    <w:tmpl w:val="1BB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011AA0"/>
    <w:multiLevelType w:val="multilevel"/>
    <w:tmpl w:val="5ED8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1F567A"/>
    <w:multiLevelType w:val="multilevel"/>
    <w:tmpl w:val="BD2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5F0543"/>
    <w:multiLevelType w:val="multilevel"/>
    <w:tmpl w:val="3B60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074E9E"/>
    <w:multiLevelType w:val="multilevel"/>
    <w:tmpl w:val="87D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BE70C9"/>
    <w:multiLevelType w:val="multilevel"/>
    <w:tmpl w:val="5C3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6F7A7D"/>
    <w:multiLevelType w:val="multilevel"/>
    <w:tmpl w:val="C44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E56612"/>
    <w:multiLevelType w:val="multilevel"/>
    <w:tmpl w:val="338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7"/>
  </w:num>
  <w:num w:numId="3">
    <w:abstractNumId w:val="0"/>
  </w:num>
  <w:num w:numId="4">
    <w:abstractNumId w:val="5"/>
  </w:num>
  <w:num w:numId="5">
    <w:abstractNumId w:val="26"/>
  </w:num>
  <w:num w:numId="6">
    <w:abstractNumId w:val="38"/>
  </w:num>
  <w:num w:numId="7">
    <w:abstractNumId w:val="35"/>
  </w:num>
  <w:num w:numId="8">
    <w:abstractNumId w:val="27"/>
  </w:num>
  <w:num w:numId="9">
    <w:abstractNumId w:val="15"/>
  </w:num>
  <w:num w:numId="10">
    <w:abstractNumId w:val="25"/>
  </w:num>
  <w:num w:numId="11">
    <w:abstractNumId w:val="24"/>
  </w:num>
  <w:num w:numId="12">
    <w:abstractNumId w:val="16"/>
  </w:num>
  <w:num w:numId="13">
    <w:abstractNumId w:val="3"/>
  </w:num>
  <w:num w:numId="14">
    <w:abstractNumId w:val="22"/>
  </w:num>
  <w:num w:numId="15">
    <w:abstractNumId w:val="10"/>
  </w:num>
  <w:num w:numId="16">
    <w:abstractNumId w:val="20"/>
  </w:num>
  <w:num w:numId="17">
    <w:abstractNumId w:val="11"/>
  </w:num>
  <w:num w:numId="18">
    <w:abstractNumId w:val="36"/>
  </w:num>
  <w:num w:numId="19">
    <w:abstractNumId w:val="21"/>
  </w:num>
  <w:num w:numId="20">
    <w:abstractNumId w:val="30"/>
  </w:num>
  <w:num w:numId="21">
    <w:abstractNumId w:val="18"/>
  </w:num>
  <w:num w:numId="22">
    <w:abstractNumId w:val="28"/>
  </w:num>
  <w:num w:numId="23">
    <w:abstractNumId w:val="19"/>
  </w:num>
  <w:num w:numId="24">
    <w:abstractNumId w:val="4"/>
  </w:num>
  <w:num w:numId="25">
    <w:abstractNumId w:val="2"/>
  </w:num>
  <w:num w:numId="26">
    <w:abstractNumId w:val="12"/>
  </w:num>
  <w:num w:numId="27">
    <w:abstractNumId w:val="34"/>
  </w:num>
  <w:num w:numId="28">
    <w:abstractNumId w:val="6"/>
  </w:num>
  <w:num w:numId="29">
    <w:abstractNumId w:val="23"/>
  </w:num>
  <w:num w:numId="30">
    <w:abstractNumId w:val="8"/>
  </w:num>
  <w:num w:numId="31">
    <w:abstractNumId w:val="32"/>
  </w:num>
  <w:num w:numId="32">
    <w:abstractNumId w:val="31"/>
  </w:num>
  <w:num w:numId="33">
    <w:abstractNumId w:val="14"/>
  </w:num>
  <w:num w:numId="34">
    <w:abstractNumId w:val="1"/>
  </w:num>
  <w:num w:numId="35">
    <w:abstractNumId w:val="29"/>
  </w:num>
  <w:num w:numId="36">
    <w:abstractNumId w:val="17"/>
  </w:num>
  <w:num w:numId="37">
    <w:abstractNumId w:val="37"/>
  </w:num>
  <w:num w:numId="38">
    <w:abstractNumId w:val="33"/>
  </w:num>
  <w:num w:numId="39">
    <w:abstractNumId w:val="9"/>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C52"/>
    <w:rsid w:val="00070C52"/>
    <w:rsid w:val="00141301"/>
    <w:rsid w:val="001A5022"/>
    <w:rsid w:val="003B056E"/>
    <w:rsid w:val="0069050C"/>
    <w:rsid w:val="00693A22"/>
    <w:rsid w:val="008A5CDD"/>
    <w:rsid w:val="009312A1"/>
    <w:rsid w:val="00D7445C"/>
    <w:rsid w:val="00EE772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2A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0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2A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0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064598">
      <w:bodyDiv w:val="1"/>
      <w:marLeft w:val="0"/>
      <w:marRight w:val="0"/>
      <w:marTop w:val="0"/>
      <w:marBottom w:val="0"/>
      <w:divBdr>
        <w:top w:val="none" w:sz="0" w:space="0" w:color="auto"/>
        <w:left w:val="none" w:sz="0" w:space="0" w:color="auto"/>
        <w:bottom w:val="none" w:sz="0" w:space="0" w:color="auto"/>
        <w:right w:val="none" w:sz="0" w:space="0" w:color="auto"/>
      </w:divBdr>
      <w:divsChild>
        <w:div w:id="1975869935">
          <w:marLeft w:val="0"/>
          <w:marRight w:val="0"/>
          <w:marTop w:val="0"/>
          <w:marBottom w:val="0"/>
          <w:divBdr>
            <w:top w:val="none" w:sz="0" w:space="0" w:color="auto"/>
            <w:left w:val="none" w:sz="0" w:space="0" w:color="auto"/>
            <w:bottom w:val="none" w:sz="0" w:space="0" w:color="auto"/>
            <w:right w:val="none" w:sz="0" w:space="0" w:color="auto"/>
          </w:divBdr>
          <w:divsChild>
            <w:div w:id="993946014">
              <w:marLeft w:val="0"/>
              <w:marRight w:val="0"/>
              <w:marTop w:val="0"/>
              <w:marBottom w:val="0"/>
              <w:divBdr>
                <w:top w:val="none" w:sz="0" w:space="0" w:color="auto"/>
                <w:left w:val="none" w:sz="0" w:space="0" w:color="auto"/>
                <w:bottom w:val="none" w:sz="0" w:space="0" w:color="auto"/>
                <w:right w:val="none" w:sz="0" w:space="0" w:color="auto"/>
              </w:divBdr>
            </w:div>
          </w:divsChild>
        </w:div>
        <w:div w:id="1170632180">
          <w:marLeft w:val="0"/>
          <w:marRight w:val="0"/>
          <w:marTop w:val="0"/>
          <w:marBottom w:val="0"/>
          <w:divBdr>
            <w:top w:val="none" w:sz="0" w:space="0" w:color="auto"/>
            <w:left w:val="none" w:sz="0" w:space="0" w:color="auto"/>
            <w:bottom w:val="none" w:sz="0" w:space="0" w:color="auto"/>
            <w:right w:val="none" w:sz="0" w:space="0" w:color="auto"/>
          </w:divBdr>
          <w:divsChild>
            <w:div w:id="1675762802">
              <w:marLeft w:val="0"/>
              <w:marRight w:val="0"/>
              <w:marTop w:val="0"/>
              <w:marBottom w:val="0"/>
              <w:divBdr>
                <w:top w:val="none" w:sz="0" w:space="0" w:color="auto"/>
                <w:left w:val="none" w:sz="0" w:space="0" w:color="auto"/>
                <w:bottom w:val="none" w:sz="0" w:space="0" w:color="auto"/>
                <w:right w:val="none" w:sz="0" w:space="0" w:color="auto"/>
              </w:divBdr>
            </w:div>
          </w:divsChild>
        </w:div>
        <w:div w:id="611984190">
          <w:marLeft w:val="0"/>
          <w:marRight w:val="0"/>
          <w:marTop w:val="0"/>
          <w:marBottom w:val="0"/>
          <w:divBdr>
            <w:top w:val="none" w:sz="0" w:space="0" w:color="auto"/>
            <w:left w:val="none" w:sz="0" w:space="0" w:color="auto"/>
            <w:bottom w:val="none" w:sz="0" w:space="0" w:color="auto"/>
            <w:right w:val="none" w:sz="0" w:space="0" w:color="auto"/>
          </w:divBdr>
          <w:divsChild>
            <w:div w:id="5321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4444">
      <w:bodyDiv w:val="1"/>
      <w:marLeft w:val="0"/>
      <w:marRight w:val="0"/>
      <w:marTop w:val="0"/>
      <w:marBottom w:val="0"/>
      <w:divBdr>
        <w:top w:val="none" w:sz="0" w:space="0" w:color="auto"/>
        <w:left w:val="none" w:sz="0" w:space="0" w:color="auto"/>
        <w:bottom w:val="none" w:sz="0" w:space="0" w:color="auto"/>
        <w:right w:val="none" w:sz="0" w:space="0" w:color="auto"/>
      </w:divBdr>
    </w:div>
    <w:div w:id="684291135">
      <w:bodyDiv w:val="1"/>
      <w:marLeft w:val="0"/>
      <w:marRight w:val="0"/>
      <w:marTop w:val="0"/>
      <w:marBottom w:val="0"/>
      <w:divBdr>
        <w:top w:val="none" w:sz="0" w:space="0" w:color="auto"/>
        <w:left w:val="none" w:sz="0" w:space="0" w:color="auto"/>
        <w:bottom w:val="none" w:sz="0" w:space="0" w:color="auto"/>
        <w:right w:val="none" w:sz="0" w:space="0" w:color="auto"/>
      </w:divBdr>
    </w:div>
    <w:div w:id="909660300">
      <w:bodyDiv w:val="1"/>
      <w:marLeft w:val="0"/>
      <w:marRight w:val="0"/>
      <w:marTop w:val="0"/>
      <w:marBottom w:val="0"/>
      <w:divBdr>
        <w:top w:val="none" w:sz="0" w:space="0" w:color="auto"/>
        <w:left w:val="none" w:sz="0" w:space="0" w:color="auto"/>
        <w:bottom w:val="none" w:sz="0" w:space="0" w:color="auto"/>
        <w:right w:val="none" w:sz="0" w:space="0" w:color="auto"/>
      </w:divBdr>
    </w:div>
    <w:div w:id="924145167">
      <w:bodyDiv w:val="1"/>
      <w:marLeft w:val="0"/>
      <w:marRight w:val="0"/>
      <w:marTop w:val="0"/>
      <w:marBottom w:val="0"/>
      <w:divBdr>
        <w:top w:val="none" w:sz="0" w:space="0" w:color="auto"/>
        <w:left w:val="none" w:sz="0" w:space="0" w:color="auto"/>
        <w:bottom w:val="none" w:sz="0" w:space="0" w:color="auto"/>
        <w:right w:val="none" w:sz="0" w:space="0" w:color="auto"/>
      </w:divBdr>
    </w:div>
    <w:div w:id="959266577">
      <w:bodyDiv w:val="1"/>
      <w:marLeft w:val="0"/>
      <w:marRight w:val="0"/>
      <w:marTop w:val="0"/>
      <w:marBottom w:val="0"/>
      <w:divBdr>
        <w:top w:val="none" w:sz="0" w:space="0" w:color="auto"/>
        <w:left w:val="none" w:sz="0" w:space="0" w:color="auto"/>
        <w:bottom w:val="none" w:sz="0" w:space="0" w:color="auto"/>
        <w:right w:val="none" w:sz="0" w:space="0" w:color="auto"/>
      </w:divBdr>
    </w:div>
    <w:div w:id="1542088386">
      <w:bodyDiv w:val="1"/>
      <w:marLeft w:val="0"/>
      <w:marRight w:val="0"/>
      <w:marTop w:val="0"/>
      <w:marBottom w:val="0"/>
      <w:divBdr>
        <w:top w:val="none" w:sz="0" w:space="0" w:color="auto"/>
        <w:left w:val="none" w:sz="0" w:space="0" w:color="auto"/>
        <w:bottom w:val="none" w:sz="0" w:space="0" w:color="auto"/>
        <w:right w:val="none" w:sz="0" w:space="0" w:color="auto"/>
      </w:divBdr>
    </w:div>
    <w:div w:id="1653755895">
      <w:bodyDiv w:val="1"/>
      <w:marLeft w:val="0"/>
      <w:marRight w:val="0"/>
      <w:marTop w:val="0"/>
      <w:marBottom w:val="0"/>
      <w:divBdr>
        <w:top w:val="none" w:sz="0" w:space="0" w:color="auto"/>
        <w:left w:val="none" w:sz="0" w:space="0" w:color="auto"/>
        <w:bottom w:val="none" w:sz="0" w:space="0" w:color="auto"/>
        <w:right w:val="none" w:sz="0" w:space="0" w:color="auto"/>
      </w:divBdr>
    </w:div>
    <w:div w:id="1917860345">
      <w:bodyDiv w:val="1"/>
      <w:marLeft w:val="0"/>
      <w:marRight w:val="0"/>
      <w:marTop w:val="0"/>
      <w:marBottom w:val="0"/>
      <w:divBdr>
        <w:top w:val="none" w:sz="0" w:space="0" w:color="auto"/>
        <w:left w:val="none" w:sz="0" w:space="0" w:color="auto"/>
        <w:bottom w:val="none" w:sz="0" w:space="0" w:color="auto"/>
        <w:right w:val="none" w:sz="0" w:space="0" w:color="auto"/>
      </w:divBdr>
    </w:div>
    <w:div w:id="1980109359">
      <w:bodyDiv w:val="1"/>
      <w:marLeft w:val="0"/>
      <w:marRight w:val="0"/>
      <w:marTop w:val="0"/>
      <w:marBottom w:val="0"/>
      <w:divBdr>
        <w:top w:val="none" w:sz="0" w:space="0" w:color="auto"/>
        <w:left w:val="none" w:sz="0" w:space="0" w:color="auto"/>
        <w:bottom w:val="none" w:sz="0" w:space="0" w:color="auto"/>
        <w:right w:val="none" w:sz="0" w:space="0" w:color="auto"/>
      </w:divBdr>
      <w:divsChild>
        <w:div w:id="1583102967">
          <w:marLeft w:val="0"/>
          <w:marRight w:val="0"/>
          <w:marTop w:val="0"/>
          <w:marBottom w:val="0"/>
          <w:divBdr>
            <w:top w:val="none" w:sz="0" w:space="0" w:color="auto"/>
            <w:left w:val="none" w:sz="0" w:space="0" w:color="auto"/>
            <w:bottom w:val="none" w:sz="0" w:space="0" w:color="auto"/>
            <w:right w:val="none" w:sz="0" w:space="0" w:color="auto"/>
          </w:divBdr>
          <w:divsChild>
            <w:div w:id="1666980461">
              <w:marLeft w:val="0"/>
              <w:marRight w:val="0"/>
              <w:marTop w:val="0"/>
              <w:marBottom w:val="0"/>
              <w:divBdr>
                <w:top w:val="none" w:sz="0" w:space="0" w:color="auto"/>
                <w:left w:val="none" w:sz="0" w:space="0" w:color="auto"/>
                <w:bottom w:val="none" w:sz="0" w:space="0" w:color="auto"/>
                <w:right w:val="none" w:sz="0" w:space="0" w:color="auto"/>
              </w:divBdr>
              <w:divsChild>
                <w:div w:id="1086805778">
                  <w:marLeft w:val="0"/>
                  <w:marRight w:val="0"/>
                  <w:marTop w:val="0"/>
                  <w:marBottom w:val="0"/>
                  <w:divBdr>
                    <w:top w:val="none" w:sz="0" w:space="0" w:color="auto"/>
                    <w:left w:val="none" w:sz="0" w:space="0" w:color="auto"/>
                    <w:bottom w:val="none" w:sz="0" w:space="0" w:color="auto"/>
                    <w:right w:val="none" w:sz="0" w:space="0" w:color="auto"/>
                  </w:divBdr>
                  <w:divsChild>
                    <w:div w:id="1332491616">
                      <w:marLeft w:val="0"/>
                      <w:marRight w:val="0"/>
                      <w:marTop w:val="0"/>
                      <w:marBottom w:val="0"/>
                      <w:divBdr>
                        <w:top w:val="none" w:sz="0" w:space="0" w:color="auto"/>
                        <w:left w:val="none" w:sz="0" w:space="0" w:color="auto"/>
                        <w:bottom w:val="none" w:sz="0" w:space="0" w:color="auto"/>
                        <w:right w:val="none" w:sz="0" w:space="0" w:color="auto"/>
                      </w:divBdr>
                      <w:divsChild>
                        <w:div w:id="931812937">
                          <w:marLeft w:val="0"/>
                          <w:marRight w:val="0"/>
                          <w:marTop w:val="0"/>
                          <w:marBottom w:val="0"/>
                          <w:divBdr>
                            <w:top w:val="none" w:sz="0" w:space="0" w:color="auto"/>
                            <w:left w:val="none" w:sz="0" w:space="0" w:color="auto"/>
                            <w:bottom w:val="none" w:sz="0" w:space="0" w:color="auto"/>
                            <w:right w:val="none" w:sz="0" w:space="0" w:color="auto"/>
                          </w:divBdr>
                          <w:divsChild>
                            <w:div w:id="1092239226">
                              <w:marLeft w:val="0"/>
                              <w:marRight w:val="0"/>
                              <w:marTop w:val="0"/>
                              <w:marBottom w:val="0"/>
                              <w:divBdr>
                                <w:top w:val="none" w:sz="0" w:space="0" w:color="auto"/>
                                <w:left w:val="none" w:sz="0" w:space="0" w:color="auto"/>
                                <w:bottom w:val="none" w:sz="0" w:space="0" w:color="auto"/>
                                <w:right w:val="none" w:sz="0" w:space="0" w:color="auto"/>
                              </w:divBdr>
                              <w:divsChild>
                                <w:div w:id="1548029017">
                                  <w:marLeft w:val="0"/>
                                  <w:marRight w:val="0"/>
                                  <w:marTop w:val="0"/>
                                  <w:marBottom w:val="0"/>
                                  <w:divBdr>
                                    <w:top w:val="none" w:sz="0" w:space="0" w:color="auto"/>
                                    <w:left w:val="none" w:sz="0" w:space="0" w:color="auto"/>
                                    <w:bottom w:val="none" w:sz="0" w:space="0" w:color="auto"/>
                                    <w:right w:val="none" w:sz="0" w:space="0" w:color="auto"/>
                                  </w:divBdr>
                                  <w:divsChild>
                                    <w:div w:id="1369259111">
                                      <w:marLeft w:val="0"/>
                                      <w:marRight w:val="0"/>
                                      <w:marTop w:val="0"/>
                                      <w:marBottom w:val="0"/>
                                      <w:divBdr>
                                        <w:top w:val="none" w:sz="0" w:space="0" w:color="auto"/>
                                        <w:left w:val="none" w:sz="0" w:space="0" w:color="auto"/>
                                        <w:bottom w:val="none" w:sz="0" w:space="0" w:color="auto"/>
                                        <w:right w:val="none" w:sz="0" w:space="0" w:color="auto"/>
                                      </w:divBdr>
                                      <w:divsChild>
                                        <w:div w:id="891424217">
                                          <w:marLeft w:val="0"/>
                                          <w:marRight w:val="0"/>
                                          <w:marTop w:val="0"/>
                                          <w:marBottom w:val="0"/>
                                          <w:divBdr>
                                            <w:top w:val="none" w:sz="0" w:space="0" w:color="auto"/>
                                            <w:left w:val="none" w:sz="0" w:space="0" w:color="auto"/>
                                            <w:bottom w:val="none" w:sz="0" w:space="0" w:color="auto"/>
                                            <w:right w:val="none" w:sz="0" w:space="0" w:color="auto"/>
                                          </w:divBdr>
                                          <w:divsChild>
                                            <w:div w:id="1735351674">
                                              <w:marLeft w:val="0"/>
                                              <w:marRight w:val="0"/>
                                              <w:marTop w:val="0"/>
                                              <w:marBottom w:val="0"/>
                                              <w:divBdr>
                                                <w:top w:val="none" w:sz="0" w:space="0" w:color="auto"/>
                                                <w:left w:val="none" w:sz="0" w:space="0" w:color="auto"/>
                                                <w:bottom w:val="none" w:sz="0" w:space="0" w:color="auto"/>
                                                <w:right w:val="none" w:sz="0" w:space="0" w:color="auto"/>
                                              </w:divBdr>
                                              <w:divsChild>
                                                <w:div w:id="1274021838">
                                                  <w:marLeft w:val="0"/>
                                                  <w:marRight w:val="0"/>
                                                  <w:marTop w:val="0"/>
                                                  <w:marBottom w:val="0"/>
                                                  <w:divBdr>
                                                    <w:top w:val="none" w:sz="0" w:space="0" w:color="auto"/>
                                                    <w:left w:val="none" w:sz="0" w:space="0" w:color="auto"/>
                                                    <w:bottom w:val="none" w:sz="0" w:space="0" w:color="auto"/>
                                                    <w:right w:val="none" w:sz="0" w:space="0" w:color="auto"/>
                                                  </w:divBdr>
                                                  <w:divsChild>
                                                    <w:div w:id="484250410">
                                                      <w:marLeft w:val="0"/>
                                                      <w:marRight w:val="0"/>
                                                      <w:marTop w:val="0"/>
                                                      <w:marBottom w:val="0"/>
                                                      <w:divBdr>
                                                        <w:top w:val="none" w:sz="0" w:space="0" w:color="auto"/>
                                                        <w:left w:val="none" w:sz="0" w:space="0" w:color="auto"/>
                                                        <w:bottom w:val="none" w:sz="0" w:space="0" w:color="auto"/>
                                                        <w:right w:val="none" w:sz="0" w:space="0" w:color="auto"/>
                                                      </w:divBdr>
                                                      <w:divsChild>
                                                        <w:div w:id="19065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8377">
          <w:marLeft w:val="0"/>
          <w:marRight w:val="0"/>
          <w:marTop w:val="0"/>
          <w:marBottom w:val="0"/>
          <w:divBdr>
            <w:top w:val="none" w:sz="0" w:space="0" w:color="auto"/>
            <w:left w:val="none" w:sz="0" w:space="0" w:color="auto"/>
            <w:bottom w:val="none" w:sz="0" w:space="0" w:color="auto"/>
            <w:right w:val="none" w:sz="0" w:space="0" w:color="auto"/>
          </w:divBdr>
          <w:divsChild>
            <w:div w:id="759301132">
              <w:marLeft w:val="0"/>
              <w:marRight w:val="0"/>
              <w:marTop w:val="0"/>
              <w:marBottom w:val="0"/>
              <w:divBdr>
                <w:top w:val="none" w:sz="0" w:space="0" w:color="auto"/>
                <w:left w:val="none" w:sz="0" w:space="0" w:color="auto"/>
                <w:bottom w:val="none" w:sz="0" w:space="0" w:color="auto"/>
                <w:right w:val="none" w:sz="0" w:space="0" w:color="auto"/>
              </w:divBdr>
            </w:div>
          </w:divsChild>
        </w:div>
        <w:div w:id="1402367176">
          <w:marLeft w:val="0"/>
          <w:marRight w:val="0"/>
          <w:marTop w:val="0"/>
          <w:marBottom w:val="0"/>
          <w:divBdr>
            <w:top w:val="none" w:sz="0" w:space="0" w:color="auto"/>
            <w:left w:val="none" w:sz="0" w:space="0" w:color="auto"/>
            <w:bottom w:val="none" w:sz="0" w:space="0" w:color="auto"/>
            <w:right w:val="none" w:sz="0" w:space="0" w:color="auto"/>
          </w:divBdr>
          <w:divsChild>
            <w:div w:id="1238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2112</TotalTime>
  <Pages>27</Pages>
  <Words>6994</Words>
  <Characters>39872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Al-Qaisar Technologies</Company>
  <LinksUpToDate>false</LinksUpToDate>
  <CharactersWithSpaces>46773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2</cp:revision>
  <dcterms:created xsi:type="dcterms:W3CDTF">2026-07-10T06:25:00Z</dcterms:created>
  <dcterms:modified xsi:type="dcterms:W3CDTF">2026-07-11T17:53:00Z</dcterms:modified>
</cp:coreProperties>
</file>