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Hardle v1.0 – Product Requirements Document (Foundational)</w:t>
      </w:r>
    </w:p>
    <w:p>
      <w:pPr>
        <w:pStyle w:val="Heading2"/>
      </w:pPr>
      <w:r>
        <w:t>Document Metadata</w:t>
      </w:r>
    </w:p>
    <w:p>
      <w:r>
        <w:t>Version: 1.0 (Foundational Release)</w:t>
        <w:br/>
        <w:t>Status: Approved for Development</w:t>
        <w:br/>
        <w:t>Audience: Engineering, AI Assistants (Antigravity), Product</w:t>
        <w:br/>
        <w:t>Purpose: Define the immutable foundation for Hardle and all future versions</w:t>
        <w:br/>
        <w:t>UI Authority: Figma (Single Source of Truth)</w:t>
        <w:br/>
      </w:r>
    </w:p>
    <w:p>
      <w:pPr>
        <w:pStyle w:val="Heading2"/>
      </w:pPr>
      <w:r>
        <w:t>1. Product Vision</w:t>
      </w:r>
    </w:p>
    <w:p>
      <w:r>
        <w:t>Hardle v1 is a server-authoritative Wordle-based game designed as a foundation</w:t>
        <w:br/>
        <w:t>for future experimentation, difficulty analysis, and feature expansion.</w:t>
        <w:br/>
        <w:t>The primary objective is correctness, extensibility, and auditability.</w:t>
        <w:br/>
      </w:r>
    </w:p>
    <w:p>
      <w:pPr>
        <w:pStyle w:val="Heading2"/>
      </w:pPr>
      <w:r>
        <w:t>2. Foundational Principles</w:t>
      </w:r>
    </w:p>
    <w:p>
      <w:r>
        <w:t>• Server-authoritative truth</w:t>
        <w:br/>
        <w:t>• Deterministic, reproducible game state</w:t>
        <w:br/>
        <w:t>• Clear separation of backend logic and frontend rendering</w:t>
        <w:br/>
        <w:t>• Experimental controls must never alter canonical game logic</w:t>
        <w:br/>
      </w:r>
    </w:p>
    <w:p>
      <w:pPr>
        <w:pStyle w:val="Heading2"/>
      </w:pPr>
      <w:r>
        <w:t>3. Technical Architecture</w:t>
      </w:r>
    </w:p>
    <w:p>
      <w:r>
        <w:t>Backend:</w:t>
        <w:br/>
        <w:t>- Django 5.1</w:t>
        <w:br/>
        <w:t>- Django Ninja (Async)</w:t>
        <w:br/>
        <w:t>- PostgreSQL</w:t>
        <w:br/>
        <w:br/>
        <w:t>Frontend:</w:t>
        <w:br/>
        <w:t>- SvelteKit 5 (Runes API)</w:t>
        <w:br/>
        <w:t>- Tailwind CSS</w:t>
        <w:br/>
        <w:br/>
        <w:t>Security Model:</w:t>
        <w:br/>
        <w:t>- Client is untrusted</w:t>
        <w:br/>
        <w:t>- target_word never exposed</w:t>
        <w:br/>
      </w:r>
    </w:p>
    <w:p>
      <w:pPr>
        <w:pStyle w:val="Heading2"/>
      </w:pPr>
      <w:r>
        <w:t>4. Gameplay Definition</w:t>
      </w:r>
    </w:p>
    <w:p>
      <w:r>
        <w:t>Gameplay mirrors standard Wordle behavior:</w:t>
        <w:br/>
        <w:t>- 5-letter dictionary-enforced guesses</w:t>
        <w:br/>
        <w:t>- Maximum 6 attempts</w:t>
        <w:br/>
        <w:t>- Server computes color results (0=gray,1=yellow,2=green)</w:t>
        <w:br/>
        <w:t>- Duplicate letters handled correctly</w:t>
        <w:br/>
      </w:r>
    </w:p>
    <w:p>
      <w:pPr>
        <w:pStyle w:val="Heading2"/>
      </w:pPr>
      <w:r>
        <w:t>5. Experimental Modes (Testing Only)</w:t>
      </w:r>
    </w:p>
    <w:p>
      <w:r>
        <w:t>Disable Green Mode:</w:t>
        <w:br/>
        <w:t>- Green tiles are suppressed visually</w:t>
        <w:br/>
        <w:t>Disable Yellow Mode:</w:t>
        <w:br/>
        <w:t>- Yellow tiles are suppressed visually</w:t>
        <w:br/>
        <w:br/>
        <w:t>Rules:</w:t>
        <w:br/>
        <w:t>- These modes affect DISPLAY ONLY</w:t>
        <w:br/>
        <w:t>- Server logic remains unchanged</w:t>
        <w:br/>
        <w:t>- Canonical results are always stored</w:t>
        <w:br/>
      </w:r>
    </w:p>
    <w:p>
      <w:pPr>
        <w:pStyle w:val="Heading2"/>
      </w:pPr>
      <w:r>
        <w:t>6. Explicit Non-Features</w:t>
      </w:r>
    </w:p>
    <w:p>
      <w:r>
        <w:t>The following are forbidden in v1:</w:t>
        <w:br/>
        <w:t>- Manual color painting</w:t>
        <w:br/>
        <w:t>- Tile click color cycling</w:t>
        <w:br/>
        <w:t>- Solver or constraint-based gameplay</w:t>
        <w:br/>
        <w:t>- User-asserted truth</w:t>
        <w:br/>
      </w:r>
    </w:p>
    <w:p>
      <w:pPr>
        <w:pStyle w:val="Heading2"/>
      </w:pPr>
      <w:r>
        <w:t>7. UI Governance</w:t>
      </w:r>
    </w:p>
    <w:p>
      <w:r>
        <w:t>• UI must match Figma exactly</w:t>
        <w:br/>
        <w:t>• No inferred UI behaviors</w:t>
        <w:br/>
        <w:t>• Tiles are read-only</w:t>
        <w:br/>
        <w:t>• Keyboard input only</w:t>
        <w:br/>
      </w:r>
    </w:p>
    <w:p>
      <w:pPr>
        <w:pStyle w:val="Heading2"/>
      </w:pPr>
      <w:r>
        <w:t>8. Data Model</w:t>
      </w:r>
    </w:p>
    <w:p>
      <w:r>
        <w:t>GameSession:</w:t>
        <w:br/>
        <w:t>- user</w:t>
        <w:br/>
        <w:t>- target_word (secret)</w:t>
        <w:br/>
        <w:t>- guesses: [{ word, colors[5] }]</w:t>
        <w:br/>
        <w:t>- status: IN_PROGRESS | WIN | LOSE</w:t>
        <w:br/>
      </w:r>
    </w:p>
    <w:p>
      <w:pPr>
        <w:pStyle w:val="Heading2"/>
      </w:pPr>
      <w:r>
        <w:t>9. API Contracts</w:t>
      </w:r>
    </w:p>
    <w:p>
      <w:r>
        <w:t>GET /api/game/state</w:t>
        <w:br/>
        <w:t>Returns status and guesses (no target word)</w:t>
        <w:br/>
        <w:br/>
        <w:t>POST /api/game/guess</w:t>
        <w:br/>
        <w:t>Validates dictionary</w:t>
        <w:br/>
        <w:t>Computes colors</w:t>
        <w:br/>
        <w:t>Rejects invalid guesses</w:t>
        <w:br/>
      </w:r>
    </w:p>
    <w:p>
      <w:pPr>
        <w:pStyle w:val="Heading2"/>
      </w:pPr>
      <w:r>
        <w:t>10. State Persistence</w:t>
      </w:r>
    </w:p>
    <w:p>
      <w:r>
        <w:t>Game state must fully rehydrate on reload.</w:t>
        <w:br/>
        <w:t>Backend is the single source of truth.</w:t>
        <w:br/>
      </w:r>
    </w:p>
    <w:p>
      <w:pPr>
        <w:pStyle w:val="Heading2"/>
      </w:pPr>
      <w:r>
        <w:t>11. Antigravity Development Protocol</w:t>
      </w:r>
    </w:p>
    <w:p>
      <w:r>
        <w:t>1. Read this PRD fully</w:t>
        <w:br/>
        <w:t>2. Generate IMPLEMENTATION.md</w:t>
        <w:br/>
        <w:t>3. Stop and wait for approval</w:t>
        <w:br/>
        <w:t>4. Implement step-by-step</w:t>
        <w:br/>
        <w:t>Deviation is failure</w:t>
        <w:br/>
      </w:r>
    </w:p>
    <w:p>
      <w:pPr>
        <w:pStyle w:val="Heading2"/>
      </w:pPr>
      <w:r>
        <w:t>12. Forward Compatibility</w:t>
      </w:r>
    </w:p>
    <w:p>
      <w:r>
        <w:t>This foundation must support:</w:t>
        <w:br/>
        <w:t>- Daily puzzles</w:t>
        <w:br/>
        <w:t>- Difficulty tiers</w:t>
        <w:br/>
        <w:t>- Analytics</w:t>
        <w:br/>
        <w:t>- Replays</w:t>
        <w:br/>
        <w:t>- Competitive modes</w:t>
        <w:br/>
        <w:t>Without breaking changes.</w:t>
        <w:br/>
      </w:r>
    </w:p>
    <w:p>
      <w:pPr>
        <w:pStyle w:val="Heading2"/>
      </w:pPr>
      <w:r>
        <w:t>13. Executive Intent</w:t>
      </w:r>
    </w:p>
    <w:p>
      <w:r>
        <w:t>Hardle v1 is a platform, not an experiment.</w:t>
        <w:br/>
        <w:t>Experiments are layered on top of a stable, verifiable core.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