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roject-overview"/>
    <w:p>
      <w:pPr>
        <w:pStyle w:val="Heading2"/>
      </w:pPr>
      <w:r>
        <w:t xml:space="preserve">Project Overview</w:t>
      </w:r>
    </w:p>
    <w:bookmarkStart w:id="9" w:name="main-idea"/>
    <w:p>
      <w:pPr>
        <w:pStyle w:val="Heading3"/>
      </w:pPr>
      <w:r>
        <w:t xml:space="preserve">Main Idea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Duolingo-inspired programming education platform</w:t>
      </w:r>
      <w:r>
        <w:t xml:space="preserve"> </w:t>
      </w:r>
      <w:r>
        <w:t xml:space="preserve">that reduces beginner overwhelm through</w:t>
      </w:r>
      <w:r>
        <w:t xml:space="preserve"> </w:t>
      </w:r>
      <w:r>
        <w:rPr>
          <w:b/>
          <w:bCs/>
        </w:rPr>
        <w:t xml:space="preserve">bite-sized</w:t>
      </w:r>
      <w:r>
        <w:t xml:space="preserve">,</w:t>
      </w:r>
      <w:r>
        <w:t xml:space="preserve"> </w:t>
      </w:r>
      <w:r>
        <w:rPr>
          <w:b/>
          <w:bCs/>
        </w:rPr>
        <w:t xml:space="preserve">gamified lessons</w:t>
      </w:r>
      <w:r>
        <w:t xml:space="preserve">. The platform integrates</w:t>
      </w:r>
      <w:r>
        <w:t xml:space="preserve"> </w:t>
      </w:r>
      <w:r>
        <w:rPr>
          <w:b/>
          <w:bCs/>
        </w:rPr>
        <w:t xml:space="preserve">clear explanations</w:t>
      </w:r>
      <w:r>
        <w:t xml:space="preserve">,</w:t>
      </w:r>
      <w:r>
        <w:t xml:space="preserve"> </w:t>
      </w:r>
      <w:r>
        <w:rPr>
          <w:b/>
          <w:bCs/>
        </w:rPr>
        <w:t xml:space="preserve">interactive code practice</w:t>
      </w:r>
      <w:r>
        <w:t xml:space="preserve">,</w:t>
      </w:r>
      <w:r>
        <w:t xml:space="preserve"> </w:t>
      </w:r>
      <w:r>
        <w:rPr>
          <w:b/>
          <w:bCs/>
        </w:rPr>
        <w:t xml:space="preserve">community features</w:t>
      </w:r>
      <w:r>
        <w:t xml:space="preserve">, and</w:t>
      </w:r>
      <w:r>
        <w:t xml:space="preserve"> </w:t>
      </w:r>
      <w:r>
        <w:rPr>
          <w:b/>
          <w:bCs/>
        </w:rPr>
        <w:t xml:space="preserve">progress tracking</w:t>
      </w:r>
      <w:r>
        <w:t xml:space="preserve"> </w:t>
      </w:r>
      <w:r>
        <w:t xml:space="preserve">to deliver a</w:t>
      </w:r>
      <w:r>
        <w:t xml:space="preserve"> </w:t>
      </w:r>
      <w:r>
        <w:rPr>
          <w:b/>
          <w:bCs/>
        </w:rPr>
        <w:t xml:space="preserve">motivating and structured learning experience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project-scope"/>
    <w:p>
      <w:pPr>
        <w:pStyle w:val="Heading3"/>
      </w:pPr>
      <w:r>
        <w:t xml:space="preserve">Project Scope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Curriculum &amp; Content</w:t>
      </w:r>
    </w:p>
    <w:p>
      <w:pPr>
        <w:pStyle w:val="Compact"/>
        <w:numPr>
          <w:ilvl w:val="1"/>
          <w:numId w:val="1002"/>
        </w:numPr>
      </w:pPr>
      <w:r>
        <w:t xml:space="preserve">Structured lessons from</w:t>
      </w:r>
      <w:r>
        <w:t xml:space="preserve"> </w:t>
      </w:r>
      <w:r>
        <w:rPr>
          <w:b/>
          <w:bCs/>
        </w:rPr>
        <w:t xml:space="preserve">fundamentals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advanced topics</w:t>
      </w:r>
      <w:r>
        <w:t xml:space="preserve"> </w:t>
      </w:r>
      <w:r>
        <w:t xml:space="preserve">(e.g., OOP, algorithms, web dev).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Multi-format content</w:t>
      </w:r>
      <w:r>
        <w:t xml:space="preserve">: articles, videos, and walkthroughs.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Integrated Code Editor</w:t>
      </w:r>
    </w:p>
    <w:p>
      <w:pPr>
        <w:pStyle w:val="Compact"/>
        <w:numPr>
          <w:ilvl w:val="1"/>
          <w:numId w:val="1003"/>
        </w:numPr>
      </w:pPr>
      <w:r>
        <w:t xml:space="preserve">Runs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in-browser.</w:t>
      </w:r>
    </w:p>
    <w:p>
      <w:pPr>
        <w:pStyle w:val="Compact"/>
        <w:numPr>
          <w:ilvl w:val="1"/>
          <w:numId w:val="1003"/>
        </w:numPr>
      </w:pPr>
      <w:r>
        <w:t xml:space="preserve">Real-time execution,</w:t>
      </w:r>
      <w:r>
        <w:t xml:space="preserve"> </w:t>
      </w:r>
      <w:r>
        <w:rPr>
          <w:b/>
          <w:bCs/>
        </w:rPr>
        <w:t xml:space="preserve">syntax highlighting</w:t>
      </w:r>
      <w:r>
        <w:t xml:space="preserve">,</w:t>
      </w:r>
      <w:r>
        <w:t xml:space="preserve"> </w:t>
      </w:r>
      <w:r>
        <w:rPr>
          <w:b/>
          <w:bCs/>
        </w:rPr>
        <w:t xml:space="preserve">line numbering</w:t>
      </w:r>
      <w:r>
        <w:t xml:space="preserve">, and</w:t>
      </w:r>
      <w:r>
        <w:t xml:space="preserve"> </w:t>
      </w:r>
      <w:r>
        <w:rPr>
          <w:b/>
          <w:bCs/>
        </w:rPr>
        <w:t xml:space="preserve">error feedback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Interactive Exercises</w:t>
      </w:r>
    </w:p>
    <w:p>
      <w:pPr>
        <w:pStyle w:val="Compact"/>
        <w:numPr>
          <w:ilvl w:val="1"/>
          <w:numId w:val="1004"/>
        </w:numPr>
      </w:pPr>
      <w:r>
        <w:t xml:space="preserve">Hands-on problems with</w:t>
      </w:r>
      <w:r>
        <w:t xml:space="preserve"> </w:t>
      </w:r>
      <w:r>
        <w:rPr>
          <w:b/>
          <w:bCs/>
        </w:rPr>
        <w:t xml:space="preserve">instant validation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model solutions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complexity analysis</w:t>
      </w:r>
      <w:r>
        <w:t xml:space="preserve"> </w:t>
      </w:r>
      <w:r>
        <w:t xml:space="preserve">for deeper understanding.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Gamification Features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XP</w:t>
      </w:r>
      <w:r>
        <w:t xml:space="preserve">, badges, levels, streaks, and unlockable lessons.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Leaderboards</w:t>
      </w:r>
      <w:r>
        <w:t xml:space="preserve"> </w:t>
      </w:r>
      <w:r>
        <w:t xml:space="preserve">for activity and progress.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User Progress Tracking</w:t>
      </w:r>
    </w:p>
    <w:p>
      <w:pPr>
        <w:pStyle w:val="Compact"/>
        <w:numPr>
          <w:ilvl w:val="1"/>
          <w:numId w:val="1006"/>
        </w:numPr>
      </w:pPr>
      <w:r>
        <w:t xml:space="preserve">Personalized roadmap: track</w:t>
      </w:r>
      <w:r>
        <w:t xml:space="preserve"> </w:t>
      </w:r>
      <w:r>
        <w:rPr>
          <w:b/>
          <w:bCs/>
        </w:rPr>
        <w:t xml:space="preserve">completed</w:t>
      </w:r>
      <w:r>
        <w:t xml:space="preserve">,</w:t>
      </w:r>
      <w:r>
        <w:t xml:space="preserve"> </w:t>
      </w:r>
      <w:r>
        <w:rPr>
          <w:b/>
          <w:bCs/>
        </w:rPr>
        <w:t xml:space="preserve">ongoing</w:t>
      </w:r>
      <w:r>
        <w:t xml:space="preserve">, and</w:t>
      </w:r>
      <w:r>
        <w:t xml:space="preserve"> </w:t>
      </w:r>
      <w:r>
        <w:rPr>
          <w:b/>
          <w:bCs/>
        </w:rPr>
        <w:t xml:space="preserve">locked</w:t>
      </w:r>
      <w:r>
        <w:t xml:space="preserve"> </w:t>
      </w:r>
      <w:r>
        <w:t xml:space="preserve">modules.</w:t>
      </w:r>
    </w:p>
    <w:p>
      <w:pPr>
        <w:pStyle w:val="Compact"/>
        <w:numPr>
          <w:ilvl w:val="1"/>
          <w:numId w:val="1006"/>
        </w:numPr>
      </w:pPr>
      <w:r>
        <w:t xml:space="preserve">Skill mastery levels and lesson history.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Community &amp; Collaboration</w:t>
      </w:r>
    </w:p>
    <w:p>
      <w:pPr>
        <w:pStyle w:val="Compact"/>
        <w:numPr>
          <w:ilvl w:val="1"/>
          <w:numId w:val="1007"/>
        </w:numPr>
      </w:pPr>
      <w:r>
        <w:t xml:space="preserve">Share solutions,</w:t>
      </w:r>
      <w:r>
        <w:t xml:space="preserve"> </w:t>
      </w:r>
      <w:r>
        <w:rPr>
          <w:b/>
          <w:bCs/>
        </w:rPr>
        <w:t xml:space="preserve">review peer code</w:t>
      </w:r>
      <w:r>
        <w:t xml:space="preserve">, and engage in discussions.</w:t>
      </w:r>
    </w:p>
    <w:p>
      <w:pPr>
        <w:pStyle w:val="Compact"/>
        <w:numPr>
          <w:ilvl w:val="1"/>
          <w:numId w:val="1007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challenges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friendly competitions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problem-statement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Many beginners find learning programming</w:t>
      </w:r>
      <w:r>
        <w:t xml:space="preserve"> </w:t>
      </w:r>
      <w:r>
        <w:rPr>
          <w:b/>
          <w:bCs/>
        </w:rPr>
        <w:t xml:space="preserve">overwhelming</w:t>
      </w:r>
      <w:r>
        <w:t xml:space="preserve"> </w:t>
      </w:r>
      <w:r>
        <w:t xml:space="preserve">due to: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Fragmented resources</w:t>
      </w:r>
      <w:r>
        <w:t xml:space="preserve"> </w:t>
      </w:r>
      <w:r>
        <w:t xml:space="preserve">with no clear path.</w:t>
      </w:r>
    </w:p>
    <w:p>
      <w:pPr>
        <w:pStyle w:val="Compact"/>
        <w:numPr>
          <w:ilvl w:val="0"/>
          <w:numId w:val="1008"/>
        </w:numPr>
      </w:pPr>
      <w:r>
        <w:t xml:space="preserve">Lack of</w:t>
      </w:r>
      <w:r>
        <w:t xml:space="preserve"> </w:t>
      </w:r>
      <w:r>
        <w:rPr>
          <w:b/>
          <w:bCs/>
        </w:rPr>
        <w:t xml:space="preserve">guided practice</w:t>
      </w:r>
      <w:r>
        <w:t xml:space="preserve"> </w:t>
      </w:r>
      <w:r>
        <w:t xml:space="preserve">and personalized feedback.</w:t>
      </w:r>
    </w:p>
    <w:p>
      <w:pPr>
        <w:pStyle w:val="Compact"/>
        <w:numPr>
          <w:ilvl w:val="0"/>
          <w:numId w:val="1008"/>
        </w:numPr>
      </w:pPr>
      <w:r>
        <w:t xml:space="preserve">Weak motivation loops, leading to</w:t>
      </w:r>
      <w:r>
        <w:t xml:space="preserve"> </w:t>
      </w:r>
      <w:r>
        <w:rPr>
          <w:b/>
          <w:bCs/>
        </w:rPr>
        <w:t xml:space="preserve">inconsistency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self-doubt</w:t>
      </w:r>
      <w:r>
        <w:t xml:space="preserve">.</w:t>
      </w:r>
    </w:p>
    <w:p>
      <w:pPr>
        <w:pStyle w:val="FirstParagraph"/>
      </w:pPr>
      <w:r>
        <w:t xml:space="preserve">Traditional platforms often lack the</w:t>
      </w:r>
      <w:r>
        <w:t xml:space="preserve"> </w:t>
      </w:r>
      <w:r>
        <w:rPr>
          <w:b/>
          <w:bCs/>
        </w:rPr>
        <w:t xml:space="preserve">engagement</w:t>
      </w:r>
      <w:r>
        <w:t xml:space="preserve">,</w:t>
      </w:r>
      <w:r>
        <w:t xml:space="preserve"> </w:t>
      </w:r>
      <w:r>
        <w:rPr>
          <w:b/>
          <w:bCs/>
        </w:rPr>
        <w:t xml:space="preserve">structure</w:t>
      </w:r>
      <w:r>
        <w:t xml:space="preserve">, and</w:t>
      </w:r>
      <w:r>
        <w:t xml:space="preserve"> </w:t>
      </w:r>
      <w:r>
        <w:rPr>
          <w:b/>
          <w:bCs/>
        </w:rPr>
        <w:t xml:space="preserve">community support</w:t>
      </w:r>
      <w:r>
        <w:t xml:space="preserve"> </w:t>
      </w:r>
      <w:r>
        <w:t xml:space="preserve">needed for effective self-paced learning.</w:t>
      </w:r>
    </w:p>
    <w:p>
      <w:r>
        <w:pict>
          <v:rect style="width:0;height:1.5pt" o:hralign="center" o:hrstd="t" o:hr="t"/>
        </w:pict>
      </w:r>
    </w:p>
    <w:bookmarkEnd w:id="11"/>
    <w:bookmarkStart w:id="12" w:name="solution-approach"/>
    <w:p>
      <w:pPr>
        <w:pStyle w:val="Heading3"/>
      </w:pPr>
      <w:r>
        <w:t xml:space="preserve">Solution Approach</w:t>
      </w:r>
    </w:p>
    <w:p>
      <w:pPr>
        <w:pStyle w:val="FirstParagraph"/>
      </w:pPr>
      <w:r>
        <w:t xml:space="preserve">Inspired by</w:t>
      </w:r>
      <w:r>
        <w:t xml:space="preserve"> </w:t>
      </w:r>
      <w:r>
        <w:rPr>
          <w:b/>
          <w:bCs/>
        </w:rPr>
        <w:t xml:space="preserve">Duolingo</w:t>
      </w:r>
      <w:r>
        <w:t xml:space="preserve">, the platform offers: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Interactive micro-lessons</w:t>
      </w:r>
      <w:r>
        <w:t xml:space="preserve"> </w:t>
      </w:r>
      <w:r>
        <w:t xml:space="preserve">for each concept</w:t>
      </w:r>
    </w:p>
    <w:p>
      <w:pPr>
        <w:pStyle w:val="Compact"/>
        <w:numPr>
          <w:ilvl w:val="0"/>
          <w:numId w:val="1009"/>
        </w:numPr>
      </w:pPr>
      <w:r>
        <w:t xml:space="preserve">Integrated</w:t>
      </w:r>
      <w:r>
        <w:t xml:space="preserve"> </w:t>
      </w:r>
      <w:r>
        <w:rPr>
          <w:b/>
          <w:bCs/>
        </w:rPr>
        <w:t xml:space="preserve">explanations + code exercises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Gamification elements</w:t>
      </w:r>
      <w:r>
        <w:t xml:space="preserve"> </w:t>
      </w:r>
      <w:r>
        <w:t xml:space="preserve">like XP, streaks, and badges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 complexity analysis</w:t>
      </w:r>
      <w:r>
        <w:t xml:space="preserve"> </w:t>
      </w:r>
      <w:r>
        <w:t xml:space="preserve">to understand efficiency</w:t>
      </w:r>
    </w:p>
    <w:p>
      <w:pPr>
        <w:pStyle w:val="Compact"/>
        <w:numPr>
          <w:ilvl w:val="0"/>
          <w:numId w:val="1009"/>
        </w:numPr>
      </w:pPr>
      <w:r>
        <w:t xml:space="preserve">Peer-to-peer learning through</w:t>
      </w:r>
      <w:r>
        <w:t xml:space="preserve"> </w:t>
      </w:r>
      <w:r>
        <w:rPr>
          <w:b/>
          <w:bCs/>
        </w:rPr>
        <w:t xml:space="preserve">solution sharing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leaderboards</w:t>
      </w:r>
    </w:p>
    <w:p>
      <w:pPr>
        <w:pStyle w:val="FirstParagraph"/>
      </w:pPr>
      <w:r>
        <w:t xml:space="preserve">This approach ensures</w:t>
      </w:r>
      <w:r>
        <w:t xml:space="preserve"> </w:t>
      </w:r>
      <w:r>
        <w:rPr>
          <w:b/>
          <w:bCs/>
        </w:rPr>
        <w:t xml:space="preserve">personalized</w:t>
      </w:r>
      <w:r>
        <w:t xml:space="preserve">,</w:t>
      </w:r>
      <w:r>
        <w:t xml:space="preserve"> </w:t>
      </w:r>
      <w:r>
        <w:rPr>
          <w:b/>
          <w:bCs/>
        </w:rPr>
        <w:t xml:space="preserve">motivating</w:t>
      </w:r>
      <w:r>
        <w:t xml:space="preserve">, and</w:t>
      </w:r>
      <w:r>
        <w:t xml:space="preserve"> </w:t>
      </w:r>
      <w:r>
        <w:rPr>
          <w:b/>
          <w:bCs/>
        </w:rPr>
        <w:t xml:space="preserve">practical</w:t>
      </w:r>
      <w:r>
        <w:t xml:space="preserve"> </w:t>
      </w:r>
      <w:r>
        <w:t xml:space="preserve">learning at every step.</w:t>
      </w:r>
    </w:p>
    <w:p>
      <w:r>
        <w:pict>
          <v:rect style="width:0;height:1.5pt" o:hralign="center" o:hrstd="t" o:hr="t"/>
        </w:pict>
      </w:r>
    </w:p>
    <w:bookmarkEnd w:id="12"/>
    <w:bookmarkStart w:id="14" w:name="project-objectives"/>
    <w:p>
      <w:pPr>
        <w:pStyle w:val="Heading3"/>
      </w:pPr>
      <w:r>
        <w:t xml:space="preserve">Project Objectives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Progressive, path-based curriculum</w:t>
      </w:r>
      <w:r>
        <w:t xml:space="preserve"> </w:t>
      </w:r>
      <w:r>
        <w:t xml:space="preserve">with levels and checkpoints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Multi-format delivery</w:t>
      </w:r>
      <w:r>
        <w:t xml:space="preserve">: video and article explanations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Instant-feedback coding problems</w:t>
      </w:r>
      <w:r>
        <w:t xml:space="preserve"> </w:t>
      </w:r>
      <w:r>
        <w:t xml:space="preserve">with solution walkthroughs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Complexity &amp; performance analysis</w:t>
      </w:r>
      <w:r>
        <w:t xml:space="preserve"> </w:t>
      </w:r>
      <w:r>
        <w:t xml:space="preserve">for deeper learning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Modular design</w:t>
      </w:r>
      <w:r>
        <w:t xml:space="preserve">: includes OOP, algorithms, and web dev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Gamified progress system</w:t>
      </w:r>
      <w:r>
        <w:t xml:space="preserve"> </w:t>
      </w:r>
      <w:r>
        <w:t xml:space="preserve">(XP, streaks, achievements)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Community engagement</w:t>
      </w:r>
      <w:r>
        <w:t xml:space="preserve"> </w:t>
      </w:r>
      <w:r>
        <w:t xml:space="preserve">via shared solutions and peer reviews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 competitions</w:t>
      </w:r>
      <w:r>
        <w:t xml:space="preserve"> </w:t>
      </w:r>
      <w:r>
        <w:t xml:space="preserve">and global leaderboards</w:t>
      </w:r>
    </w:p>
    <w:p>
      <w:pPr>
        <w:pStyle w:val="Heading2"/>
        <w:numPr>
          <w:ilvl w:val="0"/>
          <w:numId w:val="1010"/>
        </w:numPr>
      </w:pPr>
      <w:bookmarkStart w:id="13" w:name="Xc98ad3188203b20a5a8adab093e40f7156ff8a5"/>
      <w:r>
        <w:rPr>
          <w:b/>
          <w:bCs/>
        </w:rPr>
        <w:t xml:space="preserve">Visual progress tracking</w:t>
      </w:r>
      <w:r>
        <w:t xml:space="preserve"> </w:t>
      </w:r>
      <w:r>
        <w:t xml:space="preserve">with clear skill indicator</w:t>
      </w:r>
      <w:bookmarkEnd w:id="13"/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2025-07-02T03:09:42Z</dcterms:created>
  <dcterms:modified xsi:type="dcterms:W3CDTF">2025-07-02T03:09:42Z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