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283C7" w14:textId="77777777" w:rsidR="00AF4BA9" w:rsidRDefault="00AF4BA9" w:rsidP="008C27B4">
      <w:pPr>
        <w:spacing w:after="800"/>
        <w:jc w:val="both"/>
      </w:pPr>
    </w:p>
    <w:p w14:paraId="622646F4" w14:textId="77777777" w:rsidR="00AF4BA9" w:rsidRDefault="00000000" w:rsidP="008C27B4">
      <w:pPr>
        <w:jc w:val="center"/>
      </w:pPr>
      <w:r>
        <w:rPr>
          <w:b/>
          <w:bCs/>
          <w:color w:val="1B2A4A"/>
          <w:sz w:val="64"/>
          <w:szCs w:val="64"/>
        </w:rPr>
        <w:t>PHISHING DETECTION &amp;</w:t>
      </w:r>
    </w:p>
    <w:p w14:paraId="717CDA6D" w14:textId="77777777" w:rsidR="00AF4BA9" w:rsidRDefault="00000000" w:rsidP="008C27B4">
      <w:pPr>
        <w:spacing w:after="300"/>
        <w:jc w:val="center"/>
      </w:pPr>
      <w:r>
        <w:rPr>
          <w:b/>
          <w:bCs/>
          <w:color w:val="E8530B"/>
          <w:sz w:val="64"/>
          <w:szCs w:val="64"/>
        </w:rPr>
        <w:t>AWARENESS REPORT</w:t>
      </w:r>
    </w:p>
    <w:p w14:paraId="5DD474FE" w14:textId="77777777" w:rsidR="00AF4BA9" w:rsidRDefault="00000000" w:rsidP="008C27B4">
      <w:pPr>
        <w:pBdr>
          <w:top w:val="single" w:sz="6" w:space="1" w:color="0D6E6E"/>
          <w:bottom w:val="single" w:sz="6" w:space="1" w:color="0D6E6E"/>
        </w:pBdr>
        <w:spacing w:before="200" w:after="200"/>
        <w:jc w:val="center"/>
      </w:pPr>
      <w:r>
        <w:rPr>
          <w:i/>
          <w:iCs/>
          <w:color w:val="0D6E6E"/>
          <w:sz w:val="24"/>
          <w:szCs w:val="24"/>
        </w:rPr>
        <w:t>Cyber Security Task 2  |  Phishing Email Detection &amp; Awareness</w:t>
      </w:r>
    </w:p>
    <w:p w14:paraId="1DDEB347" w14:textId="3D7E5C30" w:rsidR="00AF4BA9" w:rsidRDefault="008C27B4" w:rsidP="008C27B4">
      <w:pPr>
        <w:spacing w:after="80"/>
      </w:pPr>
      <w:r>
        <w:t xml:space="preserve">                                     </w:t>
      </w:r>
      <w:r w:rsidR="00000000">
        <w:rPr>
          <w:color w:val="5D6D7E"/>
        </w:rPr>
        <w:t xml:space="preserve">Prepared by: </w:t>
      </w:r>
      <w:r w:rsidR="00000000">
        <w:rPr>
          <w:b/>
          <w:bCs/>
          <w:color w:val="1B2A4A"/>
        </w:rPr>
        <w:t>MOHAMED ABDIKADIR AHMED</w:t>
      </w:r>
    </w:p>
    <w:p w14:paraId="039067B7" w14:textId="77777777" w:rsidR="00AF4BA9" w:rsidRDefault="00000000" w:rsidP="008C27B4">
      <w:pPr>
        <w:spacing w:after="80"/>
        <w:jc w:val="center"/>
      </w:pPr>
      <w:r>
        <w:rPr>
          <w:color w:val="5D6D7E"/>
          <w:sz w:val="20"/>
          <w:szCs w:val="20"/>
        </w:rPr>
        <w:t>Date: June 5, 2026  |  Classification: Internal Use Only</w:t>
      </w:r>
    </w:p>
    <w:p w14:paraId="55E77E71" w14:textId="77777777" w:rsidR="00AF4BA9" w:rsidRDefault="00000000" w:rsidP="008C27B4">
      <w:pPr>
        <w:spacing w:after="600"/>
        <w:jc w:val="center"/>
      </w:pPr>
      <w:r>
        <w:rPr>
          <w:i/>
          <w:iCs/>
          <w:color w:val="5D6D7E"/>
          <w:sz w:val="18"/>
          <w:szCs w:val="18"/>
        </w:rPr>
        <w:t>This report is produced for educational purposes — Cyber Security Task 2 (2026)</w:t>
      </w:r>
    </w:p>
    <w:p w14:paraId="2CEAA046" w14:textId="77777777" w:rsidR="00AF4BA9" w:rsidRDefault="00000000" w:rsidP="008C27B4">
      <w:pPr>
        <w:jc w:val="both"/>
      </w:pPr>
      <w:r>
        <w:br w:type="page"/>
      </w:r>
    </w:p>
    <w:p w14:paraId="4013747F" w14:textId="77777777" w:rsidR="00AF4BA9" w:rsidRDefault="00000000" w:rsidP="008C27B4">
      <w:pPr>
        <w:pStyle w:val="Heading1"/>
        <w:shd w:val="clear" w:color="auto" w:fill="1B2A4A"/>
        <w:ind w:left="200" w:right="200"/>
        <w:jc w:val="both"/>
      </w:pPr>
      <w:r>
        <w:lastRenderedPageBreak/>
        <w:t>Table of Contents</w:t>
      </w:r>
    </w:p>
    <w:p w14:paraId="45690886" w14:textId="77777777" w:rsidR="00AF4BA9" w:rsidRDefault="00AF4BA9" w:rsidP="008C27B4">
      <w:pPr>
        <w:spacing w:after="80"/>
        <w:jc w:val="both"/>
      </w:pPr>
    </w:p>
    <w:p w14:paraId="6978D518" w14:textId="77777777" w:rsidR="00AF4BA9" w:rsidRDefault="00000000" w:rsidP="008C27B4">
      <w:pPr>
        <w:pBdr>
          <w:bottom w:val="single" w:sz="1" w:space="1" w:color="F4F6F9"/>
        </w:pBdr>
        <w:tabs>
          <w:tab w:val="right" w:pos="9000"/>
        </w:tabs>
        <w:spacing w:before="60" w:after="60"/>
        <w:jc w:val="both"/>
      </w:pPr>
      <w:r>
        <w:rPr>
          <w:b/>
          <w:bCs/>
          <w:color w:val="1B2A4A"/>
        </w:rPr>
        <w:t>Executive Summary</w:t>
      </w:r>
      <w:r>
        <w:tab/>
      </w:r>
      <w:r>
        <w:rPr>
          <w:color w:val="5D6D7E"/>
          <w:sz w:val="20"/>
          <w:szCs w:val="20"/>
        </w:rPr>
        <w:t>3</w:t>
      </w:r>
    </w:p>
    <w:p w14:paraId="5B93E072" w14:textId="77777777" w:rsidR="00AF4BA9" w:rsidRDefault="00000000" w:rsidP="008C27B4">
      <w:pPr>
        <w:pBdr>
          <w:bottom w:val="single" w:sz="1" w:space="1" w:color="F4F6F9"/>
        </w:pBdr>
        <w:tabs>
          <w:tab w:val="right" w:pos="9000"/>
        </w:tabs>
        <w:spacing w:before="60" w:after="60"/>
        <w:ind w:left="200"/>
        <w:jc w:val="both"/>
      </w:pPr>
      <w:r>
        <w:rPr>
          <w:color w:val="1B2A4A"/>
        </w:rPr>
        <w:t>1.   Introduction</w:t>
      </w:r>
      <w:r>
        <w:tab/>
      </w:r>
      <w:r>
        <w:rPr>
          <w:color w:val="5D6D7E"/>
          <w:sz w:val="20"/>
          <w:szCs w:val="20"/>
        </w:rPr>
        <w:t>3</w:t>
      </w:r>
    </w:p>
    <w:p w14:paraId="53165060" w14:textId="77777777" w:rsidR="00AF4BA9" w:rsidRDefault="00000000" w:rsidP="008C27B4">
      <w:pPr>
        <w:pBdr>
          <w:bottom w:val="single" w:sz="1" w:space="1" w:color="F4F6F9"/>
        </w:pBdr>
        <w:tabs>
          <w:tab w:val="right" w:pos="9000"/>
        </w:tabs>
        <w:spacing w:before="60" w:after="60"/>
        <w:ind w:left="200"/>
        <w:jc w:val="both"/>
      </w:pPr>
      <w:r>
        <w:rPr>
          <w:color w:val="1B2A4A"/>
        </w:rPr>
        <w:t>2.   Methodology</w:t>
      </w:r>
      <w:r>
        <w:tab/>
      </w:r>
      <w:r>
        <w:rPr>
          <w:color w:val="5D6D7E"/>
          <w:sz w:val="20"/>
          <w:szCs w:val="20"/>
        </w:rPr>
        <w:t>4</w:t>
      </w:r>
    </w:p>
    <w:p w14:paraId="1A166059" w14:textId="77777777" w:rsidR="00AF4BA9" w:rsidRDefault="00000000" w:rsidP="008C27B4">
      <w:pPr>
        <w:pBdr>
          <w:bottom w:val="single" w:sz="1" w:space="1" w:color="F4F6F9"/>
        </w:pBdr>
        <w:tabs>
          <w:tab w:val="right" w:pos="9000"/>
        </w:tabs>
        <w:spacing w:before="60" w:after="60"/>
        <w:ind w:left="200"/>
        <w:jc w:val="both"/>
      </w:pPr>
      <w:r>
        <w:rPr>
          <w:color w:val="1B2A4A"/>
        </w:rPr>
        <w:t>3.   Analysis Workflow</w:t>
      </w:r>
      <w:r>
        <w:tab/>
      </w:r>
      <w:r>
        <w:rPr>
          <w:color w:val="5D6D7E"/>
          <w:sz w:val="20"/>
          <w:szCs w:val="20"/>
        </w:rPr>
        <w:t>5</w:t>
      </w:r>
    </w:p>
    <w:p w14:paraId="677AF844" w14:textId="77777777" w:rsidR="00AF4BA9" w:rsidRDefault="00000000" w:rsidP="008C27B4">
      <w:pPr>
        <w:pBdr>
          <w:bottom w:val="single" w:sz="1" w:space="1" w:color="F4F6F9"/>
        </w:pBdr>
        <w:tabs>
          <w:tab w:val="right" w:pos="9000"/>
        </w:tabs>
        <w:spacing w:before="60" w:after="60"/>
        <w:ind w:left="200"/>
        <w:jc w:val="both"/>
      </w:pPr>
      <w:r>
        <w:rPr>
          <w:color w:val="1B2A4A"/>
        </w:rPr>
        <w:t>4.   Email Header Analysis</w:t>
      </w:r>
      <w:r>
        <w:tab/>
      </w:r>
      <w:r>
        <w:rPr>
          <w:color w:val="5D6D7E"/>
          <w:sz w:val="20"/>
          <w:szCs w:val="20"/>
        </w:rPr>
        <w:t>5</w:t>
      </w:r>
    </w:p>
    <w:p w14:paraId="739342E9" w14:textId="77777777" w:rsidR="00AF4BA9" w:rsidRDefault="00000000" w:rsidP="008C27B4">
      <w:pPr>
        <w:pBdr>
          <w:bottom w:val="single" w:sz="1" w:space="1" w:color="F4F6F9"/>
        </w:pBdr>
        <w:tabs>
          <w:tab w:val="right" w:pos="9000"/>
        </w:tabs>
        <w:spacing w:before="60" w:after="60"/>
        <w:ind w:left="200"/>
        <w:jc w:val="both"/>
      </w:pPr>
      <w:r>
        <w:rPr>
          <w:color w:val="1B2A4A"/>
        </w:rPr>
        <w:t>5.   Sender Domain &amp; Link Inspection</w:t>
      </w:r>
      <w:r>
        <w:tab/>
      </w:r>
      <w:r>
        <w:rPr>
          <w:color w:val="5D6D7E"/>
          <w:sz w:val="20"/>
          <w:szCs w:val="20"/>
        </w:rPr>
        <w:t>6</w:t>
      </w:r>
    </w:p>
    <w:p w14:paraId="737AC84C" w14:textId="77777777" w:rsidR="00AF4BA9" w:rsidRDefault="00000000" w:rsidP="008C27B4">
      <w:pPr>
        <w:pBdr>
          <w:bottom w:val="single" w:sz="1" w:space="1" w:color="F4F6F9"/>
        </w:pBdr>
        <w:tabs>
          <w:tab w:val="right" w:pos="9000"/>
        </w:tabs>
        <w:spacing w:before="60" w:after="60"/>
        <w:ind w:left="200"/>
        <w:jc w:val="both"/>
      </w:pPr>
      <w:r>
        <w:rPr>
          <w:color w:val="1B2A4A"/>
        </w:rPr>
        <w:t>6.   Sample 1 — Account Suspension Lure</w:t>
      </w:r>
      <w:r>
        <w:tab/>
      </w:r>
      <w:r>
        <w:rPr>
          <w:color w:val="5D6D7E"/>
          <w:sz w:val="20"/>
          <w:szCs w:val="20"/>
        </w:rPr>
        <w:t>7</w:t>
      </w:r>
    </w:p>
    <w:p w14:paraId="4862FBED" w14:textId="77777777" w:rsidR="00AF4BA9" w:rsidRDefault="00000000" w:rsidP="008C27B4">
      <w:pPr>
        <w:pBdr>
          <w:bottom w:val="single" w:sz="1" w:space="1" w:color="F4F6F9"/>
        </w:pBdr>
        <w:tabs>
          <w:tab w:val="right" w:pos="9000"/>
        </w:tabs>
        <w:spacing w:before="60" w:after="60"/>
        <w:ind w:left="200"/>
        <w:jc w:val="both"/>
      </w:pPr>
      <w:r>
        <w:rPr>
          <w:color w:val="1B2A4A"/>
        </w:rPr>
        <w:t>7.   Sample 2 — IT Helpdesk Impersonation</w:t>
      </w:r>
      <w:r>
        <w:tab/>
      </w:r>
      <w:r>
        <w:rPr>
          <w:color w:val="5D6D7E"/>
          <w:sz w:val="20"/>
          <w:szCs w:val="20"/>
        </w:rPr>
        <w:t>8</w:t>
      </w:r>
    </w:p>
    <w:p w14:paraId="186797BB" w14:textId="77777777" w:rsidR="00AF4BA9" w:rsidRDefault="00000000" w:rsidP="008C27B4">
      <w:pPr>
        <w:pBdr>
          <w:bottom w:val="single" w:sz="1" w:space="1" w:color="F4F6F9"/>
        </w:pBdr>
        <w:tabs>
          <w:tab w:val="right" w:pos="9000"/>
        </w:tabs>
        <w:spacing w:before="60" w:after="60"/>
        <w:ind w:left="200"/>
        <w:jc w:val="both"/>
      </w:pPr>
      <w:r>
        <w:rPr>
          <w:color w:val="1B2A4A"/>
        </w:rPr>
        <w:t>8.   Sample 3 — Prize / Advance-Fee Fraud</w:t>
      </w:r>
      <w:r>
        <w:tab/>
      </w:r>
      <w:r>
        <w:rPr>
          <w:color w:val="5D6D7E"/>
          <w:sz w:val="20"/>
          <w:szCs w:val="20"/>
        </w:rPr>
        <w:t>9</w:t>
      </w:r>
    </w:p>
    <w:p w14:paraId="5934923C" w14:textId="77777777" w:rsidR="00AF4BA9" w:rsidRDefault="00000000" w:rsidP="008C27B4">
      <w:pPr>
        <w:pBdr>
          <w:bottom w:val="single" w:sz="1" w:space="1" w:color="F4F6F9"/>
        </w:pBdr>
        <w:tabs>
          <w:tab w:val="right" w:pos="9000"/>
        </w:tabs>
        <w:spacing w:before="60" w:after="60"/>
        <w:ind w:left="200"/>
        <w:jc w:val="both"/>
      </w:pPr>
      <w:r>
        <w:rPr>
          <w:color w:val="1B2A4A"/>
        </w:rPr>
        <w:t>9.   Universal Phishing Indicators</w:t>
      </w:r>
      <w:r>
        <w:tab/>
      </w:r>
      <w:r>
        <w:rPr>
          <w:color w:val="5D6D7E"/>
          <w:sz w:val="20"/>
          <w:szCs w:val="20"/>
        </w:rPr>
        <w:t>10</w:t>
      </w:r>
    </w:p>
    <w:p w14:paraId="50DAF591" w14:textId="77777777" w:rsidR="00AF4BA9" w:rsidRDefault="00000000" w:rsidP="008C27B4">
      <w:pPr>
        <w:pBdr>
          <w:bottom w:val="single" w:sz="1" w:space="1" w:color="F4F6F9"/>
        </w:pBdr>
        <w:tabs>
          <w:tab w:val="right" w:pos="9000"/>
        </w:tabs>
        <w:spacing w:before="60" w:after="60"/>
        <w:ind w:left="200"/>
        <w:jc w:val="both"/>
      </w:pPr>
      <w:r>
        <w:rPr>
          <w:color w:val="1B2A4A"/>
        </w:rPr>
        <w:t>10.  Risk Classification Framework</w:t>
      </w:r>
      <w:r>
        <w:tab/>
      </w:r>
      <w:r>
        <w:rPr>
          <w:color w:val="5D6D7E"/>
          <w:sz w:val="20"/>
          <w:szCs w:val="20"/>
        </w:rPr>
        <w:t>11</w:t>
      </w:r>
    </w:p>
    <w:p w14:paraId="7B0B997C" w14:textId="77777777" w:rsidR="00AF4BA9" w:rsidRDefault="00000000" w:rsidP="008C27B4">
      <w:pPr>
        <w:pBdr>
          <w:bottom w:val="single" w:sz="1" w:space="1" w:color="F4F6F9"/>
        </w:pBdr>
        <w:tabs>
          <w:tab w:val="right" w:pos="9000"/>
        </w:tabs>
        <w:spacing w:before="60" w:after="60"/>
        <w:ind w:left="200"/>
        <w:jc w:val="both"/>
      </w:pPr>
      <w:r>
        <w:rPr>
          <w:color w:val="1B2A4A"/>
        </w:rPr>
        <w:t>11.  Prevention Guidelines</w:t>
      </w:r>
      <w:r>
        <w:tab/>
      </w:r>
      <w:r>
        <w:rPr>
          <w:color w:val="5D6D7E"/>
          <w:sz w:val="20"/>
          <w:szCs w:val="20"/>
        </w:rPr>
        <w:t>12</w:t>
      </w:r>
    </w:p>
    <w:p w14:paraId="070C13C6" w14:textId="77777777" w:rsidR="00AF4BA9" w:rsidRDefault="00000000" w:rsidP="008C27B4">
      <w:pPr>
        <w:pBdr>
          <w:bottom w:val="single" w:sz="1" w:space="1" w:color="F4F6F9"/>
        </w:pBdr>
        <w:tabs>
          <w:tab w:val="right" w:pos="9000"/>
        </w:tabs>
        <w:spacing w:before="60" w:after="60"/>
        <w:ind w:left="200"/>
        <w:jc w:val="both"/>
      </w:pPr>
      <w:r>
        <w:rPr>
          <w:color w:val="1B2A4A"/>
        </w:rPr>
        <w:t>12.  Organisational Controls</w:t>
      </w:r>
      <w:r>
        <w:tab/>
      </w:r>
      <w:r>
        <w:rPr>
          <w:color w:val="5D6D7E"/>
          <w:sz w:val="20"/>
          <w:szCs w:val="20"/>
        </w:rPr>
        <w:t>13</w:t>
      </w:r>
    </w:p>
    <w:p w14:paraId="755F51CB" w14:textId="77777777" w:rsidR="00AF4BA9" w:rsidRDefault="00000000" w:rsidP="008C27B4">
      <w:pPr>
        <w:tabs>
          <w:tab w:val="right" w:pos="9000"/>
        </w:tabs>
        <w:spacing w:before="60" w:after="60"/>
        <w:ind w:left="200"/>
        <w:jc w:val="both"/>
      </w:pPr>
      <w:r>
        <w:rPr>
          <w:color w:val="1B2A4A"/>
        </w:rPr>
        <w:t>13.  Tools &amp; References</w:t>
      </w:r>
      <w:r>
        <w:tab/>
      </w:r>
      <w:r>
        <w:rPr>
          <w:color w:val="5D6D7E"/>
          <w:sz w:val="20"/>
          <w:szCs w:val="20"/>
        </w:rPr>
        <w:t>14</w:t>
      </w:r>
    </w:p>
    <w:p w14:paraId="64D1C1CB" w14:textId="77777777" w:rsidR="00AF4BA9" w:rsidRDefault="00AF4BA9" w:rsidP="008C27B4">
      <w:pPr>
        <w:spacing w:after="200"/>
        <w:jc w:val="both"/>
      </w:pPr>
    </w:p>
    <w:p w14:paraId="5E047C0F" w14:textId="77777777" w:rsidR="00AF4BA9" w:rsidRDefault="00000000" w:rsidP="008C27B4">
      <w:pPr>
        <w:jc w:val="both"/>
      </w:pPr>
      <w:r>
        <w:br w:type="page"/>
      </w:r>
    </w:p>
    <w:p w14:paraId="6D183A31" w14:textId="77777777" w:rsidR="00AF4BA9" w:rsidRDefault="00000000" w:rsidP="008C27B4">
      <w:pPr>
        <w:pStyle w:val="Heading1"/>
        <w:shd w:val="clear" w:color="auto" w:fill="1B2A4A"/>
        <w:ind w:left="200" w:right="200"/>
        <w:jc w:val="both"/>
      </w:pPr>
      <w:r>
        <w:lastRenderedPageBreak/>
        <w:t>Executive Summary</w:t>
      </w:r>
    </w:p>
    <w:p w14:paraId="557D5579" w14:textId="77777777" w:rsidR="00AF4BA9" w:rsidRDefault="00AF4BA9" w:rsidP="008C27B4">
      <w:pPr>
        <w:spacing w:after="100"/>
        <w:jc w:val="both"/>
      </w:pPr>
    </w:p>
    <w:p w14:paraId="4444DD8C" w14:textId="77777777" w:rsidR="00AF4BA9" w:rsidRDefault="00000000" w:rsidP="008C27B4">
      <w:pPr>
        <w:spacing w:after="120"/>
        <w:jc w:val="both"/>
      </w:pPr>
      <w:r>
        <w:t>Phishing remains the single most prevalent entry point for cyberattacks on organisations worldwide. It accounts for more than 80% of reported security incidents — not because systems are weak, but because people are the target. Attackers have become exceptionally good at crafting emails that look completely legitimate, exploiting human psychology rather than technical vulnerabilities.</w:t>
      </w:r>
    </w:p>
    <w:p w14:paraId="20F40E7D" w14:textId="77777777" w:rsidR="00AF4BA9" w:rsidRDefault="00000000" w:rsidP="008C27B4">
      <w:pPr>
        <w:spacing w:after="120"/>
        <w:jc w:val="both"/>
      </w:pPr>
      <w:r>
        <w:t>This report was produced as part of Cyber Security Task 2 (2026). It walks through three real-world phishing email archetypes, dissects each one step by step, identifies the patterns that reveal them as fake, and delivers a practical framework that any employee can use to protect themselves and their organisation.</w:t>
      </w:r>
    </w:p>
    <w:p w14:paraId="4DDCA7F4" w14:textId="77777777" w:rsidR="00AF4BA9" w:rsidRDefault="00AF4BA9" w:rsidP="008C27B4">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4BA9" w14:paraId="732B0E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tcPr>
          <w:p w14:paraId="25240D9D" w14:textId="77777777" w:rsidR="00AF4BA9" w:rsidRDefault="00000000" w:rsidP="008C27B4">
            <w:pPr>
              <w:jc w:val="both"/>
            </w:pPr>
            <w:r>
              <w:rPr>
                <w:color w:val="FFFFFF"/>
                <w:sz w:val="21"/>
                <w:szCs w:val="21"/>
              </w:rPr>
              <w:t xml:space="preserve">  KEY FINDING  —  All three phishing samples shared the same core tactics: urgency, spoofed sender domains, and a credential or data request. Once you know what to look for, these patterns are unmistakable.</w:t>
            </w:r>
          </w:p>
        </w:tc>
      </w:tr>
    </w:tbl>
    <w:p w14:paraId="55E8CAED" w14:textId="77777777" w:rsidR="00AF4BA9" w:rsidRDefault="00AF4BA9" w:rsidP="008C27B4">
      <w:pPr>
        <w:spacing w:after="200"/>
        <w:jc w:val="both"/>
      </w:pPr>
    </w:p>
    <w:p w14:paraId="5EBDD9B6" w14:textId="77777777" w:rsidR="00AF4BA9" w:rsidRDefault="00000000" w:rsidP="008C27B4">
      <w:pPr>
        <w:pStyle w:val="Heading2"/>
        <w:pBdr>
          <w:bottom w:val="single" w:sz="4" w:space="1" w:color="0D6E6E"/>
        </w:pBdr>
        <w:jc w:val="both"/>
      </w:pPr>
      <w:r>
        <w:t>Report Scope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F4BA9" w14:paraId="4F31410A" w14:textId="77777777">
        <w:tblPrEx>
          <w:tblCellMar>
            <w:top w:w="0" w:type="dxa"/>
            <w:bottom w:w="0" w:type="dxa"/>
          </w:tblCellMar>
        </w:tblPrEx>
        <w:trPr>
          <w:tblHeader/>
        </w:trPr>
        <w:tc>
          <w:tcPr>
            <w:tcW w:w="312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3455FF5F" w14:textId="77777777" w:rsidR="00AF4BA9" w:rsidRDefault="00000000" w:rsidP="008C27B4">
            <w:pPr>
              <w:jc w:val="both"/>
            </w:pPr>
            <w:r>
              <w:rPr>
                <w:b/>
                <w:bCs/>
                <w:color w:val="FFFFFF"/>
                <w:sz w:val="20"/>
                <w:szCs w:val="20"/>
              </w:rPr>
              <w:t>Component</w:t>
            </w:r>
          </w:p>
        </w:tc>
        <w:tc>
          <w:tcPr>
            <w:tcW w:w="624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6232BAB3" w14:textId="77777777" w:rsidR="00AF4BA9" w:rsidRDefault="00000000" w:rsidP="008C27B4">
            <w:pPr>
              <w:jc w:val="both"/>
            </w:pPr>
            <w:r>
              <w:rPr>
                <w:b/>
                <w:bCs/>
                <w:color w:val="FFFFFF"/>
                <w:sz w:val="20"/>
                <w:szCs w:val="20"/>
              </w:rPr>
              <w:t>Details</w:t>
            </w:r>
          </w:p>
        </w:tc>
      </w:tr>
      <w:tr w:rsidR="00AF4BA9" w14:paraId="73DFFBD0"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2F98F892" w14:textId="77777777" w:rsidR="00AF4BA9" w:rsidRDefault="00000000" w:rsidP="008C27B4">
            <w:pPr>
              <w:jc w:val="both"/>
            </w:pPr>
            <w:r>
              <w:rPr>
                <w:sz w:val="20"/>
                <w:szCs w:val="20"/>
              </w:rPr>
              <w:t>Samples Analysed</w:t>
            </w:r>
          </w:p>
        </w:tc>
        <w:tc>
          <w:tcPr>
            <w:tcW w:w="62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1A84CE03" w14:textId="77777777" w:rsidR="00AF4BA9" w:rsidRDefault="00000000" w:rsidP="008C27B4">
            <w:pPr>
              <w:jc w:val="both"/>
            </w:pPr>
            <w:r>
              <w:rPr>
                <w:sz w:val="20"/>
                <w:szCs w:val="20"/>
              </w:rPr>
              <w:t>3 representative phishing email archetypes</w:t>
            </w:r>
          </w:p>
        </w:tc>
      </w:tr>
      <w:tr w:rsidR="00AF4BA9" w14:paraId="6D66507A"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72CC59A3" w14:textId="77777777" w:rsidR="00AF4BA9" w:rsidRDefault="00000000" w:rsidP="008C27B4">
            <w:pPr>
              <w:jc w:val="both"/>
            </w:pPr>
            <w:r>
              <w:rPr>
                <w:sz w:val="20"/>
                <w:szCs w:val="20"/>
              </w:rPr>
              <w:t>Analysis Method</w:t>
            </w:r>
          </w:p>
        </w:tc>
        <w:tc>
          <w:tcPr>
            <w:tcW w:w="624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2497C4D1" w14:textId="77777777" w:rsidR="00AF4BA9" w:rsidRDefault="00000000" w:rsidP="008C27B4">
            <w:pPr>
              <w:jc w:val="both"/>
            </w:pPr>
            <w:r>
              <w:rPr>
                <w:sz w:val="20"/>
                <w:szCs w:val="20"/>
              </w:rPr>
              <w:t>Email header inspection, domain &amp; URL analysis, indicator mapping</w:t>
            </w:r>
          </w:p>
        </w:tc>
      </w:tr>
      <w:tr w:rsidR="00AF4BA9" w14:paraId="71C010CD"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092A4E43" w14:textId="77777777" w:rsidR="00AF4BA9" w:rsidRDefault="00000000" w:rsidP="008C27B4">
            <w:pPr>
              <w:jc w:val="both"/>
            </w:pPr>
            <w:r>
              <w:rPr>
                <w:sz w:val="20"/>
                <w:szCs w:val="20"/>
              </w:rPr>
              <w:t>Tools Used</w:t>
            </w:r>
          </w:p>
        </w:tc>
        <w:tc>
          <w:tcPr>
            <w:tcW w:w="62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37091038" w14:textId="77777777" w:rsidR="00AF4BA9" w:rsidRDefault="00000000" w:rsidP="008C27B4">
            <w:pPr>
              <w:jc w:val="both"/>
            </w:pPr>
            <w:r>
              <w:rPr>
                <w:sz w:val="20"/>
                <w:szCs w:val="20"/>
              </w:rPr>
              <w:t>Google Apps Header Analyser, MXToolbox, VirusTotal, URLScan.io, PhishTank</w:t>
            </w:r>
          </w:p>
        </w:tc>
      </w:tr>
      <w:tr w:rsidR="00AF4BA9" w14:paraId="7231118F"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70518E38" w14:textId="77777777" w:rsidR="00AF4BA9" w:rsidRDefault="00000000" w:rsidP="008C27B4">
            <w:pPr>
              <w:jc w:val="both"/>
            </w:pPr>
            <w:r>
              <w:rPr>
                <w:sz w:val="20"/>
                <w:szCs w:val="20"/>
              </w:rPr>
              <w:t>Risk Framework</w:t>
            </w:r>
          </w:p>
        </w:tc>
        <w:tc>
          <w:tcPr>
            <w:tcW w:w="624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03C9DD07" w14:textId="77777777" w:rsidR="00AF4BA9" w:rsidRDefault="00000000" w:rsidP="008C27B4">
            <w:pPr>
              <w:jc w:val="both"/>
            </w:pPr>
            <w:r>
              <w:rPr>
                <w:sz w:val="20"/>
                <w:szCs w:val="20"/>
              </w:rPr>
              <w:t>Three-tier classification: Likely Safe / Suspicious / Phishing</w:t>
            </w:r>
          </w:p>
        </w:tc>
      </w:tr>
      <w:tr w:rsidR="00AF4BA9" w14:paraId="034907D1"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5F7B87BE" w14:textId="77777777" w:rsidR="00AF4BA9" w:rsidRDefault="00000000" w:rsidP="008C27B4">
            <w:pPr>
              <w:jc w:val="both"/>
            </w:pPr>
            <w:r>
              <w:rPr>
                <w:sz w:val="20"/>
                <w:szCs w:val="20"/>
              </w:rPr>
              <w:t>Audience</w:t>
            </w:r>
          </w:p>
        </w:tc>
        <w:tc>
          <w:tcPr>
            <w:tcW w:w="62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21137A56" w14:textId="77777777" w:rsidR="00AF4BA9" w:rsidRDefault="00000000" w:rsidP="008C27B4">
            <w:pPr>
              <w:jc w:val="both"/>
            </w:pPr>
            <w:r>
              <w:rPr>
                <w:sz w:val="20"/>
                <w:szCs w:val="20"/>
              </w:rPr>
              <w:t>Employees, IT security teams, and security-awareness trainers</w:t>
            </w:r>
          </w:p>
        </w:tc>
      </w:tr>
      <w:tr w:rsidR="00AF4BA9" w14:paraId="24C7A259"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23BD96D9" w14:textId="77777777" w:rsidR="00AF4BA9" w:rsidRDefault="00000000" w:rsidP="008C27B4">
            <w:pPr>
              <w:jc w:val="both"/>
            </w:pPr>
            <w:r>
              <w:rPr>
                <w:sz w:val="20"/>
                <w:szCs w:val="20"/>
              </w:rPr>
              <w:t>Classification</w:t>
            </w:r>
          </w:p>
        </w:tc>
        <w:tc>
          <w:tcPr>
            <w:tcW w:w="624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3B50C5F9" w14:textId="77777777" w:rsidR="00AF4BA9" w:rsidRDefault="00000000" w:rsidP="008C27B4">
            <w:pPr>
              <w:jc w:val="both"/>
            </w:pPr>
            <w:r>
              <w:rPr>
                <w:sz w:val="20"/>
                <w:szCs w:val="20"/>
              </w:rPr>
              <w:t>Internal Use Only — for educational purposes</w:t>
            </w:r>
          </w:p>
        </w:tc>
      </w:tr>
    </w:tbl>
    <w:p w14:paraId="19ABEF59" w14:textId="77777777" w:rsidR="00AF4BA9" w:rsidRDefault="00AF4BA9" w:rsidP="008C27B4">
      <w:pPr>
        <w:spacing w:after="200"/>
        <w:jc w:val="both"/>
      </w:pPr>
    </w:p>
    <w:p w14:paraId="7409F9F4" w14:textId="77777777" w:rsidR="00AF4BA9" w:rsidRDefault="00000000" w:rsidP="008C27B4">
      <w:pPr>
        <w:pStyle w:val="Heading1"/>
        <w:shd w:val="clear" w:color="auto" w:fill="1B2A4A"/>
        <w:ind w:left="200" w:right="200"/>
        <w:jc w:val="both"/>
      </w:pPr>
      <w:r>
        <w:t>1.  Introduction</w:t>
      </w:r>
    </w:p>
    <w:p w14:paraId="3DC6F090" w14:textId="77777777" w:rsidR="00AF4BA9" w:rsidRDefault="00AF4BA9" w:rsidP="008C27B4">
      <w:pPr>
        <w:spacing w:after="100"/>
        <w:jc w:val="both"/>
      </w:pPr>
    </w:p>
    <w:p w14:paraId="1407A5F2" w14:textId="77777777" w:rsidR="00AF4BA9" w:rsidRDefault="00000000" w:rsidP="008C27B4">
      <w:pPr>
        <w:pStyle w:val="Heading2"/>
        <w:pBdr>
          <w:bottom w:val="single" w:sz="4" w:space="1" w:color="0D6E6E"/>
        </w:pBdr>
        <w:jc w:val="both"/>
      </w:pPr>
      <w:r>
        <w:t>Background</w:t>
      </w:r>
    </w:p>
    <w:p w14:paraId="04760265" w14:textId="77777777" w:rsidR="00AF4BA9" w:rsidRDefault="00000000" w:rsidP="008C27B4">
      <w:pPr>
        <w:spacing w:after="120"/>
        <w:jc w:val="both"/>
      </w:pPr>
      <w:r>
        <w:t>Phishing is not a new threat — it has been one of the primary methods attackers use to gain unauthorised access to systems and data for over two decades. What has changed is its sophistication. Modern phishing campaigns are carefully crafted, psychologically precise, and increasingly difficult to distinguish from legitimate communications. They do not rely on breaking encryption or exploiting code vulnerabilities. They exploit people.</w:t>
      </w:r>
    </w:p>
    <w:p w14:paraId="3E468920" w14:textId="77777777" w:rsidR="00AF4BA9" w:rsidRDefault="00000000" w:rsidP="008C27B4">
      <w:pPr>
        <w:spacing w:after="120"/>
        <w:jc w:val="both"/>
      </w:pPr>
      <w:r>
        <w:lastRenderedPageBreak/>
        <w:t>According to industry research, phishing accounts for more than 80% of reported security incidents worldwide. A single successful phishing email can result in credential theft, ransomware deployment, financial fraud, or full network compromise. The consequences extend beyond the individual — they affect colleagues, customers, and the organisation as a whole.</w:t>
      </w:r>
    </w:p>
    <w:p w14:paraId="33075F73" w14:textId="77777777" w:rsidR="00AF4BA9" w:rsidRDefault="00AF4BA9" w:rsidP="008C27B4">
      <w:pPr>
        <w:spacing w:after="80"/>
        <w:jc w:val="both"/>
      </w:pPr>
    </w:p>
    <w:p w14:paraId="3CE59BEA" w14:textId="77777777" w:rsidR="00AF4BA9" w:rsidRDefault="00000000" w:rsidP="008C27B4">
      <w:pPr>
        <w:pStyle w:val="Heading2"/>
        <w:pBdr>
          <w:bottom w:val="single" w:sz="4" w:space="1" w:color="0D6E6E"/>
        </w:pBdr>
        <w:jc w:val="both"/>
      </w:pPr>
      <w:r>
        <w:t>Purpose of This Report</w:t>
      </w:r>
    </w:p>
    <w:p w14:paraId="4F9B3161" w14:textId="77777777" w:rsidR="00AF4BA9" w:rsidRDefault="00000000" w:rsidP="008C27B4">
      <w:pPr>
        <w:spacing w:after="120"/>
        <w:jc w:val="both"/>
      </w:pPr>
      <w:r>
        <w:t>This report was produced as part of Cyber Security Task 2 (2026). Its primary purpose is educational: to equip readers with a clear, practical understanding of how phishing emails are constructed, how to identify them, and how to respond. It is designed to be accessible to both technical and non-technical audiences.</w:t>
      </w:r>
    </w:p>
    <w:p w14:paraId="0FC23A1F" w14:textId="77777777" w:rsidR="00AF4BA9" w:rsidRDefault="00000000" w:rsidP="008C27B4">
      <w:pPr>
        <w:spacing w:after="120"/>
        <w:jc w:val="both"/>
      </w:pPr>
      <w:r>
        <w:t>Specifically, this report aims to:</w:t>
      </w:r>
    </w:p>
    <w:p w14:paraId="293C6F9C" w14:textId="77777777" w:rsidR="00AF4BA9" w:rsidRDefault="00000000" w:rsidP="008C27B4">
      <w:pPr>
        <w:pStyle w:val="ListParagraph"/>
        <w:numPr>
          <w:ilvl w:val="0"/>
          <w:numId w:val="2"/>
        </w:numPr>
        <w:spacing w:after="80"/>
        <w:jc w:val="both"/>
      </w:pPr>
      <w:r>
        <w:t>Demonstrate what real-world phishing emails look like through three representative samples.</w:t>
      </w:r>
    </w:p>
    <w:p w14:paraId="0E927DEE" w14:textId="77777777" w:rsidR="00AF4BA9" w:rsidRDefault="00000000" w:rsidP="008C27B4">
      <w:pPr>
        <w:pStyle w:val="ListParagraph"/>
        <w:numPr>
          <w:ilvl w:val="0"/>
          <w:numId w:val="2"/>
        </w:numPr>
        <w:spacing w:after="80"/>
        <w:jc w:val="both"/>
      </w:pPr>
      <w:r>
        <w:t>Explain the technical indicators — in email headers, sender domains, and URLs — that expose an email as fraudulent.</w:t>
      </w:r>
    </w:p>
    <w:p w14:paraId="24F5C72A" w14:textId="77777777" w:rsidR="00AF4BA9" w:rsidRDefault="00000000" w:rsidP="008C27B4">
      <w:pPr>
        <w:pStyle w:val="ListParagraph"/>
        <w:numPr>
          <w:ilvl w:val="0"/>
          <w:numId w:val="2"/>
        </w:numPr>
        <w:spacing w:after="80"/>
        <w:jc w:val="both"/>
      </w:pPr>
      <w:r>
        <w:t>Provide a structured risk classification framework that anyone can apply to an incoming email.</w:t>
      </w:r>
    </w:p>
    <w:p w14:paraId="03E6567A" w14:textId="77777777" w:rsidR="00AF4BA9" w:rsidRDefault="00000000" w:rsidP="008C27B4">
      <w:pPr>
        <w:pStyle w:val="ListParagraph"/>
        <w:numPr>
          <w:ilvl w:val="0"/>
          <w:numId w:val="2"/>
        </w:numPr>
        <w:spacing w:after="80"/>
        <w:jc w:val="both"/>
      </w:pPr>
      <w:r>
        <w:t>Deliver clear, actionable prevention guidelines for both individual employees and organisations.</w:t>
      </w:r>
    </w:p>
    <w:p w14:paraId="36902CFC" w14:textId="77777777" w:rsidR="00AF4BA9" w:rsidRDefault="00AF4BA9" w:rsidP="008C27B4">
      <w:pPr>
        <w:spacing w:after="100"/>
        <w:jc w:val="both"/>
      </w:pPr>
    </w:p>
    <w:p w14:paraId="541A8EE5" w14:textId="77777777" w:rsidR="00AF4BA9" w:rsidRDefault="00000000" w:rsidP="008C27B4">
      <w:pPr>
        <w:pStyle w:val="Heading2"/>
        <w:pBdr>
          <w:bottom w:val="single" w:sz="4" w:space="1" w:color="0D6E6E"/>
        </w:pBdr>
        <w:jc w:val="both"/>
      </w:pPr>
      <w:r>
        <w:t>Scope &amp;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F4BA9" w14:paraId="0564B626" w14:textId="77777777">
        <w:tblPrEx>
          <w:tblCellMar>
            <w:top w:w="0" w:type="dxa"/>
            <w:bottom w:w="0" w:type="dxa"/>
          </w:tblCellMar>
        </w:tblPrEx>
        <w:trPr>
          <w:tblHeader/>
        </w:trPr>
        <w:tc>
          <w:tcPr>
            <w:tcW w:w="220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19E8CEBF" w14:textId="77777777" w:rsidR="00AF4BA9" w:rsidRDefault="00000000" w:rsidP="008C27B4">
            <w:pPr>
              <w:jc w:val="both"/>
            </w:pPr>
            <w:r>
              <w:rPr>
                <w:b/>
                <w:bCs/>
                <w:color w:val="FFFFFF"/>
                <w:sz w:val="20"/>
                <w:szCs w:val="20"/>
              </w:rPr>
              <w:t>Item</w:t>
            </w:r>
          </w:p>
        </w:tc>
        <w:tc>
          <w:tcPr>
            <w:tcW w:w="716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135029EA" w14:textId="77777777" w:rsidR="00AF4BA9" w:rsidRDefault="00000000" w:rsidP="008C27B4">
            <w:pPr>
              <w:jc w:val="both"/>
            </w:pPr>
            <w:r>
              <w:rPr>
                <w:b/>
                <w:bCs/>
                <w:color w:val="FFFFFF"/>
                <w:sz w:val="20"/>
                <w:szCs w:val="20"/>
              </w:rPr>
              <w:t>Details</w:t>
            </w:r>
          </w:p>
        </w:tc>
      </w:tr>
      <w:tr w:rsidR="00AF4BA9" w14:paraId="44225D4A"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03AC95DE" w14:textId="77777777" w:rsidR="00AF4BA9" w:rsidRDefault="00000000" w:rsidP="008C27B4">
            <w:pPr>
              <w:jc w:val="both"/>
            </w:pPr>
            <w:r>
              <w:rPr>
                <w:sz w:val="20"/>
                <w:szCs w:val="20"/>
              </w:rPr>
              <w:t>Scope</w:t>
            </w:r>
          </w:p>
        </w:tc>
        <w:tc>
          <w:tcPr>
            <w:tcW w:w="7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0EFE12C2" w14:textId="77777777" w:rsidR="00AF4BA9" w:rsidRDefault="00000000" w:rsidP="008C27B4">
            <w:pPr>
              <w:jc w:val="both"/>
            </w:pPr>
            <w:r>
              <w:rPr>
                <w:sz w:val="20"/>
                <w:szCs w:val="20"/>
              </w:rPr>
              <w:t>Three phishing email archetypes covering credential theft, corporate impersonation, and advance-fee fraud.</w:t>
            </w:r>
          </w:p>
        </w:tc>
      </w:tr>
      <w:tr w:rsidR="00AF4BA9" w14:paraId="1A7B2F89"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7561BE4A" w14:textId="77777777" w:rsidR="00AF4BA9" w:rsidRDefault="00000000" w:rsidP="008C27B4">
            <w:pPr>
              <w:jc w:val="both"/>
            </w:pPr>
            <w:r>
              <w:rPr>
                <w:sz w:val="20"/>
                <w:szCs w:val="20"/>
              </w:rPr>
              <w:t>Audience</w:t>
            </w:r>
          </w:p>
        </w:tc>
        <w:tc>
          <w:tcPr>
            <w:tcW w:w="71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41CE17FD" w14:textId="77777777" w:rsidR="00AF4BA9" w:rsidRDefault="00000000" w:rsidP="008C27B4">
            <w:pPr>
              <w:jc w:val="both"/>
            </w:pPr>
            <w:r>
              <w:rPr>
                <w:sz w:val="20"/>
                <w:szCs w:val="20"/>
              </w:rPr>
              <w:t>Employees at all levels, IT security teams, and security awareness trainers.</w:t>
            </w:r>
          </w:p>
        </w:tc>
      </w:tr>
      <w:tr w:rsidR="00AF4BA9" w14:paraId="45A102C6"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02DB6075" w14:textId="77777777" w:rsidR="00AF4BA9" w:rsidRDefault="00000000" w:rsidP="008C27B4">
            <w:pPr>
              <w:jc w:val="both"/>
            </w:pPr>
            <w:r>
              <w:rPr>
                <w:sz w:val="20"/>
                <w:szCs w:val="20"/>
              </w:rPr>
              <w:t>Limitations</w:t>
            </w:r>
          </w:p>
        </w:tc>
        <w:tc>
          <w:tcPr>
            <w:tcW w:w="7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35101922" w14:textId="77777777" w:rsidR="00AF4BA9" w:rsidRDefault="00000000" w:rsidP="008C27B4">
            <w:pPr>
              <w:jc w:val="both"/>
            </w:pPr>
            <w:r>
              <w:rPr>
                <w:sz w:val="20"/>
                <w:szCs w:val="20"/>
              </w:rPr>
              <w:t>Samples are representative examples, not exhaustive. Phishing tactics evolve continuously — this report reflects patterns current as of June 2026.</w:t>
            </w:r>
          </w:p>
        </w:tc>
      </w:tr>
      <w:tr w:rsidR="00AF4BA9" w14:paraId="352E2807"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4CF4331B" w14:textId="77777777" w:rsidR="00AF4BA9" w:rsidRDefault="00000000" w:rsidP="008C27B4">
            <w:pPr>
              <w:jc w:val="both"/>
            </w:pPr>
            <w:r>
              <w:rPr>
                <w:sz w:val="20"/>
                <w:szCs w:val="20"/>
              </w:rPr>
              <w:t>Disclaimer</w:t>
            </w:r>
          </w:p>
        </w:tc>
        <w:tc>
          <w:tcPr>
            <w:tcW w:w="71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4F597018" w14:textId="77777777" w:rsidR="00AF4BA9" w:rsidRDefault="00000000" w:rsidP="008C27B4">
            <w:pPr>
              <w:jc w:val="both"/>
            </w:pPr>
            <w:r>
              <w:rPr>
                <w:sz w:val="20"/>
                <w:szCs w:val="20"/>
              </w:rPr>
              <w:t>This report is for educational purposes only. No real user data or live phishing infrastructure was involved.</w:t>
            </w:r>
          </w:p>
        </w:tc>
      </w:tr>
    </w:tbl>
    <w:p w14:paraId="46C2702E" w14:textId="77777777" w:rsidR="00AF4BA9" w:rsidRDefault="00AF4BA9" w:rsidP="008C27B4">
      <w:pPr>
        <w:spacing w:after="200"/>
        <w:jc w:val="both"/>
      </w:pPr>
    </w:p>
    <w:p w14:paraId="2C56742C" w14:textId="77777777" w:rsidR="00AF4BA9" w:rsidRDefault="00000000" w:rsidP="008C27B4">
      <w:pPr>
        <w:pStyle w:val="Heading1"/>
        <w:shd w:val="clear" w:color="auto" w:fill="1B2A4A"/>
        <w:ind w:left="200" w:right="200"/>
        <w:jc w:val="both"/>
      </w:pPr>
      <w:r>
        <w:t>2.  Methodology</w:t>
      </w:r>
    </w:p>
    <w:p w14:paraId="0BB37F33" w14:textId="77777777" w:rsidR="00AF4BA9" w:rsidRDefault="00AF4BA9" w:rsidP="008C27B4">
      <w:pPr>
        <w:spacing w:after="100"/>
        <w:jc w:val="both"/>
      </w:pPr>
    </w:p>
    <w:p w14:paraId="00237863" w14:textId="77777777" w:rsidR="00AF4BA9" w:rsidRDefault="00000000" w:rsidP="008C27B4">
      <w:pPr>
        <w:spacing w:after="120"/>
        <w:jc w:val="both"/>
      </w:pPr>
      <w:r>
        <w:t>The analysis in this report follows a structured, repeatable methodology. Every sample was subjected to the same sequence of checks in the same order, ensuring that findings are comparable and that no indicators are missed through inconsistent examination. The methodology draws on established practices in email forensics and threat intelligence.</w:t>
      </w:r>
    </w:p>
    <w:p w14:paraId="6BCE0B8F" w14:textId="77777777" w:rsidR="00AF4BA9" w:rsidRDefault="00AF4BA9" w:rsidP="008C27B4">
      <w:pPr>
        <w:spacing w:after="80"/>
        <w:jc w:val="both"/>
      </w:pPr>
    </w:p>
    <w:p w14:paraId="5A9E637C" w14:textId="77777777" w:rsidR="00AF4BA9" w:rsidRDefault="00000000" w:rsidP="008C27B4">
      <w:pPr>
        <w:pStyle w:val="Heading2"/>
        <w:pBdr>
          <w:bottom w:val="single" w:sz="4" w:space="1" w:color="0D6E6E"/>
        </w:pBdr>
        <w:jc w:val="both"/>
      </w:pPr>
      <w:r>
        <w:lastRenderedPageBreak/>
        <w:t>Sample Selection</w:t>
      </w:r>
    </w:p>
    <w:p w14:paraId="095B81EA" w14:textId="77777777" w:rsidR="00AF4BA9" w:rsidRDefault="00000000" w:rsidP="008C27B4">
      <w:pPr>
        <w:spacing w:after="120"/>
        <w:jc w:val="both"/>
      </w:pPr>
      <w:r>
        <w:t>Three phishing email samples were selected to represent the most common attack archetypes encountered in corporate environments. Selection criteria were:</w:t>
      </w:r>
    </w:p>
    <w:p w14:paraId="169396C6" w14:textId="77777777" w:rsidR="00AF4BA9" w:rsidRDefault="00000000" w:rsidP="008C27B4">
      <w:pPr>
        <w:pStyle w:val="ListParagraph"/>
        <w:numPr>
          <w:ilvl w:val="0"/>
          <w:numId w:val="2"/>
        </w:numPr>
        <w:spacing w:after="80"/>
        <w:jc w:val="both"/>
      </w:pPr>
      <w:r>
        <w:t>Coverage of distinct psychological triggers — fear, authority, and greed.</w:t>
      </w:r>
    </w:p>
    <w:p w14:paraId="370BD637" w14:textId="77777777" w:rsidR="00AF4BA9" w:rsidRDefault="00000000" w:rsidP="008C27B4">
      <w:pPr>
        <w:pStyle w:val="ListParagraph"/>
        <w:numPr>
          <w:ilvl w:val="0"/>
          <w:numId w:val="2"/>
        </w:numPr>
        <w:spacing w:after="80"/>
        <w:jc w:val="both"/>
      </w:pPr>
      <w:r>
        <w:t>Representation of different primary attack goals — credential theft, VPN access, and identity fraud.</w:t>
      </w:r>
    </w:p>
    <w:p w14:paraId="5C25BCDE" w14:textId="77777777" w:rsidR="00AF4BA9" w:rsidRDefault="00000000" w:rsidP="008C27B4">
      <w:pPr>
        <w:pStyle w:val="ListParagraph"/>
        <w:numPr>
          <w:ilvl w:val="0"/>
          <w:numId w:val="2"/>
        </w:numPr>
        <w:spacing w:after="80"/>
        <w:jc w:val="both"/>
      </w:pPr>
      <w:r>
        <w:t>Variety in technical delivery — SPF FAIL, SOFTFAIL, and NONE authentication results.</w:t>
      </w:r>
    </w:p>
    <w:p w14:paraId="2ECB7607" w14:textId="77777777" w:rsidR="00AF4BA9" w:rsidRDefault="00000000" w:rsidP="008C27B4">
      <w:pPr>
        <w:pStyle w:val="ListParagraph"/>
        <w:numPr>
          <w:ilvl w:val="0"/>
          <w:numId w:val="2"/>
        </w:numPr>
        <w:spacing w:after="80"/>
        <w:jc w:val="both"/>
      </w:pPr>
      <w:r>
        <w:t>Alignment with publicly documented phishing datasets and real-world campaign patterns.</w:t>
      </w:r>
    </w:p>
    <w:p w14:paraId="4E7BBB2A" w14:textId="77777777" w:rsidR="00AF4BA9" w:rsidRDefault="00AF4BA9" w:rsidP="008C27B4">
      <w:pPr>
        <w:spacing w:after="100"/>
        <w:jc w:val="both"/>
      </w:pPr>
    </w:p>
    <w:p w14:paraId="7BC8252D" w14:textId="77777777" w:rsidR="00AF4BA9" w:rsidRDefault="00000000" w:rsidP="008C27B4">
      <w:pPr>
        <w:pStyle w:val="Heading2"/>
        <w:pBdr>
          <w:bottom w:val="single" w:sz="4" w:space="1" w:color="0D6E6E"/>
        </w:pBdr>
        <w:jc w:val="both"/>
      </w:pPr>
      <w:r>
        <w:t>Analysis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2393"/>
        <w:gridCol w:w="6117"/>
      </w:tblGrid>
      <w:tr w:rsidR="00AF4BA9" w14:paraId="5A2F6A2B" w14:textId="77777777">
        <w:tblPrEx>
          <w:tblCellMar>
            <w:top w:w="0" w:type="dxa"/>
            <w:bottom w:w="0" w:type="dxa"/>
          </w:tblCellMar>
        </w:tblPrEx>
        <w:trPr>
          <w:tblHeader/>
        </w:trPr>
        <w:tc>
          <w:tcPr>
            <w:tcW w:w="80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48473744" w14:textId="77777777" w:rsidR="00AF4BA9" w:rsidRDefault="00000000" w:rsidP="008C27B4">
            <w:pPr>
              <w:jc w:val="both"/>
            </w:pPr>
            <w:r>
              <w:rPr>
                <w:b/>
                <w:bCs/>
                <w:color w:val="FFFFFF"/>
                <w:sz w:val="20"/>
                <w:szCs w:val="20"/>
              </w:rPr>
              <w:t>Phase</w:t>
            </w:r>
          </w:p>
        </w:tc>
        <w:tc>
          <w:tcPr>
            <w:tcW w:w="240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6F2018B9" w14:textId="77777777" w:rsidR="00AF4BA9" w:rsidRDefault="00000000" w:rsidP="008C27B4">
            <w:pPr>
              <w:jc w:val="both"/>
            </w:pPr>
            <w:r>
              <w:rPr>
                <w:b/>
                <w:bCs/>
                <w:color w:val="FFFFFF"/>
                <w:sz w:val="20"/>
                <w:szCs w:val="20"/>
              </w:rPr>
              <w:t>Activity</w:t>
            </w:r>
          </w:p>
        </w:tc>
        <w:tc>
          <w:tcPr>
            <w:tcW w:w="616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3D615610" w14:textId="77777777" w:rsidR="00AF4BA9" w:rsidRDefault="00000000" w:rsidP="008C27B4">
            <w:pPr>
              <w:jc w:val="both"/>
            </w:pPr>
            <w:r>
              <w:rPr>
                <w:b/>
                <w:bCs/>
                <w:color w:val="FFFFFF"/>
                <w:sz w:val="20"/>
                <w:szCs w:val="20"/>
              </w:rPr>
              <w:t>Approach &amp; Tools</w:t>
            </w:r>
          </w:p>
        </w:tc>
      </w:tr>
      <w:tr w:rsidR="00AF4BA9" w14:paraId="51AD5919" w14:textId="77777777">
        <w:tblPrEx>
          <w:tblCellMar>
            <w:top w:w="0" w:type="dxa"/>
            <w:bottom w:w="0" w:type="dxa"/>
          </w:tblCellMar>
        </w:tblPrEx>
        <w:tc>
          <w:tcPr>
            <w:tcW w:w="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6808E2F6" w14:textId="77777777" w:rsidR="00AF4BA9" w:rsidRDefault="00000000" w:rsidP="008C27B4">
            <w:pPr>
              <w:jc w:val="both"/>
            </w:pPr>
            <w:r>
              <w:rPr>
                <w:sz w:val="20"/>
                <w:szCs w:val="20"/>
              </w:rPr>
              <w:t>1</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37F7F46C" w14:textId="77777777" w:rsidR="00AF4BA9" w:rsidRDefault="00000000" w:rsidP="008C27B4">
            <w:pPr>
              <w:jc w:val="both"/>
            </w:pPr>
            <w:r>
              <w:rPr>
                <w:sz w:val="20"/>
                <w:szCs w:val="20"/>
              </w:rPr>
              <w:t>Header Inspection</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3E68B325" w14:textId="77777777" w:rsidR="00AF4BA9" w:rsidRDefault="00000000" w:rsidP="008C27B4">
            <w:pPr>
              <w:jc w:val="both"/>
            </w:pPr>
            <w:r>
              <w:rPr>
                <w:sz w:val="20"/>
                <w:szCs w:val="20"/>
              </w:rPr>
              <w:t>Extracted and parsed full email headers using Google Apps Message Header Analyser and MXToolbox. Checked Return-Path, Reply-To, SPF, DKIM, DMARC, Originating IP, and X-Mailer fields.</w:t>
            </w:r>
          </w:p>
        </w:tc>
      </w:tr>
      <w:tr w:rsidR="00AF4BA9" w14:paraId="61A36618" w14:textId="77777777">
        <w:tblPrEx>
          <w:tblCellMar>
            <w:top w:w="0" w:type="dxa"/>
            <w:bottom w:w="0" w:type="dxa"/>
          </w:tblCellMar>
        </w:tblPrEx>
        <w:tc>
          <w:tcPr>
            <w:tcW w:w="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023FF8F1" w14:textId="77777777" w:rsidR="00AF4BA9" w:rsidRDefault="00000000" w:rsidP="008C27B4">
            <w:pPr>
              <w:jc w:val="both"/>
            </w:pPr>
            <w:r>
              <w:rPr>
                <w:sz w:val="20"/>
                <w:szCs w:val="20"/>
              </w:rPr>
              <w:t>2</w:t>
            </w:r>
          </w:p>
        </w:tc>
        <w:tc>
          <w:tcPr>
            <w:tcW w:w="24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6B3DD565" w14:textId="77777777" w:rsidR="00AF4BA9" w:rsidRDefault="00000000" w:rsidP="008C27B4">
            <w:pPr>
              <w:jc w:val="both"/>
            </w:pPr>
            <w:r>
              <w:rPr>
                <w:sz w:val="20"/>
                <w:szCs w:val="20"/>
              </w:rPr>
              <w:t>Domain Analysis</w:t>
            </w:r>
          </w:p>
        </w:tc>
        <w:tc>
          <w:tcPr>
            <w:tcW w:w="61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3E30651A" w14:textId="77777777" w:rsidR="00AF4BA9" w:rsidRDefault="00000000" w:rsidP="008C27B4">
            <w:pPr>
              <w:jc w:val="both"/>
            </w:pPr>
            <w:r>
              <w:rPr>
                <w:sz w:val="20"/>
                <w:szCs w:val="20"/>
              </w:rPr>
              <w:t>Examined sender domains for lookalike registration, typosquatting, subdomain spoofing, and homograph substitution. Cross-referenced against known legitimate domains.</w:t>
            </w:r>
          </w:p>
        </w:tc>
      </w:tr>
      <w:tr w:rsidR="00AF4BA9" w14:paraId="191DEF1D" w14:textId="77777777">
        <w:tblPrEx>
          <w:tblCellMar>
            <w:top w:w="0" w:type="dxa"/>
            <w:bottom w:w="0" w:type="dxa"/>
          </w:tblCellMar>
        </w:tblPrEx>
        <w:tc>
          <w:tcPr>
            <w:tcW w:w="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549083C7" w14:textId="77777777" w:rsidR="00AF4BA9" w:rsidRDefault="00000000" w:rsidP="008C27B4">
            <w:pPr>
              <w:jc w:val="both"/>
            </w:pPr>
            <w:r>
              <w:rPr>
                <w:sz w:val="20"/>
                <w:szCs w:val="20"/>
              </w:rPr>
              <w:t>3</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471C5A0F" w14:textId="77777777" w:rsidR="00AF4BA9" w:rsidRDefault="00000000" w:rsidP="008C27B4">
            <w:pPr>
              <w:jc w:val="both"/>
            </w:pPr>
            <w:r>
              <w:rPr>
                <w:sz w:val="20"/>
                <w:szCs w:val="20"/>
              </w:rPr>
              <w:t>URL Inspection</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25B7D974" w14:textId="77777777" w:rsidR="00AF4BA9" w:rsidRDefault="00000000" w:rsidP="008C27B4">
            <w:pPr>
              <w:jc w:val="both"/>
            </w:pPr>
            <w:r>
              <w:rPr>
                <w:sz w:val="20"/>
                <w:szCs w:val="20"/>
              </w:rPr>
              <w:t>Analysed all embedded links using VirusTotal and URLScan.io. Links were never opened directly — all inspection was conducted via safe sandboxed tools.</w:t>
            </w:r>
          </w:p>
        </w:tc>
      </w:tr>
      <w:tr w:rsidR="00AF4BA9" w14:paraId="2B98E5D5" w14:textId="77777777">
        <w:tblPrEx>
          <w:tblCellMar>
            <w:top w:w="0" w:type="dxa"/>
            <w:bottom w:w="0" w:type="dxa"/>
          </w:tblCellMar>
        </w:tblPrEx>
        <w:tc>
          <w:tcPr>
            <w:tcW w:w="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2C6AF950" w14:textId="77777777" w:rsidR="00AF4BA9" w:rsidRDefault="00000000" w:rsidP="008C27B4">
            <w:pPr>
              <w:jc w:val="both"/>
            </w:pPr>
            <w:r>
              <w:rPr>
                <w:sz w:val="20"/>
                <w:szCs w:val="20"/>
              </w:rPr>
              <w:t>4</w:t>
            </w:r>
          </w:p>
        </w:tc>
        <w:tc>
          <w:tcPr>
            <w:tcW w:w="24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1EEB3A5F" w14:textId="77777777" w:rsidR="00AF4BA9" w:rsidRDefault="00000000" w:rsidP="008C27B4">
            <w:pPr>
              <w:jc w:val="both"/>
            </w:pPr>
            <w:r>
              <w:rPr>
                <w:sz w:val="20"/>
                <w:szCs w:val="20"/>
              </w:rPr>
              <w:t>Indicator Mapping</w:t>
            </w:r>
          </w:p>
        </w:tc>
        <w:tc>
          <w:tcPr>
            <w:tcW w:w="61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412B0CDA" w14:textId="77777777" w:rsidR="00AF4BA9" w:rsidRDefault="00000000" w:rsidP="008C27B4">
            <w:pPr>
              <w:jc w:val="both"/>
            </w:pPr>
            <w:r>
              <w:rPr>
                <w:sz w:val="20"/>
                <w:szCs w:val="20"/>
              </w:rPr>
              <w:t>Assessed each email against the seven universal phishing indicators. Recorded the presence, severity, and frequency relevance of each.</w:t>
            </w:r>
          </w:p>
        </w:tc>
      </w:tr>
      <w:tr w:rsidR="00AF4BA9" w14:paraId="60847DA9" w14:textId="77777777">
        <w:tblPrEx>
          <w:tblCellMar>
            <w:top w:w="0" w:type="dxa"/>
            <w:bottom w:w="0" w:type="dxa"/>
          </w:tblCellMar>
        </w:tblPrEx>
        <w:tc>
          <w:tcPr>
            <w:tcW w:w="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23B5DFAB" w14:textId="77777777" w:rsidR="00AF4BA9" w:rsidRDefault="00000000" w:rsidP="008C27B4">
            <w:pPr>
              <w:jc w:val="both"/>
            </w:pPr>
            <w:r>
              <w:rPr>
                <w:sz w:val="20"/>
                <w:szCs w:val="20"/>
              </w:rPr>
              <w:t>5</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13525AF2" w14:textId="77777777" w:rsidR="00AF4BA9" w:rsidRDefault="00000000" w:rsidP="008C27B4">
            <w:pPr>
              <w:jc w:val="both"/>
            </w:pPr>
            <w:r>
              <w:rPr>
                <w:sz w:val="20"/>
                <w:szCs w:val="20"/>
              </w:rPr>
              <w:t>Risk Classification</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5977B5C0" w14:textId="77777777" w:rsidR="00AF4BA9" w:rsidRDefault="00000000" w:rsidP="008C27B4">
            <w:pPr>
              <w:jc w:val="both"/>
            </w:pPr>
            <w:r>
              <w:rPr>
                <w:sz w:val="20"/>
                <w:szCs w:val="20"/>
              </w:rPr>
              <w:t>Applied the three-tier risk framework (Likely Safe / Suspicious / Phishing) based on the number and severity of confirmed indicators.</w:t>
            </w:r>
          </w:p>
        </w:tc>
      </w:tr>
      <w:tr w:rsidR="00AF4BA9" w14:paraId="416A5625" w14:textId="77777777">
        <w:tblPrEx>
          <w:tblCellMar>
            <w:top w:w="0" w:type="dxa"/>
            <w:bottom w:w="0" w:type="dxa"/>
          </w:tblCellMar>
        </w:tblPrEx>
        <w:tc>
          <w:tcPr>
            <w:tcW w:w="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55D5A059" w14:textId="77777777" w:rsidR="00AF4BA9" w:rsidRDefault="00000000" w:rsidP="008C27B4">
            <w:pPr>
              <w:jc w:val="both"/>
            </w:pPr>
            <w:r>
              <w:rPr>
                <w:sz w:val="20"/>
                <w:szCs w:val="20"/>
              </w:rPr>
              <w:t>6</w:t>
            </w:r>
          </w:p>
        </w:tc>
        <w:tc>
          <w:tcPr>
            <w:tcW w:w="24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7F755C02" w14:textId="77777777" w:rsidR="00AF4BA9" w:rsidRDefault="00000000" w:rsidP="008C27B4">
            <w:pPr>
              <w:jc w:val="both"/>
            </w:pPr>
            <w:r>
              <w:rPr>
                <w:sz w:val="20"/>
                <w:szCs w:val="20"/>
              </w:rPr>
              <w:t>Findings Documentation</w:t>
            </w:r>
          </w:p>
        </w:tc>
        <w:tc>
          <w:tcPr>
            <w:tcW w:w="61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5457A539" w14:textId="77777777" w:rsidR="00AF4BA9" w:rsidRDefault="00000000" w:rsidP="008C27B4">
            <w:pPr>
              <w:jc w:val="both"/>
            </w:pPr>
            <w:r>
              <w:rPr>
                <w:sz w:val="20"/>
                <w:szCs w:val="20"/>
              </w:rPr>
              <w:t>Structured findings in a consistent format: email metadata, body reproduction, attack mechanics, and indicator table.</w:t>
            </w:r>
          </w:p>
        </w:tc>
      </w:tr>
      <w:tr w:rsidR="00AF4BA9" w14:paraId="1D1634F3" w14:textId="77777777">
        <w:tblPrEx>
          <w:tblCellMar>
            <w:top w:w="0" w:type="dxa"/>
            <w:bottom w:w="0" w:type="dxa"/>
          </w:tblCellMar>
        </w:tblPrEx>
        <w:tc>
          <w:tcPr>
            <w:tcW w:w="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2777AC80" w14:textId="77777777" w:rsidR="00AF4BA9" w:rsidRDefault="00000000" w:rsidP="008C27B4">
            <w:pPr>
              <w:jc w:val="both"/>
            </w:pPr>
            <w:r>
              <w:rPr>
                <w:sz w:val="20"/>
                <w:szCs w:val="20"/>
              </w:rPr>
              <w:t>7</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352162EC" w14:textId="77777777" w:rsidR="00AF4BA9" w:rsidRDefault="00000000" w:rsidP="008C27B4">
            <w:pPr>
              <w:jc w:val="both"/>
            </w:pPr>
            <w:r>
              <w:rPr>
                <w:sz w:val="20"/>
                <w:szCs w:val="20"/>
              </w:rPr>
              <w:t>Prevention Synthesis</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5CDCC8F5" w14:textId="77777777" w:rsidR="00AF4BA9" w:rsidRDefault="00000000" w:rsidP="008C27B4">
            <w:pPr>
              <w:jc w:val="both"/>
            </w:pPr>
            <w:r>
              <w:rPr>
                <w:sz w:val="20"/>
                <w:szCs w:val="20"/>
              </w:rPr>
              <w:t>Translated analytical findings into employee-facing guidelines and organisational controls, prioritised by impact.</w:t>
            </w:r>
          </w:p>
        </w:tc>
      </w:tr>
    </w:tbl>
    <w:p w14:paraId="77FA0EDD" w14:textId="77777777" w:rsidR="00AF4BA9" w:rsidRDefault="00AF4BA9" w:rsidP="008C27B4">
      <w:pPr>
        <w:spacing w:after="120"/>
        <w:jc w:val="both"/>
      </w:pPr>
    </w:p>
    <w:p w14:paraId="4F192427" w14:textId="77777777" w:rsidR="00AF4BA9" w:rsidRDefault="00000000" w:rsidP="008C27B4">
      <w:pPr>
        <w:pStyle w:val="Heading2"/>
        <w:pBdr>
          <w:bottom w:val="single" w:sz="4" w:space="1" w:color="0D6E6E"/>
        </w:pBdr>
        <w:jc w:val="both"/>
      </w:pPr>
      <w:r>
        <w:t>Ethical Considerations</w:t>
      </w:r>
    </w:p>
    <w:p w14:paraId="128CCD5A" w14:textId="77777777" w:rsidR="00AF4BA9" w:rsidRDefault="00000000" w:rsidP="008C27B4">
      <w:pPr>
        <w:spacing w:after="120"/>
        <w:jc w:val="both"/>
      </w:pPr>
      <w:r>
        <w:t>All analysis was conducted using representative sample emails created for educational purposes. No real email accounts, live phishing infrastructure, or actual victim data were accessed at any point. Embedded URLs within the sample emails are defanged (written with [.] notation) throughout this report to prevent accidental navigation. No links were clicked directly during analysis — all URL inspection was performed through the sandboxed tools listed in Section 13.</w:t>
      </w:r>
    </w:p>
    <w:p w14:paraId="3EAEBFBA" w14:textId="77777777" w:rsidR="00AF4BA9" w:rsidRDefault="00AF4BA9" w:rsidP="008C27B4">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4BA9" w14:paraId="3C7B5D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6E6E"/>
            <w:tcMar>
              <w:top w:w="120" w:type="dxa"/>
              <w:left w:w="200" w:type="dxa"/>
              <w:bottom w:w="120" w:type="dxa"/>
              <w:right w:w="200" w:type="dxa"/>
            </w:tcMar>
          </w:tcPr>
          <w:p w14:paraId="50FE07BA" w14:textId="77777777" w:rsidR="00AF4BA9" w:rsidRDefault="00000000" w:rsidP="008C27B4">
            <w:pPr>
              <w:jc w:val="both"/>
            </w:pPr>
            <w:r>
              <w:rPr>
                <w:color w:val="FFFFFF"/>
                <w:sz w:val="21"/>
                <w:szCs w:val="21"/>
              </w:rPr>
              <w:lastRenderedPageBreak/>
              <w:t xml:space="preserve">  SAFETY NOTE  —  When analysing phishing emails in a professional context, never open suspicious links directly. Always use sandboxed tools such as URLScan.io or VirusTotal. Treat every unverified email as potentially hostile until proven otherwise.</w:t>
            </w:r>
          </w:p>
        </w:tc>
      </w:tr>
    </w:tbl>
    <w:p w14:paraId="63BF367E" w14:textId="77777777" w:rsidR="00AF4BA9" w:rsidRDefault="00AF4BA9" w:rsidP="008C27B4">
      <w:pPr>
        <w:spacing w:after="200"/>
        <w:jc w:val="both"/>
      </w:pPr>
    </w:p>
    <w:p w14:paraId="399A59B0" w14:textId="77777777" w:rsidR="00AF4BA9" w:rsidRDefault="00000000" w:rsidP="008C27B4">
      <w:pPr>
        <w:pStyle w:val="Heading1"/>
        <w:shd w:val="clear" w:color="auto" w:fill="1B2A4A"/>
        <w:ind w:left="200" w:right="200"/>
        <w:jc w:val="both"/>
      </w:pPr>
      <w:r>
        <w:t>Analysis Workflow</w:t>
      </w:r>
    </w:p>
    <w:p w14:paraId="716F8D93" w14:textId="77777777" w:rsidR="00AF4BA9" w:rsidRDefault="00AF4BA9" w:rsidP="008C27B4">
      <w:pPr>
        <w:spacing w:after="100"/>
        <w:jc w:val="both"/>
      </w:pPr>
    </w:p>
    <w:p w14:paraId="5F973C08" w14:textId="77777777" w:rsidR="00AF4BA9" w:rsidRDefault="00000000" w:rsidP="008C27B4">
      <w:pPr>
        <w:spacing w:after="120"/>
        <w:jc w:val="both"/>
      </w:pPr>
      <w:r>
        <w:t>Every email in this report was analysed through the same seven-step process. This consistent methodology ensures findings are comparable, reproducible, and grounded in observable evidence rather than assumption.</w:t>
      </w:r>
    </w:p>
    <w:p w14:paraId="47E6F405" w14:textId="77777777" w:rsidR="00AF4BA9" w:rsidRDefault="00AF4BA9" w:rsidP="008C27B4">
      <w:pPr>
        <w:spacing w:after="10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6160"/>
      </w:tblGrid>
      <w:tr w:rsidR="00AF4BA9" w14:paraId="01126D07" w14:textId="77777777">
        <w:tblPrEx>
          <w:tblCellMar>
            <w:top w:w="0" w:type="dxa"/>
            <w:bottom w:w="0" w:type="dxa"/>
          </w:tblCellMar>
        </w:tblPrEx>
        <w:trPr>
          <w:tblHeader/>
        </w:trPr>
        <w:tc>
          <w:tcPr>
            <w:tcW w:w="100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022C39FD" w14:textId="77777777" w:rsidR="00AF4BA9" w:rsidRDefault="00000000" w:rsidP="008C27B4">
            <w:pPr>
              <w:jc w:val="both"/>
            </w:pPr>
            <w:r>
              <w:rPr>
                <w:b/>
                <w:bCs/>
                <w:color w:val="FFFFFF"/>
                <w:sz w:val="20"/>
                <w:szCs w:val="20"/>
              </w:rPr>
              <w:t>Step</w:t>
            </w:r>
          </w:p>
        </w:tc>
        <w:tc>
          <w:tcPr>
            <w:tcW w:w="220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75B94E09" w14:textId="77777777" w:rsidR="00AF4BA9" w:rsidRDefault="00000000" w:rsidP="008C27B4">
            <w:pPr>
              <w:jc w:val="both"/>
            </w:pPr>
            <w:r>
              <w:rPr>
                <w:b/>
                <w:bCs/>
                <w:color w:val="FFFFFF"/>
                <w:sz w:val="20"/>
                <w:szCs w:val="20"/>
              </w:rPr>
              <w:t>Phase</w:t>
            </w:r>
          </w:p>
        </w:tc>
        <w:tc>
          <w:tcPr>
            <w:tcW w:w="616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60F3B923" w14:textId="77777777" w:rsidR="00AF4BA9" w:rsidRDefault="00000000" w:rsidP="008C27B4">
            <w:pPr>
              <w:jc w:val="both"/>
            </w:pPr>
            <w:r>
              <w:rPr>
                <w:b/>
                <w:bCs/>
                <w:color w:val="FFFFFF"/>
                <w:sz w:val="20"/>
                <w:szCs w:val="20"/>
              </w:rPr>
              <w:t>What Happens</w:t>
            </w:r>
          </w:p>
        </w:tc>
      </w:tr>
      <w:tr w:rsidR="00AF4BA9" w14:paraId="07D2E4D3" w14:textId="77777777">
        <w:tblPrEx>
          <w:tblCellMar>
            <w:top w:w="0" w:type="dxa"/>
            <w:bottom w:w="0" w:type="dxa"/>
          </w:tblCellMar>
        </w:tblPrEx>
        <w:tc>
          <w:tcPr>
            <w:tcW w:w="1000" w:type="dxa"/>
            <w:tcBorders>
              <w:top w:val="single" w:sz="1" w:space="0" w:color="D5D8DC"/>
              <w:left w:val="single" w:sz="1" w:space="0" w:color="D5D8DC"/>
              <w:bottom w:val="single" w:sz="1" w:space="0" w:color="D5D8DC"/>
              <w:right w:val="single" w:sz="1" w:space="0" w:color="D5D8DC"/>
            </w:tcBorders>
            <w:shd w:val="clear" w:color="auto" w:fill="0D6E6E"/>
            <w:tcMar>
              <w:top w:w="80" w:type="dxa"/>
              <w:left w:w="120" w:type="dxa"/>
              <w:bottom w:w="80" w:type="dxa"/>
              <w:right w:w="120" w:type="dxa"/>
            </w:tcMar>
            <w:vAlign w:val="center"/>
          </w:tcPr>
          <w:p w14:paraId="3AED5BF1" w14:textId="77777777" w:rsidR="00AF4BA9" w:rsidRDefault="00000000" w:rsidP="008C27B4">
            <w:pPr>
              <w:jc w:val="both"/>
            </w:pPr>
            <w:r>
              <w:rPr>
                <w:b/>
                <w:bCs/>
                <w:color w:val="FFFFFF"/>
                <w:sz w:val="19"/>
                <w:szCs w:val="19"/>
              </w:rPr>
              <w:t>Step 1</w:t>
            </w:r>
          </w:p>
        </w:tc>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3EED0172" w14:textId="77777777" w:rsidR="00AF4BA9" w:rsidRDefault="00000000" w:rsidP="008C27B4">
            <w:pPr>
              <w:jc w:val="both"/>
            </w:pPr>
            <w:r>
              <w:rPr>
                <w:b/>
                <w:bCs/>
                <w:sz w:val="20"/>
                <w:szCs w:val="20"/>
              </w:rPr>
              <w:t>Collect Samples</w:t>
            </w:r>
          </w:p>
        </w:tc>
        <w:tc>
          <w:tcPr>
            <w:tcW w:w="61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255D5000" w14:textId="77777777" w:rsidR="00AF4BA9" w:rsidRDefault="00000000" w:rsidP="008C27B4">
            <w:pPr>
              <w:jc w:val="both"/>
            </w:pPr>
            <w:r>
              <w:rPr>
                <w:sz w:val="20"/>
                <w:szCs w:val="20"/>
              </w:rPr>
              <w:t>Gather real-world phishing email examples covering the most common attack categories.</w:t>
            </w:r>
          </w:p>
        </w:tc>
      </w:tr>
      <w:tr w:rsidR="00AF4BA9" w14:paraId="71E25A93" w14:textId="77777777">
        <w:tblPrEx>
          <w:tblCellMar>
            <w:top w:w="0" w:type="dxa"/>
            <w:bottom w:w="0" w:type="dxa"/>
          </w:tblCellMar>
        </w:tblPrEx>
        <w:tc>
          <w:tcPr>
            <w:tcW w:w="1000" w:type="dxa"/>
            <w:tcBorders>
              <w:top w:val="single" w:sz="1" w:space="0" w:color="D5D8DC"/>
              <w:left w:val="single" w:sz="1" w:space="0" w:color="D5D8DC"/>
              <w:bottom w:val="single" w:sz="1" w:space="0" w:color="D5D8DC"/>
              <w:right w:val="single" w:sz="1" w:space="0" w:color="D5D8DC"/>
            </w:tcBorders>
            <w:shd w:val="clear" w:color="auto" w:fill="1B2A4A"/>
            <w:tcMar>
              <w:top w:w="80" w:type="dxa"/>
              <w:left w:w="120" w:type="dxa"/>
              <w:bottom w:w="80" w:type="dxa"/>
              <w:right w:w="120" w:type="dxa"/>
            </w:tcMar>
            <w:vAlign w:val="center"/>
          </w:tcPr>
          <w:p w14:paraId="40A11771" w14:textId="77777777" w:rsidR="00AF4BA9" w:rsidRDefault="00000000" w:rsidP="008C27B4">
            <w:pPr>
              <w:jc w:val="both"/>
            </w:pPr>
            <w:r>
              <w:rPr>
                <w:b/>
                <w:bCs/>
                <w:color w:val="FFFFFF"/>
                <w:sz w:val="19"/>
                <w:szCs w:val="19"/>
              </w:rPr>
              <w:t>Step 2</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7F0D2B01" w14:textId="77777777" w:rsidR="00AF4BA9" w:rsidRDefault="00000000" w:rsidP="008C27B4">
            <w:pPr>
              <w:jc w:val="both"/>
            </w:pPr>
            <w:r>
              <w:rPr>
                <w:b/>
                <w:bCs/>
                <w:sz w:val="20"/>
                <w:szCs w:val="20"/>
              </w:rPr>
              <w:t>Analyse Headers</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3737C737" w14:textId="77777777" w:rsidR="00AF4BA9" w:rsidRDefault="00000000" w:rsidP="008C27B4">
            <w:pPr>
              <w:jc w:val="both"/>
            </w:pPr>
            <w:r>
              <w:rPr>
                <w:sz w:val="20"/>
                <w:szCs w:val="20"/>
              </w:rPr>
              <w:t>Inspect email metadata — SPF, DKIM, DMARC, Return-Path, originating IP — to verify sender authenticity.</w:t>
            </w:r>
          </w:p>
        </w:tc>
      </w:tr>
      <w:tr w:rsidR="00AF4BA9" w14:paraId="4A0CEF8E" w14:textId="77777777">
        <w:tblPrEx>
          <w:tblCellMar>
            <w:top w:w="0" w:type="dxa"/>
            <w:bottom w:w="0" w:type="dxa"/>
          </w:tblCellMar>
        </w:tblPrEx>
        <w:tc>
          <w:tcPr>
            <w:tcW w:w="1000" w:type="dxa"/>
            <w:tcBorders>
              <w:top w:val="single" w:sz="1" w:space="0" w:color="D5D8DC"/>
              <w:left w:val="single" w:sz="1" w:space="0" w:color="D5D8DC"/>
              <w:bottom w:val="single" w:sz="1" w:space="0" w:color="D5D8DC"/>
              <w:right w:val="single" w:sz="1" w:space="0" w:color="D5D8DC"/>
            </w:tcBorders>
            <w:shd w:val="clear" w:color="auto" w:fill="0D6E6E"/>
            <w:tcMar>
              <w:top w:w="80" w:type="dxa"/>
              <w:left w:w="120" w:type="dxa"/>
              <w:bottom w:w="80" w:type="dxa"/>
              <w:right w:w="120" w:type="dxa"/>
            </w:tcMar>
            <w:vAlign w:val="center"/>
          </w:tcPr>
          <w:p w14:paraId="13B9B231" w14:textId="77777777" w:rsidR="00AF4BA9" w:rsidRDefault="00000000" w:rsidP="008C27B4">
            <w:pPr>
              <w:jc w:val="both"/>
            </w:pPr>
            <w:r>
              <w:rPr>
                <w:b/>
                <w:bCs/>
                <w:color w:val="FFFFFF"/>
                <w:sz w:val="19"/>
                <w:szCs w:val="19"/>
              </w:rPr>
              <w:t>Step 3</w:t>
            </w:r>
          </w:p>
        </w:tc>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55F5ADC8" w14:textId="77777777" w:rsidR="00AF4BA9" w:rsidRDefault="00000000" w:rsidP="008C27B4">
            <w:pPr>
              <w:jc w:val="both"/>
            </w:pPr>
            <w:r>
              <w:rPr>
                <w:b/>
                <w:bCs/>
                <w:sz w:val="20"/>
                <w:szCs w:val="20"/>
              </w:rPr>
              <w:t>Inspect Domains &amp; Links</w:t>
            </w:r>
          </w:p>
        </w:tc>
        <w:tc>
          <w:tcPr>
            <w:tcW w:w="61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4D18C366" w14:textId="77777777" w:rsidR="00AF4BA9" w:rsidRDefault="00000000" w:rsidP="008C27B4">
            <w:pPr>
              <w:jc w:val="both"/>
            </w:pPr>
            <w:r>
              <w:rPr>
                <w:sz w:val="20"/>
                <w:szCs w:val="20"/>
              </w:rPr>
              <w:t>Examine sender domains and embedded URLs for spoofing, typosquatting, and lookalike techniques.</w:t>
            </w:r>
          </w:p>
        </w:tc>
      </w:tr>
      <w:tr w:rsidR="00AF4BA9" w14:paraId="61E63C9A" w14:textId="77777777">
        <w:tblPrEx>
          <w:tblCellMar>
            <w:top w:w="0" w:type="dxa"/>
            <w:bottom w:w="0" w:type="dxa"/>
          </w:tblCellMar>
        </w:tblPrEx>
        <w:tc>
          <w:tcPr>
            <w:tcW w:w="1000" w:type="dxa"/>
            <w:tcBorders>
              <w:top w:val="single" w:sz="1" w:space="0" w:color="D5D8DC"/>
              <w:left w:val="single" w:sz="1" w:space="0" w:color="D5D8DC"/>
              <w:bottom w:val="single" w:sz="1" w:space="0" w:color="D5D8DC"/>
              <w:right w:val="single" w:sz="1" w:space="0" w:color="D5D8DC"/>
            </w:tcBorders>
            <w:shd w:val="clear" w:color="auto" w:fill="1B2A4A"/>
            <w:tcMar>
              <w:top w:w="80" w:type="dxa"/>
              <w:left w:w="120" w:type="dxa"/>
              <w:bottom w:w="80" w:type="dxa"/>
              <w:right w:w="120" w:type="dxa"/>
            </w:tcMar>
            <w:vAlign w:val="center"/>
          </w:tcPr>
          <w:p w14:paraId="6D4EE9B5" w14:textId="77777777" w:rsidR="00AF4BA9" w:rsidRDefault="00000000" w:rsidP="008C27B4">
            <w:pPr>
              <w:jc w:val="both"/>
            </w:pPr>
            <w:r>
              <w:rPr>
                <w:b/>
                <w:bCs/>
                <w:color w:val="FFFFFF"/>
                <w:sz w:val="19"/>
                <w:szCs w:val="19"/>
              </w:rPr>
              <w:t>Step 4</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0768BDC4" w14:textId="77777777" w:rsidR="00AF4BA9" w:rsidRDefault="00000000" w:rsidP="008C27B4">
            <w:pPr>
              <w:jc w:val="both"/>
            </w:pPr>
            <w:r>
              <w:rPr>
                <w:b/>
                <w:bCs/>
                <w:sz w:val="20"/>
                <w:szCs w:val="20"/>
              </w:rPr>
              <w:t>Identify Indicators</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5844C92A" w14:textId="77777777" w:rsidR="00AF4BA9" w:rsidRDefault="00000000" w:rsidP="008C27B4">
            <w:pPr>
              <w:jc w:val="both"/>
            </w:pPr>
            <w:r>
              <w:rPr>
                <w:sz w:val="20"/>
                <w:szCs w:val="20"/>
              </w:rPr>
              <w:t>Map observed red flags against the seven universal phishing indicators.</w:t>
            </w:r>
          </w:p>
        </w:tc>
      </w:tr>
      <w:tr w:rsidR="00AF4BA9" w14:paraId="34FC8853" w14:textId="77777777">
        <w:tblPrEx>
          <w:tblCellMar>
            <w:top w:w="0" w:type="dxa"/>
            <w:bottom w:w="0" w:type="dxa"/>
          </w:tblCellMar>
        </w:tblPrEx>
        <w:tc>
          <w:tcPr>
            <w:tcW w:w="1000" w:type="dxa"/>
            <w:tcBorders>
              <w:top w:val="single" w:sz="1" w:space="0" w:color="D5D8DC"/>
              <w:left w:val="single" w:sz="1" w:space="0" w:color="D5D8DC"/>
              <w:bottom w:val="single" w:sz="1" w:space="0" w:color="D5D8DC"/>
              <w:right w:val="single" w:sz="1" w:space="0" w:color="D5D8DC"/>
            </w:tcBorders>
            <w:shd w:val="clear" w:color="auto" w:fill="0D6E6E"/>
            <w:tcMar>
              <w:top w:w="80" w:type="dxa"/>
              <w:left w:w="120" w:type="dxa"/>
              <w:bottom w:w="80" w:type="dxa"/>
              <w:right w:w="120" w:type="dxa"/>
            </w:tcMar>
            <w:vAlign w:val="center"/>
          </w:tcPr>
          <w:p w14:paraId="58AFD2CF" w14:textId="77777777" w:rsidR="00AF4BA9" w:rsidRDefault="00000000" w:rsidP="008C27B4">
            <w:pPr>
              <w:jc w:val="both"/>
            </w:pPr>
            <w:r>
              <w:rPr>
                <w:b/>
                <w:bCs/>
                <w:color w:val="FFFFFF"/>
                <w:sz w:val="19"/>
                <w:szCs w:val="19"/>
              </w:rPr>
              <w:t>Step 5</w:t>
            </w:r>
          </w:p>
        </w:tc>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6C373A7F" w14:textId="77777777" w:rsidR="00AF4BA9" w:rsidRDefault="00000000" w:rsidP="008C27B4">
            <w:pPr>
              <w:jc w:val="both"/>
            </w:pPr>
            <w:r>
              <w:rPr>
                <w:b/>
                <w:bCs/>
                <w:sz w:val="20"/>
                <w:szCs w:val="20"/>
              </w:rPr>
              <w:t>Classify Risk</w:t>
            </w:r>
          </w:p>
        </w:tc>
        <w:tc>
          <w:tcPr>
            <w:tcW w:w="61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1DCBF82D" w14:textId="77777777" w:rsidR="00AF4BA9" w:rsidRDefault="00000000" w:rsidP="008C27B4">
            <w:pPr>
              <w:jc w:val="both"/>
            </w:pPr>
            <w:r>
              <w:rPr>
                <w:sz w:val="20"/>
                <w:szCs w:val="20"/>
              </w:rPr>
              <w:t>Rate each email on the three-tier scale: Likely Safe, Suspicious, or Phishing.</w:t>
            </w:r>
          </w:p>
        </w:tc>
      </w:tr>
      <w:tr w:rsidR="00AF4BA9" w14:paraId="6543E594" w14:textId="77777777">
        <w:tblPrEx>
          <w:tblCellMar>
            <w:top w:w="0" w:type="dxa"/>
            <w:bottom w:w="0" w:type="dxa"/>
          </w:tblCellMar>
        </w:tblPrEx>
        <w:tc>
          <w:tcPr>
            <w:tcW w:w="1000" w:type="dxa"/>
            <w:tcBorders>
              <w:top w:val="single" w:sz="1" w:space="0" w:color="D5D8DC"/>
              <w:left w:val="single" w:sz="1" w:space="0" w:color="D5D8DC"/>
              <w:bottom w:val="single" w:sz="1" w:space="0" w:color="D5D8DC"/>
              <w:right w:val="single" w:sz="1" w:space="0" w:color="D5D8DC"/>
            </w:tcBorders>
            <w:shd w:val="clear" w:color="auto" w:fill="1B2A4A"/>
            <w:tcMar>
              <w:top w:w="80" w:type="dxa"/>
              <w:left w:w="120" w:type="dxa"/>
              <w:bottom w:w="80" w:type="dxa"/>
              <w:right w:w="120" w:type="dxa"/>
            </w:tcMar>
            <w:vAlign w:val="center"/>
          </w:tcPr>
          <w:p w14:paraId="5706B7E9" w14:textId="77777777" w:rsidR="00AF4BA9" w:rsidRDefault="00000000" w:rsidP="008C27B4">
            <w:pPr>
              <w:jc w:val="both"/>
            </w:pPr>
            <w:r>
              <w:rPr>
                <w:b/>
                <w:bCs/>
                <w:color w:val="FFFFFF"/>
                <w:sz w:val="19"/>
                <w:szCs w:val="19"/>
              </w:rPr>
              <w:t>Step 6</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37CA44BB" w14:textId="77777777" w:rsidR="00AF4BA9" w:rsidRDefault="00000000" w:rsidP="008C27B4">
            <w:pPr>
              <w:jc w:val="both"/>
            </w:pPr>
            <w:r>
              <w:rPr>
                <w:b/>
                <w:bCs/>
                <w:sz w:val="20"/>
                <w:szCs w:val="20"/>
              </w:rPr>
              <w:t>Document Findings</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65BB80AA" w14:textId="77777777" w:rsidR="00AF4BA9" w:rsidRDefault="00000000" w:rsidP="008C27B4">
            <w:pPr>
              <w:jc w:val="both"/>
            </w:pPr>
            <w:r>
              <w:rPr>
                <w:sz w:val="20"/>
                <w:szCs w:val="20"/>
              </w:rPr>
              <w:t>Record all indicators, risk classifications, and attack mechanics in a clear, structured format.</w:t>
            </w:r>
          </w:p>
        </w:tc>
      </w:tr>
      <w:tr w:rsidR="00AF4BA9" w14:paraId="65436609" w14:textId="77777777">
        <w:tblPrEx>
          <w:tblCellMar>
            <w:top w:w="0" w:type="dxa"/>
            <w:bottom w:w="0" w:type="dxa"/>
          </w:tblCellMar>
        </w:tblPrEx>
        <w:tc>
          <w:tcPr>
            <w:tcW w:w="1000" w:type="dxa"/>
            <w:tcBorders>
              <w:top w:val="single" w:sz="1" w:space="0" w:color="D5D8DC"/>
              <w:left w:val="single" w:sz="1" w:space="0" w:color="D5D8DC"/>
              <w:bottom w:val="single" w:sz="1" w:space="0" w:color="D5D8DC"/>
              <w:right w:val="single" w:sz="1" w:space="0" w:color="D5D8DC"/>
            </w:tcBorders>
            <w:shd w:val="clear" w:color="auto" w:fill="0D6E6E"/>
            <w:tcMar>
              <w:top w:w="80" w:type="dxa"/>
              <w:left w:w="120" w:type="dxa"/>
              <w:bottom w:w="80" w:type="dxa"/>
              <w:right w:w="120" w:type="dxa"/>
            </w:tcMar>
            <w:vAlign w:val="center"/>
          </w:tcPr>
          <w:p w14:paraId="78CB4736" w14:textId="77777777" w:rsidR="00AF4BA9" w:rsidRDefault="00000000" w:rsidP="008C27B4">
            <w:pPr>
              <w:jc w:val="both"/>
            </w:pPr>
            <w:r>
              <w:rPr>
                <w:b/>
                <w:bCs/>
                <w:color w:val="FFFFFF"/>
                <w:sz w:val="19"/>
                <w:szCs w:val="19"/>
              </w:rPr>
              <w:t>Step 7</w:t>
            </w:r>
          </w:p>
        </w:tc>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2977EAC3" w14:textId="77777777" w:rsidR="00AF4BA9" w:rsidRDefault="00000000" w:rsidP="008C27B4">
            <w:pPr>
              <w:jc w:val="both"/>
            </w:pPr>
            <w:r>
              <w:rPr>
                <w:b/>
                <w:bCs/>
                <w:sz w:val="20"/>
                <w:szCs w:val="20"/>
              </w:rPr>
              <w:t>Prevention Guidelines</w:t>
            </w:r>
          </w:p>
        </w:tc>
        <w:tc>
          <w:tcPr>
            <w:tcW w:w="61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78761653" w14:textId="77777777" w:rsidR="00AF4BA9" w:rsidRDefault="00000000" w:rsidP="008C27B4">
            <w:pPr>
              <w:jc w:val="both"/>
            </w:pPr>
            <w:r>
              <w:rPr>
                <w:sz w:val="20"/>
                <w:szCs w:val="20"/>
              </w:rPr>
              <w:t>Translate findings into actionable advice for employees and organisational controls for IT teams.</w:t>
            </w:r>
          </w:p>
        </w:tc>
      </w:tr>
    </w:tbl>
    <w:p w14:paraId="65AE5915" w14:textId="77777777" w:rsidR="00AF4BA9" w:rsidRDefault="00AF4BA9" w:rsidP="008C27B4">
      <w:pPr>
        <w:spacing w:after="200"/>
        <w:jc w:val="both"/>
      </w:pPr>
    </w:p>
    <w:p w14:paraId="6C9C7775" w14:textId="77777777" w:rsidR="00AF4BA9" w:rsidRDefault="00000000" w:rsidP="008C27B4">
      <w:pPr>
        <w:pStyle w:val="Heading1"/>
        <w:shd w:val="clear" w:color="auto" w:fill="1B2A4A"/>
        <w:ind w:left="200" w:right="200"/>
        <w:jc w:val="both"/>
      </w:pPr>
      <w:r>
        <w:t>Email Header Analysis</w:t>
      </w:r>
    </w:p>
    <w:p w14:paraId="499FB4DF" w14:textId="77777777" w:rsidR="00AF4BA9" w:rsidRDefault="00AF4BA9" w:rsidP="008C27B4">
      <w:pPr>
        <w:spacing w:after="100"/>
        <w:jc w:val="both"/>
      </w:pPr>
    </w:p>
    <w:p w14:paraId="0EEAA21C" w14:textId="77777777" w:rsidR="00AF4BA9" w:rsidRDefault="00000000" w:rsidP="008C27B4">
      <w:pPr>
        <w:spacing w:after="120"/>
        <w:jc w:val="both"/>
      </w:pPr>
      <w:r>
        <w:t>Before reading a single word of an email's body, its headers already tell a story. Headers are technical metadata attached to every message — invisible in most email clients by default — that record exactly where a message came from, how it travelled, and whether it passed authentication checks.</w:t>
      </w:r>
    </w:p>
    <w:p w14:paraId="5A59D081" w14:textId="77777777" w:rsidR="00AF4BA9" w:rsidRDefault="00000000" w:rsidP="008C27B4">
      <w:pPr>
        <w:spacing w:after="120"/>
        <w:jc w:val="both"/>
      </w:pPr>
      <w:r>
        <w:t>For this report, headers were inspected using the Google Apps Message Header Analyser (toolbox.googleapps.com/apps/messageheader) and MXToolbox Email Headers (mxtoolbox.com/EmailHeaders.aspx).</w:t>
      </w:r>
    </w:p>
    <w:p w14:paraId="42A0D7E1" w14:textId="77777777" w:rsidR="00AF4BA9" w:rsidRDefault="00AF4BA9" w:rsidP="008C27B4">
      <w:pPr>
        <w:spacing w:after="120"/>
        <w:jc w:val="both"/>
      </w:pPr>
    </w:p>
    <w:p w14:paraId="2F86A59C" w14:textId="77777777" w:rsidR="00AF4BA9" w:rsidRDefault="00000000" w:rsidP="008C27B4">
      <w:pPr>
        <w:pStyle w:val="Heading2"/>
        <w:pBdr>
          <w:bottom w:val="single" w:sz="4" w:space="1" w:color="0D6E6E"/>
        </w:pBdr>
        <w:jc w:val="both"/>
      </w:pPr>
      <w:r>
        <w:lastRenderedPageBreak/>
        <w:t>Header Fields &amp; Their Significance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AF4BA9" w14:paraId="70C88235" w14:textId="77777777">
        <w:tblPrEx>
          <w:tblCellMar>
            <w:top w:w="0" w:type="dxa"/>
            <w:bottom w:w="0" w:type="dxa"/>
          </w:tblCellMar>
        </w:tblPrEx>
        <w:trPr>
          <w:tblHeader/>
        </w:trPr>
        <w:tc>
          <w:tcPr>
            <w:tcW w:w="200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5B8C2777" w14:textId="77777777" w:rsidR="00AF4BA9" w:rsidRDefault="00000000" w:rsidP="008C27B4">
            <w:pPr>
              <w:jc w:val="both"/>
            </w:pPr>
            <w:r>
              <w:rPr>
                <w:b/>
                <w:bCs/>
                <w:color w:val="FFFFFF"/>
                <w:sz w:val="20"/>
                <w:szCs w:val="20"/>
              </w:rPr>
              <w:t>Header Field</w:t>
            </w:r>
          </w:p>
        </w:tc>
        <w:tc>
          <w:tcPr>
            <w:tcW w:w="350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2AD2D93F" w14:textId="77777777" w:rsidR="00AF4BA9" w:rsidRDefault="00000000" w:rsidP="008C27B4">
            <w:pPr>
              <w:jc w:val="both"/>
            </w:pPr>
            <w:r>
              <w:rPr>
                <w:b/>
                <w:bCs/>
                <w:color w:val="FFFFFF"/>
                <w:sz w:val="20"/>
                <w:szCs w:val="20"/>
              </w:rPr>
              <w:t>What It Reveals</w:t>
            </w:r>
          </w:p>
        </w:tc>
        <w:tc>
          <w:tcPr>
            <w:tcW w:w="386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75E517A1" w14:textId="77777777" w:rsidR="00AF4BA9" w:rsidRDefault="00000000" w:rsidP="008C27B4">
            <w:pPr>
              <w:jc w:val="both"/>
            </w:pPr>
            <w:r>
              <w:rPr>
                <w:b/>
                <w:bCs/>
                <w:color w:val="FFFFFF"/>
                <w:sz w:val="20"/>
                <w:szCs w:val="20"/>
              </w:rPr>
              <w:t>Phishing Red Flag</w:t>
            </w:r>
          </w:p>
        </w:tc>
      </w:tr>
      <w:tr w:rsidR="00AF4BA9" w14:paraId="79EDBC99"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57381BDF" w14:textId="77777777" w:rsidR="00AF4BA9" w:rsidRDefault="00000000" w:rsidP="008C27B4">
            <w:pPr>
              <w:jc w:val="both"/>
            </w:pPr>
            <w:r>
              <w:rPr>
                <w:b/>
                <w:bCs/>
                <w:color w:val="1B2A4A"/>
                <w:sz w:val="20"/>
                <w:szCs w:val="20"/>
              </w:rPr>
              <w:t>Return-Path</w:t>
            </w:r>
          </w:p>
        </w:tc>
        <w:tc>
          <w:tcPr>
            <w:tcW w:w="35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1E921427" w14:textId="77777777" w:rsidR="00AF4BA9" w:rsidRDefault="00000000" w:rsidP="008C27B4">
            <w:pPr>
              <w:jc w:val="both"/>
            </w:pPr>
            <w:r>
              <w:rPr>
                <w:sz w:val="20"/>
                <w:szCs w:val="20"/>
              </w:rPr>
              <w:t>Actual bounce address — should match the From domain.</w:t>
            </w:r>
          </w:p>
        </w:tc>
        <w:tc>
          <w:tcPr>
            <w:tcW w:w="38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651BE359" w14:textId="77777777" w:rsidR="00AF4BA9" w:rsidRDefault="00000000" w:rsidP="008C27B4">
            <w:pPr>
              <w:jc w:val="both"/>
            </w:pPr>
            <w:r>
              <w:rPr>
                <w:color w:val="C0392B"/>
                <w:sz w:val="20"/>
                <w:szCs w:val="20"/>
              </w:rPr>
              <w:t>A different domain here means the sender address has been spoofed.</w:t>
            </w:r>
          </w:p>
        </w:tc>
      </w:tr>
      <w:tr w:rsidR="00AF4BA9" w14:paraId="4CCD1927"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30692FAC" w14:textId="77777777" w:rsidR="00AF4BA9" w:rsidRDefault="00000000" w:rsidP="008C27B4">
            <w:pPr>
              <w:jc w:val="both"/>
            </w:pPr>
            <w:r>
              <w:rPr>
                <w:b/>
                <w:bCs/>
                <w:color w:val="1B2A4A"/>
                <w:sz w:val="20"/>
                <w:szCs w:val="20"/>
              </w:rPr>
              <w:t>Reply-To</w:t>
            </w:r>
          </w:p>
        </w:tc>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4E569726" w14:textId="77777777" w:rsidR="00AF4BA9" w:rsidRDefault="00000000" w:rsidP="008C27B4">
            <w:pPr>
              <w:jc w:val="both"/>
            </w:pPr>
            <w:r>
              <w:rPr>
                <w:sz w:val="20"/>
                <w:szCs w:val="20"/>
              </w:rPr>
              <w:t>Where replies are directed when you hit Reply.</w:t>
            </w:r>
          </w:p>
        </w:tc>
        <w:tc>
          <w:tcPr>
            <w:tcW w:w="38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6AF17973" w14:textId="77777777" w:rsidR="00AF4BA9" w:rsidRDefault="00000000" w:rsidP="008C27B4">
            <w:pPr>
              <w:jc w:val="both"/>
            </w:pPr>
            <w:r>
              <w:rPr>
                <w:color w:val="C0392B"/>
                <w:sz w:val="20"/>
                <w:szCs w:val="20"/>
              </w:rPr>
              <w:t xml:space="preserve">If this differs from </w:t>
            </w:r>
            <w:proofErr w:type="spellStart"/>
            <w:r>
              <w:rPr>
                <w:color w:val="C0392B"/>
                <w:sz w:val="20"/>
                <w:szCs w:val="20"/>
              </w:rPr>
              <w:t>From</w:t>
            </w:r>
            <w:proofErr w:type="spellEnd"/>
            <w:r>
              <w:rPr>
                <w:color w:val="C0392B"/>
                <w:sz w:val="20"/>
                <w:szCs w:val="20"/>
              </w:rPr>
              <w:t>, the attacker intercepts your response.</w:t>
            </w:r>
          </w:p>
        </w:tc>
      </w:tr>
      <w:tr w:rsidR="00AF4BA9" w14:paraId="4EEF117A"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734AC80E" w14:textId="77777777" w:rsidR="00AF4BA9" w:rsidRDefault="00000000" w:rsidP="008C27B4">
            <w:pPr>
              <w:jc w:val="both"/>
            </w:pPr>
            <w:r>
              <w:rPr>
                <w:b/>
                <w:bCs/>
                <w:color w:val="1B2A4A"/>
                <w:sz w:val="20"/>
                <w:szCs w:val="20"/>
              </w:rPr>
              <w:t>Received-SPF</w:t>
            </w:r>
          </w:p>
        </w:tc>
        <w:tc>
          <w:tcPr>
            <w:tcW w:w="35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16E9A797" w14:textId="77777777" w:rsidR="00AF4BA9" w:rsidRDefault="00000000" w:rsidP="008C27B4">
            <w:pPr>
              <w:jc w:val="both"/>
            </w:pPr>
            <w:r>
              <w:rPr>
                <w:sz w:val="20"/>
                <w:szCs w:val="20"/>
              </w:rPr>
              <w:t>Confirms whether the sending IP is authorised to send mail for this domain.</w:t>
            </w:r>
          </w:p>
        </w:tc>
        <w:tc>
          <w:tcPr>
            <w:tcW w:w="38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1CCF11EA" w14:textId="77777777" w:rsidR="00AF4BA9" w:rsidRDefault="00000000" w:rsidP="008C27B4">
            <w:pPr>
              <w:jc w:val="both"/>
            </w:pPr>
            <w:r>
              <w:rPr>
                <w:color w:val="C0392B"/>
                <w:sz w:val="20"/>
                <w:szCs w:val="20"/>
              </w:rPr>
              <w:t>FAIL or SOFTFAIL means an unauthorised server sent the message.</w:t>
            </w:r>
          </w:p>
        </w:tc>
      </w:tr>
      <w:tr w:rsidR="00AF4BA9" w14:paraId="5057937E"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447E5C7F" w14:textId="77777777" w:rsidR="00AF4BA9" w:rsidRDefault="00000000" w:rsidP="008C27B4">
            <w:pPr>
              <w:jc w:val="both"/>
            </w:pPr>
            <w:r>
              <w:rPr>
                <w:b/>
                <w:bCs/>
                <w:color w:val="1B2A4A"/>
                <w:sz w:val="20"/>
                <w:szCs w:val="20"/>
              </w:rPr>
              <w:t>DKIM-Signature</w:t>
            </w:r>
          </w:p>
        </w:tc>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3EAF528C" w14:textId="77777777" w:rsidR="00AF4BA9" w:rsidRDefault="00000000" w:rsidP="008C27B4">
            <w:pPr>
              <w:jc w:val="both"/>
            </w:pPr>
            <w:r>
              <w:rPr>
                <w:sz w:val="20"/>
                <w:szCs w:val="20"/>
              </w:rPr>
              <w:t>A cryptographic signature that proves the email wasn't altered in transit.</w:t>
            </w:r>
          </w:p>
        </w:tc>
        <w:tc>
          <w:tcPr>
            <w:tcW w:w="38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66FE999A" w14:textId="77777777" w:rsidR="00AF4BA9" w:rsidRDefault="00000000" w:rsidP="008C27B4">
            <w:pPr>
              <w:jc w:val="both"/>
            </w:pPr>
            <w:r>
              <w:rPr>
                <w:color w:val="C0392B"/>
                <w:sz w:val="20"/>
                <w:szCs w:val="20"/>
              </w:rPr>
              <w:t>Missing or invalid DKIM means the message cannot be authenticated.</w:t>
            </w:r>
          </w:p>
        </w:tc>
      </w:tr>
      <w:tr w:rsidR="00AF4BA9" w14:paraId="49208F15"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4AC22DDA" w14:textId="77777777" w:rsidR="00AF4BA9" w:rsidRDefault="00000000" w:rsidP="008C27B4">
            <w:pPr>
              <w:jc w:val="both"/>
            </w:pPr>
            <w:r>
              <w:rPr>
                <w:b/>
                <w:bCs/>
                <w:color w:val="1B2A4A"/>
                <w:sz w:val="20"/>
                <w:szCs w:val="20"/>
              </w:rPr>
              <w:t>DMARC</w:t>
            </w:r>
          </w:p>
        </w:tc>
        <w:tc>
          <w:tcPr>
            <w:tcW w:w="35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1665DF50" w14:textId="77777777" w:rsidR="00AF4BA9" w:rsidRDefault="00000000" w:rsidP="008C27B4">
            <w:pPr>
              <w:jc w:val="both"/>
            </w:pPr>
            <w:r>
              <w:rPr>
                <w:sz w:val="20"/>
                <w:szCs w:val="20"/>
              </w:rPr>
              <w:t>The domain's policy for handling SPF/DKIM failures.</w:t>
            </w:r>
          </w:p>
        </w:tc>
        <w:tc>
          <w:tcPr>
            <w:tcW w:w="38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5D34AEBE" w14:textId="77777777" w:rsidR="00AF4BA9" w:rsidRDefault="00000000" w:rsidP="008C27B4">
            <w:pPr>
              <w:jc w:val="both"/>
            </w:pPr>
            <w:r>
              <w:rPr>
                <w:color w:val="C0392B"/>
                <w:sz w:val="20"/>
                <w:szCs w:val="20"/>
              </w:rPr>
              <w:t>"none" or absent means no enforcement — spoofing is unchecked.</w:t>
            </w:r>
          </w:p>
        </w:tc>
      </w:tr>
      <w:tr w:rsidR="00AF4BA9" w14:paraId="533AD55D"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011DED3A" w14:textId="77777777" w:rsidR="00AF4BA9" w:rsidRDefault="00000000" w:rsidP="008C27B4">
            <w:pPr>
              <w:jc w:val="both"/>
            </w:pPr>
            <w:r>
              <w:rPr>
                <w:b/>
                <w:bCs/>
                <w:color w:val="1B2A4A"/>
                <w:sz w:val="20"/>
                <w:szCs w:val="20"/>
              </w:rPr>
              <w:t>Originating IP</w:t>
            </w:r>
          </w:p>
        </w:tc>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74228051" w14:textId="77777777" w:rsidR="00AF4BA9" w:rsidRDefault="00000000" w:rsidP="008C27B4">
            <w:pPr>
              <w:jc w:val="both"/>
            </w:pPr>
            <w:r>
              <w:rPr>
                <w:sz w:val="20"/>
                <w:szCs w:val="20"/>
              </w:rPr>
              <w:t>The real IP address of the sending server.</w:t>
            </w:r>
          </w:p>
        </w:tc>
        <w:tc>
          <w:tcPr>
            <w:tcW w:w="38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6AA190BF" w14:textId="77777777" w:rsidR="00AF4BA9" w:rsidRDefault="00000000" w:rsidP="008C27B4">
            <w:pPr>
              <w:jc w:val="both"/>
            </w:pPr>
            <w:r>
              <w:rPr>
                <w:color w:val="C0392B"/>
                <w:sz w:val="20"/>
                <w:szCs w:val="20"/>
              </w:rPr>
              <w:t>An IP from an unexpected country or bulk-mail provider is a warning sign.</w:t>
            </w:r>
          </w:p>
        </w:tc>
      </w:tr>
      <w:tr w:rsidR="00AF4BA9" w14:paraId="205136D4"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131832CB" w14:textId="77777777" w:rsidR="00AF4BA9" w:rsidRDefault="00000000" w:rsidP="008C27B4">
            <w:pPr>
              <w:jc w:val="both"/>
            </w:pPr>
            <w:r>
              <w:rPr>
                <w:b/>
                <w:bCs/>
                <w:color w:val="1B2A4A"/>
                <w:sz w:val="20"/>
                <w:szCs w:val="20"/>
              </w:rPr>
              <w:t>X-Mailer</w:t>
            </w:r>
          </w:p>
        </w:tc>
        <w:tc>
          <w:tcPr>
            <w:tcW w:w="35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22615FB4" w14:textId="77777777" w:rsidR="00AF4BA9" w:rsidRDefault="00000000" w:rsidP="008C27B4">
            <w:pPr>
              <w:jc w:val="both"/>
            </w:pPr>
            <w:r>
              <w:rPr>
                <w:sz w:val="20"/>
                <w:szCs w:val="20"/>
              </w:rPr>
              <w:t>Software used to compose or send the email.</w:t>
            </w:r>
          </w:p>
        </w:tc>
        <w:tc>
          <w:tcPr>
            <w:tcW w:w="38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0CA13A96" w14:textId="77777777" w:rsidR="00AF4BA9" w:rsidRDefault="00000000" w:rsidP="008C27B4">
            <w:pPr>
              <w:jc w:val="both"/>
            </w:pPr>
            <w:r>
              <w:rPr>
                <w:color w:val="C0392B"/>
                <w:sz w:val="20"/>
                <w:szCs w:val="20"/>
              </w:rPr>
              <w:t>PHPMailer or generic client strings often indicate a phishing kit.</w:t>
            </w:r>
          </w:p>
        </w:tc>
      </w:tr>
      <w:tr w:rsidR="00AF4BA9" w14:paraId="45BFAD26"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66B12E8B" w14:textId="77777777" w:rsidR="00AF4BA9" w:rsidRDefault="00000000" w:rsidP="008C27B4">
            <w:pPr>
              <w:jc w:val="both"/>
            </w:pPr>
            <w:r>
              <w:rPr>
                <w:b/>
                <w:bCs/>
                <w:color w:val="1B2A4A"/>
                <w:sz w:val="20"/>
                <w:szCs w:val="20"/>
              </w:rPr>
              <w:t>Received Chain</w:t>
            </w:r>
          </w:p>
        </w:tc>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365367EF" w14:textId="77777777" w:rsidR="00AF4BA9" w:rsidRDefault="00000000" w:rsidP="008C27B4">
            <w:pPr>
              <w:jc w:val="both"/>
            </w:pPr>
            <w:r>
              <w:rPr>
                <w:sz w:val="20"/>
                <w:szCs w:val="20"/>
              </w:rPr>
              <w:t>The sequence of relay servers that forwarded the message.</w:t>
            </w:r>
          </w:p>
        </w:tc>
        <w:tc>
          <w:tcPr>
            <w:tcW w:w="38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38C702B5" w14:textId="77777777" w:rsidR="00AF4BA9" w:rsidRDefault="00000000" w:rsidP="008C27B4">
            <w:pPr>
              <w:jc w:val="both"/>
            </w:pPr>
            <w:r>
              <w:rPr>
                <w:color w:val="C0392B"/>
                <w:sz w:val="20"/>
                <w:szCs w:val="20"/>
              </w:rPr>
              <w:t>Gaps, unexpected hops, or reversed timestamps suggest manipulation.</w:t>
            </w:r>
          </w:p>
        </w:tc>
      </w:tr>
    </w:tbl>
    <w:p w14:paraId="65626B03" w14:textId="77777777" w:rsidR="00AF4BA9" w:rsidRDefault="00AF4BA9" w:rsidP="008C27B4">
      <w:pPr>
        <w:spacing w:after="200"/>
        <w:jc w:val="both"/>
      </w:pPr>
    </w:p>
    <w:p w14:paraId="0BB034A0" w14:textId="77777777" w:rsidR="00AF4BA9" w:rsidRDefault="00000000" w:rsidP="008C27B4">
      <w:pPr>
        <w:pStyle w:val="Heading1"/>
        <w:shd w:val="clear" w:color="auto" w:fill="1B2A4A"/>
        <w:ind w:left="200" w:right="200"/>
        <w:jc w:val="both"/>
      </w:pPr>
      <w:r>
        <w:t>Sender Domain &amp; Link Inspection</w:t>
      </w:r>
    </w:p>
    <w:p w14:paraId="01DF8C23" w14:textId="77777777" w:rsidR="00AF4BA9" w:rsidRDefault="00AF4BA9" w:rsidP="008C27B4">
      <w:pPr>
        <w:spacing w:after="100"/>
        <w:jc w:val="both"/>
      </w:pPr>
    </w:p>
    <w:p w14:paraId="780FBC0E" w14:textId="77777777" w:rsidR="00AF4BA9" w:rsidRDefault="00000000" w:rsidP="008C27B4">
      <w:pPr>
        <w:spacing w:after="120"/>
        <w:jc w:val="both"/>
      </w:pPr>
      <w:r>
        <w:t>Even when an email appears to come from a trusted organisation, the sender domain and any embedded links may tell a different story. Attackers invest considerable effort in crafting domains and URLs that look legitimate at first glance but redirect victims to credential-harvesting infrastructure.</w:t>
      </w:r>
    </w:p>
    <w:p w14:paraId="0EAE5EC6" w14:textId="77777777" w:rsidR="00AF4BA9" w:rsidRDefault="00000000" w:rsidP="008C27B4">
      <w:pPr>
        <w:spacing w:after="120"/>
        <w:jc w:val="both"/>
      </w:pPr>
      <w:r>
        <w:t>For this report, all links were analysed using VirusTotal (virustotal.com) and URLScan.io — they were never opened directly in a browser.</w:t>
      </w:r>
    </w:p>
    <w:p w14:paraId="52769BE2" w14:textId="77777777" w:rsidR="00AF4BA9" w:rsidRDefault="00AF4BA9" w:rsidP="008C27B4">
      <w:pPr>
        <w:spacing w:after="120"/>
        <w:jc w:val="both"/>
      </w:pPr>
    </w:p>
    <w:p w14:paraId="2B4711A8" w14:textId="77777777" w:rsidR="00AF4BA9" w:rsidRDefault="00000000" w:rsidP="008C27B4">
      <w:pPr>
        <w:pStyle w:val="Heading2"/>
        <w:pBdr>
          <w:bottom w:val="single" w:sz="4" w:space="1" w:color="0D6E6E"/>
        </w:pBdr>
        <w:jc w:val="both"/>
      </w:pPr>
      <w:r>
        <w:t>Domain Spoofing Techniques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AF4BA9" w14:paraId="2B943E38" w14:textId="77777777">
        <w:tblPrEx>
          <w:tblCellMar>
            <w:top w:w="0" w:type="dxa"/>
            <w:bottom w:w="0" w:type="dxa"/>
          </w:tblCellMar>
        </w:tblPrEx>
        <w:trPr>
          <w:tblHeader/>
        </w:trPr>
        <w:tc>
          <w:tcPr>
            <w:tcW w:w="220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607D2ABA" w14:textId="77777777" w:rsidR="00AF4BA9" w:rsidRDefault="00000000" w:rsidP="008C27B4">
            <w:pPr>
              <w:jc w:val="both"/>
            </w:pPr>
            <w:r>
              <w:rPr>
                <w:b/>
                <w:bCs/>
                <w:color w:val="FFFFFF"/>
                <w:sz w:val="20"/>
                <w:szCs w:val="20"/>
              </w:rPr>
              <w:t>Technique</w:t>
            </w:r>
          </w:p>
        </w:tc>
        <w:tc>
          <w:tcPr>
            <w:tcW w:w="300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3CDD1376" w14:textId="77777777" w:rsidR="00AF4BA9" w:rsidRDefault="00000000" w:rsidP="008C27B4">
            <w:pPr>
              <w:jc w:val="both"/>
            </w:pPr>
            <w:r>
              <w:rPr>
                <w:b/>
                <w:bCs/>
                <w:color w:val="FFFFFF"/>
                <w:sz w:val="20"/>
                <w:szCs w:val="20"/>
              </w:rPr>
              <w:t>Example</w:t>
            </w:r>
          </w:p>
        </w:tc>
        <w:tc>
          <w:tcPr>
            <w:tcW w:w="416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0840734E" w14:textId="77777777" w:rsidR="00AF4BA9" w:rsidRDefault="00000000" w:rsidP="008C27B4">
            <w:pPr>
              <w:jc w:val="both"/>
            </w:pPr>
            <w:r>
              <w:rPr>
                <w:b/>
                <w:bCs/>
                <w:color w:val="FFFFFF"/>
                <w:sz w:val="20"/>
                <w:szCs w:val="20"/>
              </w:rPr>
              <w:t>How to Spot It</w:t>
            </w:r>
          </w:p>
        </w:tc>
      </w:tr>
      <w:tr w:rsidR="00AF4BA9" w14:paraId="483ED715"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7123BDBC" w14:textId="77777777" w:rsidR="00AF4BA9" w:rsidRDefault="00000000" w:rsidP="008C27B4">
            <w:pPr>
              <w:jc w:val="both"/>
            </w:pPr>
            <w:r>
              <w:rPr>
                <w:sz w:val="20"/>
                <w:szCs w:val="20"/>
              </w:rPr>
              <w:t>Lookalike Domain</w:t>
            </w:r>
          </w:p>
        </w:tc>
        <w:tc>
          <w:tcPr>
            <w:tcW w:w="30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0332DBDF" w14:textId="77777777" w:rsidR="00AF4BA9" w:rsidRDefault="00000000" w:rsidP="008C27B4">
            <w:pPr>
              <w:jc w:val="both"/>
            </w:pPr>
            <w:r>
              <w:rPr>
                <w:sz w:val="20"/>
                <w:szCs w:val="20"/>
              </w:rPr>
              <w:t>secure-bank-verify.net</w:t>
            </w:r>
          </w:p>
        </w:tc>
        <w:tc>
          <w:tcPr>
            <w:tcW w:w="41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5129B62E" w14:textId="77777777" w:rsidR="00AF4BA9" w:rsidRDefault="00000000" w:rsidP="008C27B4">
            <w:pPr>
              <w:jc w:val="both"/>
            </w:pPr>
            <w:r>
              <w:rPr>
                <w:sz w:val="20"/>
                <w:szCs w:val="20"/>
              </w:rPr>
              <w:t>Similar words, wrong TLD or added hyphens. Read the full domain carefully.</w:t>
            </w:r>
          </w:p>
        </w:tc>
      </w:tr>
      <w:tr w:rsidR="00AF4BA9" w14:paraId="0729DD21"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2DCE1F57" w14:textId="77777777" w:rsidR="00AF4BA9" w:rsidRDefault="00000000" w:rsidP="008C27B4">
            <w:pPr>
              <w:jc w:val="both"/>
            </w:pPr>
            <w:r>
              <w:rPr>
                <w:sz w:val="20"/>
                <w:szCs w:val="20"/>
              </w:rPr>
              <w:t>Subdomain Spoofing</w:t>
            </w:r>
          </w:p>
        </w:tc>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579516DC" w14:textId="77777777" w:rsidR="00AF4BA9" w:rsidRDefault="00000000" w:rsidP="008C27B4">
            <w:pPr>
              <w:jc w:val="both"/>
            </w:pPr>
            <w:r>
              <w:rPr>
                <w:sz w:val="20"/>
                <w:szCs w:val="20"/>
              </w:rPr>
              <w:t>vpn-reset.company-itsupport247.co/reset</w:t>
            </w:r>
          </w:p>
        </w:tc>
        <w:tc>
          <w:tcPr>
            <w:tcW w:w="4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0D9ACFFD" w14:textId="77777777" w:rsidR="00AF4BA9" w:rsidRDefault="00000000" w:rsidP="008C27B4">
            <w:pPr>
              <w:jc w:val="both"/>
            </w:pPr>
            <w:r>
              <w:rPr>
                <w:sz w:val="20"/>
                <w:szCs w:val="20"/>
              </w:rPr>
              <w:t>The real domain is the segment before the first forward slash, not the subdomain.</w:t>
            </w:r>
          </w:p>
        </w:tc>
      </w:tr>
      <w:tr w:rsidR="00AF4BA9" w14:paraId="39012933"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6C14E1A6" w14:textId="77777777" w:rsidR="00AF4BA9" w:rsidRDefault="00000000" w:rsidP="008C27B4">
            <w:pPr>
              <w:jc w:val="both"/>
            </w:pPr>
            <w:r>
              <w:rPr>
                <w:sz w:val="20"/>
                <w:szCs w:val="20"/>
              </w:rPr>
              <w:lastRenderedPageBreak/>
              <w:t>Typosquatting</w:t>
            </w:r>
          </w:p>
        </w:tc>
        <w:tc>
          <w:tcPr>
            <w:tcW w:w="30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78219304" w14:textId="77777777" w:rsidR="00AF4BA9" w:rsidRDefault="00000000" w:rsidP="008C27B4">
            <w:pPr>
              <w:jc w:val="both"/>
            </w:pPr>
            <w:r>
              <w:rPr>
                <w:sz w:val="20"/>
                <w:szCs w:val="20"/>
              </w:rPr>
              <w:t>paypa1.com (digit 1, not letter l)</w:t>
            </w:r>
          </w:p>
        </w:tc>
        <w:tc>
          <w:tcPr>
            <w:tcW w:w="41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3B11E814" w14:textId="77777777" w:rsidR="00AF4BA9" w:rsidRDefault="00000000" w:rsidP="008C27B4">
            <w:pPr>
              <w:jc w:val="both"/>
            </w:pPr>
            <w:r>
              <w:rPr>
                <w:sz w:val="20"/>
                <w:szCs w:val="20"/>
              </w:rPr>
              <w:t>One character is swapped. Looks identical at a glance; examine every character.</w:t>
            </w:r>
          </w:p>
        </w:tc>
      </w:tr>
      <w:tr w:rsidR="00AF4BA9" w14:paraId="234FEE77"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7C964C83" w14:textId="77777777" w:rsidR="00AF4BA9" w:rsidRDefault="00000000" w:rsidP="008C27B4">
            <w:pPr>
              <w:jc w:val="both"/>
            </w:pPr>
            <w:r>
              <w:rPr>
                <w:sz w:val="20"/>
                <w:szCs w:val="20"/>
              </w:rPr>
              <w:t>Homograph Attack</w:t>
            </w:r>
          </w:p>
        </w:tc>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2D022644" w14:textId="77777777" w:rsidR="00AF4BA9" w:rsidRDefault="00000000" w:rsidP="008C27B4">
            <w:pPr>
              <w:jc w:val="both"/>
            </w:pPr>
            <w:r>
              <w:rPr>
                <w:sz w:val="20"/>
                <w:szCs w:val="20"/>
              </w:rPr>
              <w:t>paypal.com (Cyrillic letters)</w:t>
            </w:r>
          </w:p>
        </w:tc>
        <w:tc>
          <w:tcPr>
            <w:tcW w:w="4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4682CF1A" w14:textId="77777777" w:rsidR="00AF4BA9" w:rsidRDefault="00000000" w:rsidP="008C27B4">
            <w:pPr>
              <w:jc w:val="both"/>
            </w:pPr>
            <w:r>
              <w:rPr>
                <w:sz w:val="20"/>
                <w:szCs w:val="20"/>
              </w:rPr>
              <w:t>Unicode characters that are visually identical to Latin letters. Hover to inspect.</w:t>
            </w:r>
          </w:p>
        </w:tc>
      </w:tr>
      <w:tr w:rsidR="00AF4BA9" w14:paraId="12A9937B"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4C7C12C9" w14:textId="77777777" w:rsidR="00AF4BA9" w:rsidRDefault="00000000" w:rsidP="008C27B4">
            <w:pPr>
              <w:jc w:val="both"/>
            </w:pPr>
            <w:r>
              <w:rPr>
                <w:sz w:val="20"/>
                <w:szCs w:val="20"/>
              </w:rPr>
              <w:t>Free Subdomain</w:t>
            </w:r>
          </w:p>
        </w:tc>
        <w:tc>
          <w:tcPr>
            <w:tcW w:w="30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4EE994C4" w14:textId="77777777" w:rsidR="00AF4BA9" w:rsidRDefault="00000000" w:rsidP="008C27B4">
            <w:pPr>
              <w:jc w:val="both"/>
            </w:pPr>
            <w:r>
              <w:rPr>
                <w:sz w:val="20"/>
                <w:szCs w:val="20"/>
              </w:rPr>
              <w:t>company-login.netlify.app</w:t>
            </w:r>
          </w:p>
        </w:tc>
        <w:tc>
          <w:tcPr>
            <w:tcW w:w="41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71FD04AF" w14:textId="77777777" w:rsidR="00AF4BA9" w:rsidRDefault="00000000" w:rsidP="008C27B4">
            <w:pPr>
              <w:jc w:val="both"/>
            </w:pPr>
            <w:r>
              <w:rPr>
                <w:sz w:val="20"/>
                <w:szCs w:val="20"/>
              </w:rPr>
              <w:t>Legitimate organisations use their own domain — not free hosting subdomains.</w:t>
            </w:r>
          </w:p>
        </w:tc>
      </w:tr>
      <w:tr w:rsidR="00AF4BA9" w14:paraId="4F9EF4A5"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0E8B8A5D" w14:textId="77777777" w:rsidR="00AF4BA9" w:rsidRDefault="00000000" w:rsidP="008C27B4">
            <w:pPr>
              <w:jc w:val="both"/>
            </w:pPr>
            <w:r>
              <w:rPr>
                <w:sz w:val="20"/>
                <w:szCs w:val="20"/>
              </w:rPr>
              <w:t>URL Shortener</w:t>
            </w:r>
          </w:p>
        </w:tc>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1A47B980" w14:textId="77777777" w:rsidR="00AF4BA9" w:rsidRDefault="00000000" w:rsidP="008C27B4">
            <w:pPr>
              <w:jc w:val="both"/>
            </w:pPr>
            <w:r>
              <w:rPr>
                <w:sz w:val="20"/>
                <w:szCs w:val="20"/>
              </w:rPr>
              <w:t>bit.ly/3xK9pQr</w:t>
            </w:r>
          </w:p>
        </w:tc>
        <w:tc>
          <w:tcPr>
            <w:tcW w:w="4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4CA42151" w14:textId="77777777" w:rsidR="00AF4BA9" w:rsidRDefault="00000000" w:rsidP="008C27B4">
            <w:pPr>
              <w:jc w:val="both"/>
            </w:pPr>
            <w:r>
              <w:rPr>
                <w:sz w:val="20"/>
                <w:szCs w:val="20"/>
              </w:rPr>
              <w:t>Completely hides the real destination. Always expand shortened links before clicking.</w:t>
            </w:r>
          </w:p>
        </w:tc>
      </w:tr>
    </w:tbl>
    <w:p w14:paraId="201C3E14" w14:textId="77777777" w:rsidR="00AF4BA9" w:rsidRDefault="00AF4BA9" w:rsidP="008C27B4">
      <w:pPr>
        <w:spacing w:after="1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4BA9" w14:paraId="167DBF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6E6E"/>
            <w:tcMar>
              <w:top w:w="120" w:type="dxa"/>
              <w:left w:w="200" w:type="dxa"/>
              <w:bottom w:w="120" w:type="dxa"/>
              <w:right w:w="200" w:type="dxa"/>
            </w:tcMar>
          </w:tcPr>
          <w:p w14:paraId="76863A76" w14:textId="77777777" w:rsidR="00AF4BA9" w:rsidRDefault="00000000" w:rsidP="008C27B4">
            <w:pPr>
              <w:jc w:val="both"/>
            </w:pPr>
            <w:r>
              <w:rPr>
                <w:color w:val="FFFFFF"/>
                <w:sz w:val="21"/>
                <w:szCs w:val="21"/>
              </w:rPr>
              <w:t xml:space="preserve">  SAFE INSPECTION RULE  —  Hover over any link and read the real URL in your browser status bar. The legitimate domain is always the text immediately before the first single forward slash. In http://secure-bank-verify.net/login, the domain is secure-bank-verify.net — not your bank.</w:t>
            </w:r>
          </w:p>
        </w:tc>
      </w:tr>
    </w:tbl>
    <w:p w14:paraId="7130E39C" w14:textId="77777777" w:rsidR="00AF4BA9" w:rsidRDefault="00AF4BA9" w:rsidP="008C27B4">
      <w:pPr>
        <w:spacing w:after="200"/>
        <w:jc w:val="both"/>
      </w:pPr>
    </w:p>
    <w:p w14:paraId="7B98DBD8" w14:textId="77777777" w:rsidR="00AF4BA9" w:rsidRDefault="00000000" w:rsidP="008C27B4">
      <w:pPr>
        <w:pStyle w:val="Heading1"/>
        <w:shd w:val="clear" w:color="auto" w:fill="1B2A4A"/>
        <w:ind w:left="200" w:right="200"/>
        <w:jc w:val="both"/>
      </w:pPr>
      <w:r>
        <w:t>Sample 1 — Account Suspension Lure</w:t>
      </w:r>
    </w:p>
    <w:p w14:paraId="3236D732" w14:textId="77777777" w:rsidR="00AF4BA9" w:rsidRDefault="00AF4BA9" w:rsidP="008C27B4">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AF4BA9" w14:paraId="408AAD2C"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7CEA5807" w14:textId="77777777" w:rsidR="00AF4BA9" w:rsidRDefault="00000000" w:rsidP="008C27B4">
            <w:pPr>
              <w:jc w:val="both"/>
            </w:pPr>
            <w:r>
              <w:rPr>
                <w:sz w:val="20"/>
                <w:szCs w:val="20"/>
              </w:rPr>
              <w:t>From</w:t>
            </w:r>
          </w:p>
        </w:tc>
        <w:tc>
          <w:tcPr>
            <w:tcW w:w="7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453FED98" w14:textId="77777777" w:rsidR="00AF4BA9" w:rsidRDefault="00000000" w:rsidP="008C27B4">
            <w:pPr>
              <w:jc w:val="both"/>
            </w:pPr>
            <w:r>
              <w:rPr>
                <w:sz w:val="20"/>
                <w:szCs w:val="20"/>
              </w:rPr>
              <w:t>security-noreply@secure-bank-verify.net</w:t>
            </w:r>
          </w:p>
        </w:tc>
      </w:tr>
      <w:tr w:rsidR="00AF4BA9" w14:paraId="5155B304"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2322395E" w14:textId="77777777" w:rsidR="00AF4BA9" w:rsidRDefault="00000000" w:rsidP="008C27B4">
            <w:pPr>
              <w:jc w:val="both"/>
            </w:pPr>
            <w:r>
              <w:rPr>
                <w:sz w:val="20"/>
                <w:szCs w:val="20"/>
              </w:rPr>
              <w:t>To</w:t>
            </w:r>
          </w:p>
        </w:tc>
        <w:tc>
          <w:tcPr>
            <w:tcW w:w="75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72FF9074" w14:textId="4C09F335" w:rsidR="00AF4BA9" w:rsidRDefault="00C1406A" w:rsidP="008C27B4">
            <w:pPr>
              <w:jc w:val="both"/>
            </w:pPr>
            <w:hyperlink r:id="rId7" w:history="1">
              <w:r w:rsidRPr="00FE13DA">
                <w:rPr>
                  <w:rStyle w:val="Hyperlink"/>
                  <w:sz w:val="20"/>
                  <w:szCs w:val="20"/>
                </w:rPr>
                <w:t>user@company.com</w:t>
              </w:r>
            </w:hyperlink>
          </w:p>
        </w:tc>
      </w:tr>
      <w:tr w:rsidR="00AF4BA9" w14:paraId="1C654925"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5FC18A7A" w14:textId="77777777" w:rsidR="00AF4BA9" w:rsidRDefault="00000000" w:rsidP="008C27B4">
            <w:pPr>
              <w:jc w:val="both"/>
            </w:pPr>
            <w:r>
              <w:rPr>
                <w:sz w:val="20"/>
                <w:szCs w:val="20"/>
              </w:rPr>
              <w:t>Subject</w:t>
            </w:r>
          </w:p>
        </w:tc>
        <w:tc>
          <w:tcPr>
            <w:tcW w:w="7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1EEA44FC" w14:textId="77777777" w:rsidR="00AF4BA9" w:rsidRDefault="00000000" w:rsidP="008C27B4">
            <w:pPr>
              <w:jc w:val="both"/>
            </w:pPr>
            <w:r>
              <w:rPr>
                <w:sz w:val="20"/>
                <w:szCs w:val="20"/>
              </w:rPr>
              <w:t>URGENT: Your Account Will Be Locked in 24 Hours</w:t>
            </w:r>
          </w:p>
        </w:tc>
      </w:tr>
      <w:tr w:rsidR="00AF4BA9" w14:paraId="598BB44E"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74B3E2DC" w14:textId="77777777" w:rsidR="00AF4BA9" w:rsidRDefault="00000000" w:rsidP="008C27B4">
            <w:pPr>
              <w:jc w:val="both"/>
            </w:pPr>
            <w:r>
              <w:rPr>
                <w:sz w:val="20"/>
                <w:szCs w:val="20"/>
              </w:rPr>
              <w:t>Date</w:t>
            </w:r>
          </w:p>
        </w:tc>
        <w:tc>
          <w:tcPr>
            <w:tcW w:w="75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34130AA2" w14:textId="77777777" w:rsidR="00AF4BA9" w:rsidRDefault="00000000" w:rsidP="008C27B4">
            <w:pPr>
              <w:jc w:val="both"/>
            </w:pPr>
            <w:r>
              <w:rPr>
                <w:sz w:val="20"/>
                <w:szCs w:val="20"/>
              </w:rPr>
              <w:t>Thu, 5 Jun 2026  08:14:22 +0000</w:t>
            </w:r>
          </w:p>
        </w:tc>
      </w:tr>
      <w:tr w:rsidR="00AF4BA9" w14:paraId="10A92A21"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5F90EACD" w14:textId="77777777" w:rsidR="00AF4BA9" w:rsidRDefault="00000000" w:rsidP="008C27B4">
            <w:pPr>
              <w:jc w:val="both"/>
            </w:pPr>
            <w:r>
              <w:rPr>
                <w:sz w:val="20"/>
                <w:szCs w:val="20"/>
              </w:rPr>
              <w:t>Auth Results</w:t>
            </w:r>
          </w:p>
        </w:tc>
        <w:tc>
          <w:tcPr>
            <w:tcW w:w="7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558CABD7" w14:textId="77777777" w:rsidR="00AF4BA9" w:rsidRDefault="00000000" w:rsidP="008C27B4">
            <w:pPr>
              <w:jc w:val="both"/>
            </w:pPr>
            <w:r>
              <w:rPr>
                <w:sz w:val="20"/>
                <w:szCs w:val="20"/>
              </w:rPr>
              <w:t xml:space="preserve">SPF: </w:t>
            </w:r>
            <w:proofErr w:type="gramStart"/>
            <w:r>
              <w:rPr>
                <w:sz w:val="20"/>
                <w:szCs w:val="20"/>
              </w:rPr>
              <w:t>FAIL  |</w:t>
            </w:r>
            <w:proofErr w:type="gramEnd"/>
            <w:r>
              <w:rPr>
                <w:sz w:val="20"/>
                <w:szCs w:val="20"/>
              </w:rPr>
              <w:t xml:space="preserve">  DKIM: </w:t>
            </w:r>
            <w:proofErr w:type="gramStart"/>
            <w:r>
              <w:rPr>
                <w:sz w:val="20"/>
                <w:szCs w:val="20"/>
              </w:rPr>
              <w:t>MISSING  |</w:t>
            </w:r>
            <w:proofErr w:type="gramEnd"/>
            <w:r>
              <w:rPr>
                <w:sz w:val="20"/>
                <w:szCs w:val="20"/>
              </w:rPr>
              <w:t xml:space="preserve">  DMARC: FAIL</w:t>
            </w:r>
          </w:p>
        </w:tc>
      </w:tr>
    </w:tbl>
    <w:p w14:paraId="44C1F15B" w14:textId="77777777" w:rsidR="00AF4BA9" w:rsidRDefault="00AF4BA9" w:rsidP="008C27B4">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4BA9" w14:paraId="5B0DBD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9"/>
            <w:tcMar>
              <w:top w:w="120" w:type="dxa"/>
              <w:left w:w="200" w:type="dxa"/>
              <w:bottom w:w="120" w:type="dxa"/>
              <w:right w:w="200" w:type="dxa"/>
            </w:tcMar>
          </w:tcPr>
          <w:p w14:paraId="5F5500D4" w14:textId="77777777" w:rsidR="00AF4BA9" w:rsidRDefault="00000000" w:rsidP="008C27B4">
            <w:pPr>
              <w:jc w:val="both"/>
            </w:pPr>
            <w:r>
              <w:rPr>
                <w:color w:val="1B2A4A"/>
                <w:sz w:val="21"/>
                <w:szCs w:val="21"/>
              </w:rPr>
              <w:t xml:space="preserve">  EMAIL BODY     Dear User,    We noticed suspicious activity on your account. To avoid account suspension, please verify your details immediately.    &gt;&gt; Verify Now: http://secure-account-verify[.]com/verify?token=abc123    Failure to verify within 24 hours will result in permanent account lock.    Regards,   Security Team</w:t>
            </w:r>
          </w:p>
        </w:tc>
      </w:tr>
    </w:tbl>
    <w:p w14:paraId="393A13B1" w14:textId="77777777" w:rsidR="00AF4BA9" w:rsidRDefault="00AF4BA9" w:rsidP="008C27B4">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4BA9" w14:paraId="497721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0392B"/>
            <w:tcMar>
              <w:top w:w="120" w:type="dxa"/>
              <w:left w:w="200" w:type="dxa"/>
              <w:bottom w:w="120" w:type="dxa"/>
              <w:right w:w="200" w:type="dxa"/>
            </w:tcMar>
          </w:tcPr>
          <w:p w14:paraId="04123490" w14:textId="77777777" w:rsidR="00AF4BA9" w:rsidRDefault="00000000" w:rsidP="008C27B4">
            <w:pPr>
              <w:jc w:val="both"/>
            </w:pPr>
            <w:r>
              <w:rPr>
                <w:color w:val="FFFFFF"/>
                <w:sz w:val="21"/>
                <w:szCs w:val="21"/>
              </w:rPr>
              <w:t xml:space="preserve">  RISK CLASSIFICATION:  PHISHING — HIGH RISK  |  Credential Theft</w:t>
            </w:r>
          </w:p>
        </w:tc>
      </w:tr>
    </w:tbl>
    <w:p w14:paraId="7A596740" w14:textId="77777777" w:rsidR="00AF4BA9" w:rsidRDefault="00AF4BA9" w:rsidP="008C27B4">
      <w:pPr>
        <w:spacing w:after="140"/>
        <w:jc w:val="both"/>
      </w:pPr>
    </w:p>
    <w:p w14:paraId="52DB0D04" w14:textId="77777777" w:rsidR="00AF4BA9" w:rsidRDefault="00000000" w:rsidP="008C27B4">
      <w:pPr>
        <w:pStyle w:val="Heading2"/>
        <w:pBdr>
          <w:bottom w:val="single" w:sz="4" w:space="1" w:color="0D6E6E"/>
        </w:pBdr>
        <w:jc w:val="both"/>
      </w:pPr>
      <w:r>
        <w:t>How This Attack Works</w:t>
      </w:r>
    </w:p>
    <w:p w14:paraId="388F3B94" w14:textId="77777777" w:rsidR="00AF4BA9" w:rsidRDefault="00000000" w:rsidP="008C27B4">
      <w:pPr>
        <w:spacing w:after="120"/>
        <w:jc w:val="both"/>
      </w:pPr>
      <w:r>
        <w:t>The attacker sends this email in mass quantities to thousands of addresses, impersonating a bank's security team. The lookalike domain (secure-bank-verify.net) is designed to look authoritative at a quick glance. The threat of account suspension is a well-proven trigger for panic — it short-circuits rational thinking and pushes the recipient to click without pausing. The link leads to a fake login page that captures real credentials the moment they are entered.</w:t>
      </w:r>
    </w:p>
    <w:p w14:paraId="69ED7089" w14:textId="77777777" w:rsidR="00AF4BA9" w:rsidRDefault="00AF4BA9" w:rsidP="008C27B4">
      <w:pPr>
        <w:spacing w:after="80"/>
        <w:jc w:val="both"/>
      </w:pPr>
    </w:p>
    <w:p w14:paraId="55031474" w14:textId="77777777" w:rsidR="00AF4BA9" w:rsidRDefault="00000000" w:rsidP="008C27B4">
      <w:pPr>
        <w:pStyle w:val="Heading2"/>
        <w:pBdr>
          <w:bottom w:val="single" w:sz="4" w:space="1" w:color="0D6E6E"/>
        </w:pBdr>
        <w:jc w:val="both"/>
      </w:pPr>
      <w:r>
        <w:t>Identified Phishing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AF4BA9" w14:paraId="35E65B6E" w14:textId="77777777">
        <w:tblPrEx>
          <w:tblCellMar>
            <w:top w:w="0" w:type="dxa"/>
            <w:bottom w:w="0" w:type="dxa"/>
          </w:tblCellMar>
        </w:tblPrEx>
        <w:trPr>
          <w:tblHeader/>
        </w:trPr>
        <w:tc>
          <w:tcPr>
            <w:tcW w:w="140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72349A6D" w14:textId="77777777" w:rsidR="00AF4BA9" w:rsidRDefault="00000000" w:rsidP="008C27B4">
            <w:pPr>
              <w:jc w:val="both"/>
            </w:pPr>
            <w:r>
              <w:rPr>
                <w:b/>
                <w:bCs/>
                <w:color w:val="FFFFFF"/>
                <w:sz w:val="20"/>
                <w:szCs w:val="20"/>
              </w:rPr>
              <w:t>Severity</w:t>
            </w:r>
          </w:p>
        </w:tc>
        <w:tc>
          <w:tcPr>
            <w:tcW w:w="796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67154434" w14:textId="77777777" w:rsidR="00AF4BA9" w:rsidRDefault="00000000" w:rsidP="008C27B4">
            <w:pPr>
              <w:jc w:val="both"/>
            </w:pPr>
            <w:r>
              <w:rPr>
                <w:b/>
                <w:bCs/>
                <w:color w:val="FFFFFF"/>
                <w:sz w:val="20"/>
                <w:szCs w:val="20"/>
              </w:rPr>
              <w:t>Indicator &amp; Explanation</w:t>
            </w:r>
          </w:p>
        </w:tc>
      </w:tr>
      <w:tr w:rsidR="00AF4BA9" w14:paraId="35DB568E"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vAlign w:val="center"/>
          </w:tcPr>
          <w:p w14:paraId="614E4AF3" w14:textId="77777777" w:rsidR="00AF4BA9" w:rsidRDefault="00000000" w:rsidP="008C27B4">
            <w:pPr>
              <w:jc w:val="both"/>
            </w:pPr>
            <w:r>
              <w:rPr>
                <w:b/>
                <w:bCs/>
                <w:color w:val="FFFFFF"/>
                <w:sz w:val="18"/>
                <w:szCs w:val="18"/>
              </w:rPr>
              <w:t>HIGH</w:t>
            </w:r>
          </w:p>
        </w:tc>
        <w:tc>
          <w:tcPr>
            <w:tcW w:w="7960" w:type="dxa"/>
            <w:tcBorders>
              <w:top w:val="single" w:sz="1" w:space="0" w:color="D5D8DC"/>
              <w:left w:val="single" w:sz="1" w:space="0" w:color="D5D8DC"/>
              <w:bottom w:val="single" w:sz="1" w:space="0" w:color="D5D8DC"/>
              <w:right w:val="single" w:sz="1" w:space="0" w:color="D5D8DC"/>
            </w:tcBorders>
            <w:tcMar>
              <w:top w:w="80" w:type="dxa"/>
              <w:left w:w="160" w:type="dxa"/>
              <w:bottom w:w="80" w:type="dxa"/>
              <w:right w:w="120" w:type="dxa"/>
            </w:tcMar>
          </w:tcPr>
          <w:p w14:paraId="139E2AC4" w14:textId="77777777" w:rsidR="00AF4BA9" w:rsidRDefault="00000000" w:rsidP="008C27B4">
            <w:pPr>
              <w:jc w:val="both"/>
            </w:pPr>
            <w:r>
              <w:rPr>
                <w:sz w:val="20"/>
                <w:szCs w:val="20"/>
              </w:rPr>
              <w:t>Fake / Spoofed Sender Domain — secure-bank-verify.net has no affiliation with any legitimate bank. SPF authentication fails, confirming the sending IP is not authorised to send mail for this domain.</w:t>
            </w:r>
          </w:p>
        </w:tc>
      </w:tr>
      <w:tr w:rsidR="00AF4BA9" w14:paraId="037BA812"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vAlign w:val="center"/>
          </w:tcPr>
          <w:p w14:paraId="3A9445A6" w14:textId="77777777" w:rsidR="00AF4BA9" w:rsidRDefault="00000000" w:rsidP="008C27B4">
            <w:pPr>
              <w:jc w:val="both"/>
            </w:pPr>
            <w:r>
              <w:rPr>
                <w:b/>
                <w:bCs/>
                <w:color w:val="FFFFFF"/>
                <w:sz w:val="18"/>
                <w:szCs w:val="18"/>
              </w:rPr>
              <w:t>HIGH</w:t>
            </w:r>
          </w:p>
        </w:tc>
        <w:tc>
          <w:tcPr>
            <w:tcW w:w="7960" w:type="dxa"/>
            <w:tcBorders>
              <w:top w:val="single" w:sz="1" w:space="0" w:color="D5D8DC"/>
              <w:left w:val="single" w:sz="1" w:space="0" w:color="D5D8DC"/>
              <w:bottom w:val="single" w:sz="1" w:space="0" w:color="D5D8DC"/>
              <w:right w:val="single" w:sz="1" w:space="0" w:color="D5D8DC"/>
            </w:tcBorders>
            <w:tcMar>
              <w:top w:w="80" w:type="dxa"/>
              <w:left w:w="160" w:type="dxa"/>
              <w:bottom w:w="80" w:type="dxa"/>
              <w:right w:w="120" w:type="dxa"/>
            </w:tcMar>
          </w:tcPr>
          <w:p w14:paraId="6540D6C1" w14:textId="77777777" w:rsidR="00AF4BA9" w:rsidRDefault="00000000" w:rsidP="008C27B4">
            <w:pPr>
              <w:jc w:val="both"/>
            </w:pPr>
            <w:r>
              <w:rPr>
                <w:sz w:val="20"/>
                <w:szCs w:val="20"/>
              </w:rPr>
              <w:t>Urgency &amp; Fear Language — Words like URGENT, immediately, 24 hours, and permanent account lock are designed to bypass rational thinking and force an impulsive, unverified response.</w:t>
            </w:r>
          </w:p>
        </w:tc>
      </w:tr>
      <w:tr w:rsidR="00AF4BA9" w14:paraId="4E787119"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vAlign w:val="center"/>
          </w:tcPr>
          <w:p w14:paraId="39EB7AFA" w14:textId="77777777" w:rsidR="00AF4BA9" w:rsidRDefault="00000000" w:rsidP="008C27B4">
            <w:pPr>
              <w:jc w:val="both"/>
            </w:pPr>
            <w:r>
              <w:rPr>
                <w:b/>
                <w:bCs/>
                <w:color w:val="FFFFFF"/>
                <w:sz w:val="18"/>
                <w:szCs w:val="18"/>
              </w:rPr>
              <w:t>HIGH</w:t>
            </w:r>
          </w:p>
        </w:tc>
        <w:tc>
          <w:tcPr>
            <w:tcW w:w="7960" w:type="dxa"/>
            <w:tcBorders>
              <w:top w:val="single" w:sz="1" w:space="0" w:color="D5D8DC"/>
              <w:left w:val="single" w:sz="1" w:space="0" w:color="D5D8DC"/>
              <w:bottom w:val="single" w:sz="1" w:space="0" w:color="D5D8DC"/>
              <w:right w:val="single" w:sz="1" w:space="0" w:color="D5D8DC"/>
            </w:tcBorders>
            <w:tcMar>
              <w:top w:w="80" w:type="dxa"/>
              <w:left w:w="160" w:type="dxa"/>
              <w:bottom w:w="80" w:type="dxa"/>
              <w:right w:w="120" w:type="dxa"/>
            </w:tcMar>
          </w:tcPr>
          <w:p w14:paraId="19D9AAC1" w14:textId="77777777" w:rsidR="00AF4BA9" w:rsidRDefault="00000000" w:rsidP="008C27B4">
            <w:pPr>
              <w:jc w:val="both"/>
            </w:pPr>
            <w:r>
              <w:rPr>
                <w:sz w:val="20"/>
                <w:szCs w:val="20"/>
              </w:rPr>
              <w:t>Misleading Lookalike URL — secure-account-verify[.]com mimics security-sounding language but is a credential-harvesting page with no connection to any real financial institution.</w:t>
            </w:r>
          </w:p>
        </w:tc>
      </w:tr>
      <w:tr w:rsidR="00AF4BA9" w14:paraId="18EEF586"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vAlign w:val="center"/>
          </w:tcPr>
          <w:p w14:paraId="7D97B4C1" w14:textId="77777777" w:rsidR="00AF4BA9" w:rsidRDefault="00000000" w:rsidP="008C27B4">
            <w:pPr>
              <w:jc w:val="both"/>
            </w:pPr>
            <w:r>
              <w:rPr>
                <w:b/>
                <w:bCs/>
                <w:color w:val="FFFFFF"/>
                <w:sz w:val="18"/>
                <w:szCs w:val="18"/>
              </w:rPr>
              <w:t>MEDIUM</w:t>
            </w:r>
          </w:p>
        </w:tc>
        <w:tc>
          <w:tcPr>
            <w:tcW w:w="7960" w:type="dxa"/>
            <w:tcBorders>
              <w:top w:val="single" w:sz="1" w:space="0" w:color="D5D8DC"/>
              <w:left w:val="single" w:sz="1" w:space="0" w:color="D5D8DC"/>
              <w:bottom w:val="single" w:sz="1" w:space="0" w:color="D5D8DC"/>
              <w:right w:val="single" w:sz="1" w:space="0" w:color="D5D8DC"/>
            </w:tcBorders>
            <w:tcMar>
              <w:top w:w="80" w:type="dxa"/>
              <w:left w:w="160" w:type="dxa"/>
              <w:bottom w:w="80" w:type="dxa"/>
              <w:right w:w="120" w:type="dxa"/>
            </w:tcMar>
          </w:tcPr>
          <w:p w14:paraId="3FFE46CD" w14:textId="77777777" w:rsidR="00AF4BA9" w:rsidRDefault="00000000" w:rsidP="008C27B4">
            <w:pPr>
              <w:jc w:val="both"/>
            </w:pPr>
            <w:r>
              <w:rPr>
                <w:sz w:val="20"/>
                <w:szCs w:val="20"/>
              </w:rPr>
              <w:t>Generic Impersonal Greeting — "Dear User" instead of the recipient's real name confirms this is a bulk-sent campaign. Real banks address customers by name.</w:t>
            </w:r>
          </w:p>
        </w:tc>
      </w:tr>
    </w:tbl>
    <w:p w14:paraId="224DE15C" w14:textId="77777777" w:rsidR="00AF4BA9" w:rsidRDefault="00AF4BA9" w:rsidP="008C27B4">
      <w:pPr>
        <w:spacing w:after="200"/>
        <w:jc w:val="both"/>
      </w:pPr>
    </w:p>
    <w:p w14:paraId="20CB4B6F" w14:textId="77777777" w:rsidR="00AF4BA9" w:rsidRDefault="00000000" w:rsidP="008C27B4">
      <w:pPr>
        <w:pStyle w:val="Heading1"/>
        <w:shd w:val="clear" w:color="auto" w:fill="1B2A4A"/>
        <w:ind w:left="200" w:right="200"/>
        <w:jc w:val="both"/>
      </w:pPr>
      <w:r>
        <w:t>Sample 2 — IT Helpdesk Impersonation</w:t>
      </w:r>
    </w:p>
    <w:p w14:paraId="32199FF7" w14:textId="77777777" w:rsidR="00AF4BA9" w:rsidRDefault="00AF4BA9" w:rsidP="008C27B4">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AF4BA9" w14:paraId="794EF9D0"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1C1A9AE1" w14:textId="77777777" w:rsidR="00AF4BA9" w:rsidRDefault="00000000" w:rsidP="008C27B4">
            <w:pPr>
              <w:jc w:val="both"/>
            </w:pPr>
            <w:r>
              <w:rPr>
                <w:sz w:val="20"/>
                <w:szCs w:val="20"/>
              </w:rPr>
              <w:t>From</w:t>
            </w:r>
          </w:p>
        </w:tc>
        <w:tc>
          <w:tcPr>
            <w:tcW w:w="7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43B45C8A" w14:textId="77777777" w:rsidR="00AF4BA9" w:rsidRDefault="00000000" w:rsidP="008C27B4">
            <w:pPr>
              <w:jc w:val="both"/>
            </w:pPr>
            <w:r>
              <w:rPr>
                <w:sz w:val="20"/>
                <w:szCs w:val="20"/>
              </w:rPr>
              <w:t>it-helpdesk@company-itsupport247.co</w:t>
            </w:r>
          </w:p>
        </w:tc>
      </w:tr>
      <w:tr w:rsidR="00AF4BA9" w14:paraId="26CDF748"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65D29F0A" w14:textId="77777777" w:rsidR="00AF4BA9" w:rsidRDefault="00000000" w:rsidP="008C27B4">
            <w:pPr>
              <w:jc w:val="both"/>
            </w:pPr>
            <w:r>
              <w:rPr>
                <w:sz w:val="20"/>
                <w:szCs w:val="20"/>
              </w:rPr>
              <w:t>To</w:t>
            </w:r>
          </w:p>
        </w:tc>
        <w:tc>
          <w:tcPr>
            <w:tcW w:w="75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5C2C33D9" w14:textId="73E0F87E" w:rsidR="00AF4BA9" w:rsidRDefault="00C1406A" w:rsidP="008C27B4">
            <w:pPr>
              <w:jc w:val="both"/>
            </w:pPr>
            <w:hyperlink r:id="rId8" w:history="1">
              <w:r w:rsidRPr="00FE13DA">
                <w:rPr>
                  <w:rStyle w:val="Hyperlink"/>
                  <w:sz w:val="20"/>
                  <w:szCs w:val="20"/>
                </w:rPr>
                <w:t>all-staff@company.com</w:t>
              </w:r>
            </w:hyperlink>
          </w:p>
        </w:tc>
      </w:tr>
      <w:tr w:rsidR="00AF4BA9" w14:paraId="5772B79C"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46944AC4" w14:textId="77777777" w:rsidR="00AF4BA9" w:rsidRDefault="00000000" w:rsidP="008C27B4">
            <w:pPr>
              <w:jc w:val="both"/>
            </w:pPr>
            <w:r>
              <w:rPr>
                <w:sz w:val="20"/>
                <w:szCs w:val="20"/>
              </w:rPr>
              <w:t>Subject</w:t>
            </w:r>
          </w:p>
        </w:tc>
        <w:tc>
          <w:tcPr>
            <w:tcW w:w="7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4205113A" w14:textId="77777777" w:rsidR="00AF4BA9" w:rsidRDefault="00000000" w:rsidP="008C27B4">
            <w:pPr>
              <w:jc w:val="both"/>
            </w:pPr>
            <w:r>
              <w:rPr>
                <w:sz w:val="20"/>
                <w:szCs w:val="20"/>
              </w:rPr>
              <w:t>[Action Required] Reset Your VPN Password Now</w:t>
            </w:r>
          </w:p>
        </w:tc>
      </w:tr>
      <w:tr w:rsidR="00AF4BA9" w14:paraId="1EF29A58"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66FAB7D5" w14:textId="77777777" w:rsidR="00AF4BA9" w:rsidRDefault="00000000" w:rsidP="008C27B4">
            <w:pPr>
              <w:jc w:val="both"/>
            </w:pPr>
            <w:r>
              <w:rPr>
                <w:sz w:val="20"/>
                <w:szCs w:val="20"/>
              </w:rPr>
              <w:t>Date</w:t>
            </w:r>
          </w:p>
        </w:tc>
        <w:tc>
          <w:tcPr>
            <w:tcW w:w="75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3B6B5041" w14:textId="77777777" w:rsidR="00AF4BA9" w:rsidRDefault="00000000" w:rsidP="008C27B4">
            <w:pPr>
              <w:jc w:val="both"/>
            </w:pPr>
            <w:r>
              <w:rPr>
                <w:sz w:val="20"/>
                <w:szCs w:val="20"/>
              </w:rPr>
              <w:t>Fri, 5 Jun 2026  07:55:10 +0000</w:t>
            </w:r>
          </w:p>
        </w:tc>
      </w:tr>
      <w:tr w:rsidR="00AF4BA9" w14:paraId="372E4D62"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5C17D571" w14:textId="77777777" w:rsidR="00AF4BA9" w:rsidRDefault="00000000" w:rsidP="008C27B4">
            <w:pPr>
              <w:jc w:val="both"/>
            </w:pPr>
            <w:r>
              <w:rPr>
                <w:sz w:val="20"/>
                <w:szCs w:val="20"/>
              </w:rPr>
              <w:t>Auth Results</w:t>
            </w:r>
          </w:p>
        </w:tc>
        <w:tc>
          <w:tcPr>
            <w:tcW w:w="7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19644817" w14:textId="77777777" w:rsidR="00AF4BA9" w:rsidRDefault="00000000" w:rsidP="008C27B4">
            <w:pPr>
              <w:jc w:val="both"/>
            </w:pPr>
            <w:r>
              <w:rPr>
                <w:sz w:val="20"/>
                <w:szCs w:val="20"/>
              </w:rPr>
              <w:t>SPF: SOFTFAIL  |  DKIM: INVALID  |  X-Mailer: PHPMailer 6.5.1</w:t>
            </w:r>
          </w:p>
        </w:tc>
      </w:tr>
    </w:tbl>
    <w:p w14:paraId="065B76D5" w14:textId="77777777" w:rsidR="00AF4BA9" w:rsidRDefault="00AF4BA9" w:rsidP="008C27B4">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4BA9" w14:paraId="25A847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9"/>
            <w:tcMar>
              <w:top w:w="120" w:type="dxa"/>
              <w:left w:w="200" w:type="dxa"/>
              <w:bottom w:w="120" w:type="dxa"/>
              <w:right w:w="200" w:type="dxa"/>
            </w:tcMar>
          </w:tcPr>
          <w:p w14:paraId="7DEA6EC4" w14:textId="77777777" w:rsidR="00AF4BA9" w:rsidRDefault="00000000" w:rsidP="008C27B4">
            <w:pPr>
              <w:jc w:val="both"/>
            </w:pPr>
            <w:r>
              <w:rPr>
                <w:color w:val="1B2A4A"/>
                <w:sz w:val="21"/>
                <w:szCs w:val="21"/>
              </w:rPr>
              <w:t xml:space="preserve">  EMAIL BODY     Hi Team,    Due to a recent security audit, all employees must reset their VPN credentials within 2 hours.    Please log in using your current password at:   https://vpn-reset.company-itsupport247.co/reset    If you have questions, do NOT contact IT directly — use only this portal.    IT Support</w:t>
            </w:r>
          </w:p>
        </w:tc>
      </w:tr>
    </w:tbl>
    <w:p w14:paraId="43CD8087" w14:textId="77777777" w:rsidR="00AF4BA9" w:rsidRDefault="00AF4BA9" w:rsidP="008C27B4">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4BA9" w14:paraId="544F04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0392B"/>
            <w:tcMar>
              <w:top w:w="120" w:type="dxa"/>
              <w:left w:w="200" w:type="dxa"/>
              <w:bottom w:w="120" w:type="dxa"/>
              <w:right w:w="200" w:type="dxa"/>
            </w:tcMar>
          </w:tcPr>
          <w:p w14:paraId="3DC89D80" w14:textId="77777777" w:rsidR="00AF4BA9" w:rsidRDefault="00000000" w:rsidP="008C27B4">
            <w:pPr>
              <w:jc w:val="both"/>
            </w:pPr>
            <w:r>
              <w:rPr>
                <w:color w:val="FFFFFF"/>
                <w:sz w:val="21"/>
                <w:szCs w:val="21"/>
              </w:rPr>
              <w:t xml:space="preserve">  RISK CLASSIFICATION:  PHISHING — HIGH RISK  |  Credential Theft + Network Breach</w:t>
            </w:r>
          </w:p>
        </w:tc>
      </w:tr>
    </w:tbl>
    <w:p w14:paraId="767BDDBE" w14:textId="77777777" w:rsidR="00AF4BA9" w:rsidRDefault="00AF4BA9" w:rsidP="008C27B4">
      <w:pPr>
        <w:spacing w:after="140"/>
        <w:jc w:val="both"/>
      </w:pPr>
    </w:p>
    <w:p w14:paraId="08F6BB56" w14:textId="77777777" w:rsidR="00AF4BA9" w:rsidRDefault="00000000" w:rsidP="008C27B4">
      <w:pPr>
        <w:pStyle w:val="Heading2"/>
        <w:pBdr>
          <w:bottom w:val="single" w:sz="4" w:space="1" w:color="0D6E6E"/>
        </w:pBdr>
        <w:jc w:val="both"/>
      </w:pPr>
      <w:r>
        <w:t>How This Attack Works</w:t>
      </w:r>
    </w:p>
    <w:p w14:paraId="7C7D88B6" w14:textId="77777777" w:rsidR="00AF4BA9" w:rsidRDefault="00000000" w:rsidP="008C27B4">
      <w:pPr>
        <w:spacing w:after="120"/>
        <w:jc w:val="both"/>
      </w:pPr>
      <w:r>
        <w:t xml:space="preserve">This is one of the most dangerous phishing variants in a corporate environment. The attacker registers a lookalike domain (company-itsupport247.co) and targets the entire staff list. Three psychological levers are pulled simultaneously: workplace authority (an IT mandate), extreme time pressure (2 hours), and the deliberate blocking of verification channels ("do not contact IT directly"). This last element is the most telling — it actively removes the one safety check that </w:t>
      </w:r>
      <w:r>
        <w:lastRenderedPageBreak/>
        <w:t>would expose the fraud. Staff who comply surrender their real VPN credentials, giving the attacker direct access to the corporate network.</w:t>
      </w:r>
    </w:p>
    <w:p w14:paraId="76F2B057" w14:textId="77777777" w:rsidR="00AF4BA9" w:rsidRDefault="00AF4BA9" w:rsidP="008C27B4">
      <w:pPr>
        <w:spacing w:after="80"/>
        <w:jc w:val="both"/>
      </w:pPr>
    </w:p>
    <w:p w14:paraId="5763EE1E" w14:textId="77777777" w:rsidR="00AF4BA9" w:rsidRDefault="00000000" w:rsidP="008C27B4">
      <w:pPr>
        <w:pStyle w:val="Heading2"/>
        <w:pBdr>
          <w:bottom w:val="single" w:sz="4" w:space="1" w:color="0D6E6E"/>
        </w:pBdr>
        <w:jc w:val="both"/>
      </w:pPr>
      <w:r>
        <w:t>Identified Phishing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AF4BA9" w14:paraId="2BAD5EE7" w14:textId="77777777">
        <w:tblPrEx>
          <w:tblCellMar>
            <w:top w:w="0" w:type="dxa"/>
            <w:bottom w:w="0" w:type="dxa"/>
          </w:tblCellMar>
        </w:tblPrEx>
        <w:trPr>
          <w:tblHeader/>
        </w:trPr>
        <w:tc>
          <w:tcPr>
            <w:tcW w:w="140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2FB2E01F" w14:textId="77777777" w:rsidR="00AF4BA9" w:rsidRDefault="00000000" w:rsidP="008C27B4">
            <w:pPr>
              <w:jc w:val="both"/>
            </w:pPr>
            <w:r>
              <w:rPr>
                <w:b/>
                <w:bCs/>
                <w:color w:val="FFFFFF"/>
                <w:sz w:val="20"/>
                <w:szCs w:val="20"/>
              </w:rPr>
              <w:t>Severity</w:t>
            </w:r>
          </w:p>
        </w:tc>
        <w:tc>
          <w:tcPr>
            <w:tcW w:w="796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7C4CDC53" w14:textId="77777777" w:rsidR="00AF4BA9" w:rsidRDefault="00000000" w:rsidP="008C27B4">
            <w:pPr>
              <w:jc w:val="both"/>
            </w:pPr>
            <w:r>
              <w:rPr>
                <w:b/>
                <w:bCs/>
                <w:color w:val="FFFFFF"/>
                <w:sz w:val="20"/>
                <w:szCs w:val="20"/>
              </w:rPr>
              <w:t>Indicator &amp; Explanation</w:t>
            </w:r>
          </w:p>
        </w:tc>
      </w:tr>
      <w:tr w:rsidR="00AF4BA9" w14:paraId="62213229"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vAlign w:val="center"/>
          </w:tcPr>
          <w:p w14:paraId="351E9C69" w14:textId="77777777" w:rsidR="00AF4BA9" w:rsidRDefault="00000000" w:rsidP="008C27B4">
            <w:pPr>
              <w:jc w:val="both"/>
            </w:pPr>
            <w:r>
              <w:rPr>
                <w:b/>
                <w:bCs/>
                <w:color w:val="FFFFFF"/>
                <w:sz w:val="18"/>
                <w:szCs w:val="18"/>
              </w:rPr>
              <w:t>HIGH</w:t>
            </w:r>
          </w:p>
        </w:tc>
        <w:tc>
          <w:tcPr>
            <w:tcW w:w="7960" w:type="dxa"/>
            <w:tcBorders>
              <w:top w:val="single" w:sz="1" w:space="0" w:color="D5D8DC"/>
              <w:left w:val="single" w:sz="1" w:space="0" w:color="D5D8DC"/>
              <w:bottom w:val="single" w:sz="1" w:space="0" w:color="D5D8DC"/>
              <w:right w:val="single" w:sz="1" w:space="0" w:color="D5D8DC"/>
            </w:tcBorders>
            <w:tcMar>
              <w:top w:w="80" w:type="dxa"/>
              <w:left w:w="160" w:type="dxa"/>
              <w:bottom w:w="80" w:type="dxa"/>
              <w:right w:w="120" w:type="dxa"/>
            </w:tcMar>
          </w:tcPr>
          <w:p w14:paraId="72632F79" w14:textId="77777777" w:rsidR="00AF4BA9" w:rsidRDefault="00000000" w:rsidP="008C27B4">
            <w:pPr>
              <w:jc w:val="both"/>
            </w:pPr>
            <w:r>
              <w:rPr>
                <w:sz w:val="20"/>
                <w:szCs w:val="20"/>
              </w:rPr>
              <w:t>Impersonated Internal IT Team — company-itsupport247.co is a lookalike domain, not the company's real domain. All legitimate corporate IT emails originate from @company.com or the organisation's own verified domain.</w:t>
            </w:r>
          </w:p>
        </w:tc>
      </w:tr>
      <w:tr w:rsidR="00AF4BA9" w14:paraId="59802F2E"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vAlign w:val="center"/>
          </w:tcPr>
          <w:p w14:paraId="2E8E3CD1" w14:textId="77777777" w:rsidR="00AF4BA9" w:rsidRDefault="00000000" w:rsidP="008C27B4">
            <w:pPr>
              <w:jc w:val="both"/>
            </w:pPr>
            <w:r>
              <w:rPr>
                <w:b/>
                <w:bCs/>
                <w:color w:val="FFFFFF"/>
                <w:sz w:val="18"/>
                <w:szCs w:val="18"/>
              </w:rPr>
              <w:t>HIGH</w:t>
            </w:r>
          </w:p>
        </w:tc>
        <w:tc>
          <w:tcPr>
            <w:tcW w:w="7960" w:type="dxa"/>
            <w:tcBorders>
              <w:top w:val="single" w:sz="1" w:space="0" w:color="D5D8DC"/>
              <w:left w:val="single" w:sz="1" w:space="0" w:color="D5D8DC"/>
              <w:bottom w:val="single" w:sz="1" w:space="0" w:color="D5D8DC"/>
              <w:right w:val="single" w:sz="1" w:space="0" w:color="D5D8DC"/>
            </w:tcBorders>
            <w:tcMar>
              <w:top w:w="80" w:type="dxa"/>
              <w:left w:w="160" w:type="dxa"/>
              <w:bottom w:w="80" w:type="dxa"/>
              <w:right w:w="120" w:type="dxa"/>
            </w:tcMar>
          </w:tcPr>
          <w:p w14:paraId="21BFE350" w14:textId="77777777" w:rsidR="00AF4BA9" w:rsidRDefault="00000000" w:rsidP="008C27B4">
            <w:pPr>
              <w:jc w:val="both"/>
            </w:pPr>
            <w:r>
              <w:rPr>
                <w:sz w:val="20"/>
                <w:szCs w:val="20"/>
              </w:rPr>
              <w:t>Extreme Artificial Time Pressure — A 2-hour deadline is deliberately chosen because it is too short for anyone to pause, consult a colleague, or check through official channels. The urgency is manufactured, not real.</w:t>
            </w:r>
          </w:p>
        </w:tc>
      </w:tr>
      <w:tr w:rsidR="00AF4BA9" w14:paraId="13B7C5FB"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vAlign w:val="center"/>
          </w:tcPr>
          <w:p w14:paraId="259EDD9E" w14:textId="77777777" w:rsidR="00AF4BA9" w:rsidRDefault="00000000" w:rsidP="008C27B4">
            <w:pPr>
              <w:jc w:val="both"/>
            </w:pPr>
            <w:r>
              <w:rPr>
                <w:b/>
                <w:bCs/>
                <w:color w:val="FFFFFF"/>
                <w:sz w:val="18"/>
                <w:szCs w:val="18"/>
              </w:rPr>
              <w:t>HIGH</w:t>
            </w:r>
          </w:p>
        </w:tc>
        <w:tc>
          <w:tcPr>
            <w:tcW w:w="7960" w:type="dxa"/>
            <w:tcBorders>
              <w:top w:val="single" w:sz="1" w:space="0" w:color="D5D8DC"/>
              <w:left w:val="single" w:sz="1" w:space="0" w:color="D5D8DC"/>
              <w:bottom w:val="single" w:sz="1" w:space="0" w:color="D5D8DC"/>
              <w:right w:val="single" w:sz="1" w:space="0" w:color="D5D8DC"/>
            </w:tcBorders>
            <w:tcMar>
              <w:top w:w="80" w:type="dxa"/>
              <w:left w:w="160" w:type="dxa"/>
              <w:bottom w:w="80" w:type="dxa"/>
              <w:right w:w="120" w:type="dxa"/>
            </w:tcMar>
          </w:tcPr>
          <w:p w14:paraId="5AA8AB12" w14:textId="77777777" w:rsidR="00AF4BA9" w:rsidRDefault="00000000" w:rsidP="008C27B4">
            <w:pPr>
              <w:jc w:val="both"/>
            </w:pPr>
            <w:r>
              <w:rPr>
                <w:sz w:val="20"/>
                <w:szCs w:val="20"/>
              </w:rPr>
              <w:t>Blocking of Verification Channels — "Do NOT contact IT directly" is the single clearest sign this is a phishing email. No legitimate IT team ever discourages employees from verifying a request.</w:t>
            </w:r>
          </w:p>
        </w:tc>
      </w:tr>
      <w:tr w:rsidR="00AF4BA9" w14:paraId="166D947B"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vAlign w:val="center"/>
          </w:tcPr>
          <w:p w14:paraId="0C32EC01" w14:textId="77777777" w:rsidR="00AF4BA9" w:rsidRDefault="00000000" w:rsidP="008C27B4">
            <w:pPr>
              <w:jc w:val="both"/>
            </w:pPr>
            <w:r>
              <w:rPr>
                <w:b/>
                <w:bCs/>
                <w:color w:val="FFFFFF"/>
                <w:sz w:val="18"/>
                <w:szCs w:val="18"/>
              </w:rPr>
              <w:t>HIGH</w:t>
            </w:r>
          </w:p>
        </w:tc>
        <w:tc>
          <w:tcPr>
            <w:tcW w:w="7960" w:type="dxa"/>
            <w:tcBorders>
              <w:top w:val="single" w:sz="1" w:space="0" w:color="D5D8DC"/>
              <w:left w:val="single" w:sz="1" w:space="0" w:color="D5D8DC"/>
              <w:bottom w:val="single" w:sz="1" w:space="0" w:color="D5D8DC"/>
              <w:right w:val="single" w:sz="1" w:space="0" w:color="D5D8DC"/>
            </w:tcBorders>
            <w:tcMar>
              <w:top w:w="80" w:type="dxa"/>
              <w:left w:w="160" w:type="dxa"/>
              <w:bottom w:w="80" w:type="dxa"/>
              <w:right w:w="120" w:type="dxa"/>
            </w:tcMar>
          </w:tcPr>
          <w:p w14:paraId="18949039" w14:textId="77777777" w:rsidR="00AF4BA9" w:rsidRDefault="00000000" w:rsidP="008C27B4">
            <w:pPr>
              <w:jc w:val="both"/>
            </w:pPr>
            <w:r>
              <w:rPr>
                <w:sz w:val="20"/>
                <w:szCs w:val="20"/>
              </w:rPr>
              <w:t>Credential Harvesting Portal — Directing staff to an external site and asking them to enter their current VPN password is the core mechanism. The portal captures the password the instant it is typed.</w:t>
            </w:r>
          </w:p>
        </w:tc>
      </w:tr>
    </w:tbl>
    <w:p w14:paraId="04E5E7E3" w14:textId="77777777" w:rsidR="00AF4BA9" w:rsidRDefault="00AF4BA9" w:rsidP="008C27B4">
      <w:pPr>
        <w:spacing w:after="200"/>
        <w:jc w:val="both"/>
      </w:pPr>
    </w:p>
    <w:p w14:paraId="02FDA199" w14:textId="77777777" w:rsidR="00AF4BA9" w:rsidRDefault="00000000" w:rsidP="008C27B4">
      <w:pPr>
        <w:pStyle w:val="Heading1"/>
        <w:shd w:val="clear" w:color="auto" w:fill="1B2A4A"/>
        <w:ind w:left="200" w:right="200"/>
        <w:jc w:val="both"/>
      </w:pPr>
      <w:r>
        <w:t>Sample 3 — Prize / Advance-Fee Fraud</w:t>
      </w:r>
    </w:p>
    <w:p w14:paraId="572D0B8D" w14:textId="77777777" w:rsidR="00AF4BA9" w:rsidRDefault="00AF4BA9" w:rsidP="008C27B4">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AF4BA9" w14:paraId="18B8A02F"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7620F710" w14:textId="77777777" w:rsidR="00AF4BA9" w:rsidRDefault="00000000" w:rsidP="008C27B4">
            <w:pPr>
              <w:jc w:val="both"/>
            </w:pPr>
            <w:r>
              <w:rPr>
                <w:sz w:val="20"/>
                <w:szCs w:val="20"/>
              </w:rPr>
              <w:t>From</w:t>
            </w:r>
          </w:p>
        </w:tc>
        <w:tc>
          <w:tcPr>
            <w:tcW w:w="7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69B325A8" w14:textId="4F2B77AF" w:rsidR="00AF4BA9" w:rsidRDefault="00C1406A" w:rsidP="008C27B4">
            <w:pPr>
              <w:jc w:val="both"/>
            </w:pPr>
            <w:hyperlink r:id="rId9" w:history="1">
              <w:r w:rsidRPr="00FE13DA">
                <w:rPr>
                  <w:rStyle w:val="Hyperlink"/>
                  <w:sz w:val="20"/>
                  <w:szCs w:val="20"/>
                </w:rPr>
                <w:t>winners@globallottery-prize.com</w:t>
              </w:r>
            </w:hyperlink>
          </w:p>
        </w:tc>
      </w:tr>
      <w:tr w:rsidR="00AF4BA9" w14:paraId="1E9B581F"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7DE5F21A" w14:textId="77777777" w:rsidR="00AF4BA9" w:rsidRDefault="00000000" w:rsidP="008C27B4">
            <w:pPr>
              <w:jc w:val="both"/>
            </w:pPr>
            <w:r>
              <w:rPr>
                <w:sz w:val="20"/>
                <w:szCs w:val="20"/>
              </w:rPr>
              <w:t>Reply-To</w:t>
            </w:r>
          </w:p>
        </w:tc>
        <w:tc>
          <w:tcPr>
            <w:tcW w:w="75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7985D723" w14:textId="77777777" w:rsidR="00AF4BA9" w:rsidRDefault="00000000" w:rsidP="008C27B4">
            <w:pPr>
              <w:jc w:val="both"/>
            </w:pPr>
            <w:r>
              <w:rPr>
                <w:sz w:val="20"/>
                <w:szCs w:val="20"/>
              </w:rPr>
              <w:t>claim@prize-release-globallotto.net  (DIFFERENT DOMAIN — attacker-controlled)</w:t>
            </w:r>
          </w:p>
        </w:tc>
      </w:tr>
      <w:tr w:rsidR="00AF4BA9" w14:paraId="0D457A38"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48906139" w14:textId="77777777" w:rsidR="00AF4BA9" w:rsidRDefault="00000000" w:rsidP="008C27B4">
            <w:pPr>
              <w:jc w:val="both"/>
            </w:pPr>
            <w:r>
              <w:rPr>
                <w:sz w:val="20"/>
                <w:szCs w:val="20"/>
              </w:rPr>
              <w:t>To</w:t>
            </w:r>
          </w:p>
        </w:tc>
        <w:tc>
          <w:tcPr>
            <w:tcW w:w="7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65EE97E1" w14:textId="5CD0DAA7" w:rsidR="00AF4BA9" w:rsidRDefault="00C1406A" w:rsidP="008C27B4">
            <w:pPr>
              <w:jc w:val="both"/>
            </w:pPr>
            <w:hyperlink r:id="rId10" w:history="1">
              <w:r w:rsidRPr="00FE13DA">
                <w:rPr>
                  <w:rStyle w:val="Hyperlink"/>
                  <w:sz w:val="20"/>
                  <w:szCs w:val="20"/>
                </w:rPr>
                <w:t>user@company.com</w:t>
              </w:r>
            </w:hyperlink>
          </w:p>
        </w:tc>
      </w:tr>
      <w:tr w:rsidR="00AF4BA9" w14:paraId="1B98FF66"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3D6E63E7" w14:textId="77777777" w:rsidR="00AF4BA9" w:rsidRDefault="00000000" w:rsidP="008C27B4">
            <w:pPr>
              <w:jc w:val="both"/>
            </w:pPr>
            <w:r>
              <w:rPr>
                <w:sz w:val="20"/>
                <w:szCs w:val="20"/>
              </w:rPr>
              <w:t>Subject</w:t>
            </w:r>
          </w:p>
        </w:tc>
        <w:tc>
          <w:tcPr>
            <w:tcW w:w="75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4EFB592D" w14:textId="77777777" w:rsidR="00AF4BA9" w:rsidRDefault="00000000" w:rsidP="008C27B4">
            <w:pPr>
              <w:jc w:val="both"/>
            </w:pPr>
            <w:r>
              <w:rPr>
                <w:sz w:val="20"/>
                <w:szCs w:val="20"/>
              </w:rPr>
              <w:t>Congratulations! You Have Won $50,000 — Claim Today</w:t>
            </w:r>
          </w:p>
        </w:tc>
      </w:tr>
      <w:tr w:rsidR="00AF4BA9" w14:paraId="39777ED0"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578A9CAF" w14:textId="77777777" w:rsidR="00AF4BA9" w:rsidRDefault="00000000" w:rsidP="008C27B4">
            <w:pPr>
              <w:jc w:val="both"/>
            </w:pPr>
            <w:r>
              <w:rPr>
                <w:sz w:val="20"/>
                <w:szCs w:val="20"/>
              </w:rPr>
              <w:t>Auth Results</w:t>
            </w:r>
          </w:p>
        </w:tc>
        <w:tc>
          <w:tcPr>
            <w:tcW w:w="7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7BA9BAFD" w14:textId="77777777" w:rsidR="00AF4BA9" w:rsidRDefault="00000000" w:rsidP="008C27B4">
            <w:pPr>
              <w:jc w:val="both"/>
            </w:pPr>
            <w:r>
              <w:rPr>
                <w:sz w:val="20"/>
                <w:szCs w:val="20"/>
              </w:rPr>
              <w:t>SPF: NONE  |  DKIM: MISSING  |  DMARC: NONE</w:t>
            </w:r>
          </w:p>
        </w:tc>
      </w:tr>
    </w:tbl>
    <w:p w14:paraId="3848B1A1" w14:textId="77777777" w:rsidR="00AF4BA9" w:rsidRDefault="00AF4BA9" w:rsidP="008C27B4">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4BA9" w14:paraId="5B6201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9"/>
            <w:tcMar>
              <w:top w:w="120" w:type="dxa"/>
              <w:left w:w="200" w:type="dxa"/>
              <w:bottom w:w="120" w:type="dxa"/>
              <w:right w:w="200" w:type="dxa"/>
            </w:tcMar>
          </w:tcPr>
          <w:p w14:paraId="57D32C94" w14:textId="77777777" w:rsidR="00AF4BA9" w:rsidRDefault="00000000" w:rsidP="008C27B4">
            <w:pPr>
              <w:jc w:val="both"/>
            </w:pPr>
            <w:r>
              <w:rPr>
                <w:color w:val="1B2A4A"/>
                <w:sz w:val="21"/>
                <w:szCs w:val="21"/>
              </w:rPr>
              <w:t xml:space="preserve">  EMAIL BODY     Dear Lucky Winner,    You have been selected as a winner in our Global Lottery 2026.   Your prize: $50,000 USD  |  Reference: GL-2026-XXXX    To claim your prize, send us your:    - Full legal name and home address    - Bank account number and sort code    - Copy of government-issued photo ID    Reply to: claim@prize-release-globallotto.net   Claim within 48 hours or forfeit your prize.</w:t>
            </w:r>
          </w:p>
        </w:tc>
      </w:tr>
    </w:tbl>
    <w:p w14:paraId="59DAE6DC" w14:textId="77777777" w:rsidR="00AF4BA9" w:rsidRDefault="00AF4BA9" w:rsidP="008C27B4">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4BA9" w14:paraId="0BB7FF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0392B"/>
            <w:tcMar>
              <w:top w:w="120" w:type="dxa"/>
              <w:left w:w="200" w:type="dxa"/>
              <w:bottom w:w="120" w:type="dxa"/>
              <w:right w:w="200" w:type="dxa"/>
            </w:tcMar>
          </w:tcPr>
          <w:p w14:paraId="3DD767DB" w14:textId="77777777" w:rsidR="00AF4BA9" w:rsidRDefault="00000000" w:rsidP="008C27B4">
            <w:pPr>
              <w:jc w:val="both"/>
            </w:pPr>
            <w:r>
              <w:rPr>
                <w:color w:val="FFFFFF"/>
                <w:sz w:val="21"/>
                <w:szCs w:val="21"/>
              </w:rPr>
              <w:t xml:space="preserve">  RISK CLASSIFICATION:  PHISHING — HIGH RISK  |  Identity Theft + Financial Fraud</w:t>
            </w:r>
          </w:p>
        </w:tc>
      </w:tr>
    </w:tbl>
    <w:p w14:paraId="2CD3602C" w14:textId="77777777" w:rsidR="00AF4BA9" w:rsidRDefault="00AF4BA9" w:rsidP="008C27B4">
      <w:pPr>
        <w:spacing w:after="140"/>
        <w:jc w:val="both"/>
      </w:pPr>
    </w:p>
    <w:p w14:paraId="441D484F" w14:textId="77777777" w:rsidR="00AF4BA9" w:rsidRDefault="00000000" w:rsidP="008C27B4">
      <w:pPr>
        <w:pStyle w:val="Heading2"/>
        <w:pBdr>
          <w:bottom w:val="single" w:sz="4" w:space="1" w:color="0D6E6E"/>
        </w:pBdr>
        <w:jc w:val="both"/>
      </w:pPr>
      <w:r>
        <w:t>How This Attack Works</w:t>
      </w:r>
    </w:p>
    <w:p w14:paraId="326BCDC0" w14:textId="77777777" w:rsidR="00AF4BA9" w:rsidRDefault="00000000" w:rsidP="008C27B4">
      <w:pPr>
        <w:spacing w:after="120"/>
        <w:jc w:val="both"/>
      </w:pPr>
      <w:r>
        <w:lastRenderedPageBreak/>
        <w:t>The attacker sends this email to thousands of recipients who never entered any lottery. The premise exploits the human tendency towards optimism — a sudden, unexpected windfall is hard to dismiss without engaging first. Victims who respond are asked to supply personal and banking details "to process the prize". These are then used to drain bank accounts directly or to take out loans in the victim's name. In most cases, the attacker follows up with a series of escalating "release fees" — tax payments, processing charges, insurance — extracting money with each exchange. The prize never materialises. Stolen identity documents are sold separately or used for further fraud.</w:t>
      </w:r>
    </w:p>
    <w:p w14:paraId="6CC10A6D" w14:textId="77777777" w:rsidR="00AF4BA9" w:rsidRDefault="00AF4BA9" w:rsidP="008C27B4">
      <w:pPr>
        <w:spacing w:after="80"/>
        <w:jc w:val="both"/>
      </w:pPr>
    </w:p>
    <w:p w14:paraId="44B9E2F8" w14:textId="77777777" w:rsidR="00AF4BA9" w:rsidRDefault="00000000" w:rsidP="008C27B4">
      <w:pPr>
        <w:pStyle w:val="Heading2"/>
        <w:pBdr>
          <w:bottom w:val="single" w:sz="4" w:space="1" w:color="0D6E6E"/>
        </w:pBdr>
        <w:jc w:val="both"/>
      </w:pPr>
      <w:r>
        <w:t>Identified Phishing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AF4BA9" w14:paraId="2AC58C21" w14:textId="77777777">
        <w:tblPrEx>
          <w:tblCellMar>
            <w:top w:w="0" w:type="dxa"/>
            <w:bottom w:w="0" w:type="dxa"/>
          </w:tblCellMar>
        </w:tblPrEx>
        <w:trPr>
          <w:tblHeader/>
        </w:trPr>
        <w:tc>
          <w:tcPr>
            <w:tcW w:w="140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2A45292C" w14:textId="77777777" w:rsidR="00AF4BA9" w:rsidRDefault="00000000" w:rsidP="008C27B4">
            <w:pPr>
              <w:jc w:val="both"/>
            </w:pPr>
            <w:r>
              <w:rPr>
                <w:b/>
                <w:bCs/>
                <w:color w:val="FFFFFF"/>
                <w:sz w:val="20"/>
                <w:szCs w:val="20"/>
              </w:rPr>
              <w:t>Severity</w:t>
            </w:r>
          </w:p>
        </w:tc>
        <w:tc>
          <w:tcPr>
            <w:tcW w:w="796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3A495819" w14:textId="77777777" w:rsidR="00AF4BA9" w:rsidRDefault="00000000" w:rsidP="008C27B4">
            <w:pPr>
              <w:jc w:val="both"/>
            </w:pPr>
            <w:r>
              <w:rPr>
                <w:b/>
                <w:bCs/>
                <w:color w:val="FFFFFF"/>
                <w:sz w:val="20"/>
                <w:szCs w:val="20"/>
              </w:rPr>
              <w:t>Indicator &amp; Explanation</w:t>
            </w:r>
          </w:p>
        </w:tc>
      </w:tr>
      <w:tr w:rsidR="00AF4BA9" w14:paraId="34B1634F"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vAlign w:val="center"/>
          </w:tcPr>
          <w:p w14:paraId="779D87AE" w14:textId="77777777" w:rsidR="00AF4BA9" w:rsidRDefault="00000000" w:rsidP="008C27B4">
            <w:pPr>
              <w:jc w:val="both"/>
            </w:pPr>
            <w:r>
              <w:rPr>
                <w:b/>
                <w:bCs/>
                <w:color w:val="FFFFFF"/>
                <w:sz w:val="18"/>
                <w:szCs w:val="18"/>
              </w:rPr>
              <w:t>HIGH</w:t>
            </w:r>
          </w:p>
        </w:tc>
        <w:tc>
          <w:tcPr>
            <w:tcW w:w="7960" w:type="dxa"/>
            <w:tcBorders>
              <w:top w:val="single" w:sz="1" w:space="0" w:color="D5D8DC"/>
              <w:left w:val="single" w:sz="1" w:space="0" w:color="D5D8DC"/>
              <w:bottom w:val="single" w:sz="1" w:space="0" w:color="D5D8DC"/>
              <w:right w:val="single" w:sz="1" w:space="0" w:color="D5D8DC"/>
            </w:tcBorders>
            <w:tcMar>
              <w:top w:w="80" w:type="dxa"/>
              <w:left w:w="160" w:type="dxa"/>
              <w:bottom w:w="80" w:type="dxa"/>
              <w:right w:w="120" w:type="dxa"/>
            </w:tcMar>
          </w:tcPr>
          <w:p w14:paraId="716B192A" w14:textId="77777777" w:rsidR="00AF4BA9" w:rsidRDefault="00000000" w:rsidP="008C27B4">
            <w:pPr>
              <w:jc w:val="both"/>
            </w:pPr>
            <w:r>
              <w:rPr>
                <w:sz w:val="20"/>
                <w:szCs w:val="20"/>
              </w:rPr>
              <w:t>Unsolicited Prize Claim — The recipient never participated in any lottery. This is the defining characteristic of advance-fee fraud. Once initial contact is made, the victim is drawn into an escalating series of requests for fees before the prize can be released.</w:t>
            </w:r>
          </w:p>
        </w:tc>
      </w:tr>
      <w:tr w:rsidR="00AF4BA9" w14:paraId="65DC9F80"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vAlign w:val="center"/>
          </w:tcPr>
          <w:p w14:paraId="143B9BB4" w14:textId="77777777" w:rsidR="00AF4BA9" w:rsidRDefault="00000000" w:rsidP="008C27B4">
            <w:pPr>
              <w:jc w:val="both"/>
            </w:pPr>
            <w:r>
              <w:rPr>
                <w:b/>
                <w:bCs/>
                <w:color w:val="FFFFFF"/>
                <w:sz w:val="18"/>
                <w:szCs w:val="18"/>
              </w:rPr>
              <w:t>CRITICAL</w:t>
            </w:r>
          </w:p>
        </w:tc>
        <w:tc>
          <w:tcPr>
            <w:tcW w:w="7960" w:type="dxa"/>
            <w:tcBorders>
              <w:top w:val="single" w:sz="1" w:space="0" w:color="D5D8DC"/>
              <w:left w:val="single" w:sz="1" w:space="0" w:color="D5D8DC"/>
              <w:bottom w:val="single" w:sz="1" w:space="0" w:color="D5D8DC"/>
              <w:right w:val="single" w:sz="1" w:space="0" w:color="D5D8DC"/>
            </w:tcBorders>
            <w:tcMar>
              <w:top w:w="80" w:type="dxa"/>
              <w:left w:w="160" w:type="dxa"/>
              <w:bottom w:w="80" w:type="dxa"/>
              <w:right w:w="120" w:type="dxa"/>
            </w:tcMar>
          </w:tcPr>
          <w:p w14:paraId="4DD0FF3D" w14:textId="77777777" w:rsidR="00AF4BA9" w:rsidRDefault="00000000" w:rsidP="008C27B4">
            <w:pPr>
              <w:jc w:val="both"/>
            </w:pPr>
            <w:r>
              <w:rPr>
                <w:sz w:val="20"/>
                <w:szCs w:val="20"/>
              </w:rPr>
              <w:t>Request for Identity &amp; Banking Data — Asking for a full name, home address, bank account number, and government-issued photo ID in a single email provides everything needed for direct financial fraud and complete identity theft.</w:t>
            </w:r>
          </w:p>
        </w:tc>
      </w:tr>
      <w:tr w:rsidR="00AF4BA9" w14:paraId="224E1C8C"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vAlign w:val="center"/>
          </w:tcPr>
          <w:p w14:paraId="5BDFD142" w14:textId="77777777" w:rsidR="00AF4BA9" w:rsidRDefault="00000000" w:rsidP="008C27B4">
            <w:pPr>
              <w:jc w:val="both"/>
            </w:pPr>
            <w:r>
              <w:rPr>
                <w:b/>
                <w:bCs/>
                <w:color w:val="FFFFFF"/>
                <w:sz w:val="18"/>
                <w:szCs w:val="18"/>
              </w:rPr>
              <w:t>HIGH</w:t>
            </w:r>
          </w:p>
        </w:tc>
        <w:tc>
          <w:tcPr>
            <w:tcW w:w="7960" w:type="dxa"/>
            <w:tcBorders>
              <w:top w:val="single" w:sz="1" w:space="0" w:color="D5D8DC"/>
              <w:left w:val="single" w:sz="1" w:space="0" w:color="D5D8DC"/>
              <w:bottom w:val="single" w:sz="1" w:space="0" w:color="D5D8DC"/>
              <w:right w:val="single" w:sz="1" w:space="0" w:color="D5D8DC"/>
            </w:tcBorders>
            <w:tcMar>
              <w:top w:w="80" w:type="dxa"/>
              <w:left w:w="160" w:type="dxa"/>
              <w:bottom w:w="80" w:type="dxa"/>
              <w:right w:w="120" w:type="dxa"/>
            </w:tcMar>
          </w:tcPr>
          <w:p w14:paraId="346BB010" w14:textId="77777777" w:rsidR="00AF4BA9" w:rsidRDefault="00000000" w:rsidP="008C27B4">
            <w:pPr>
              <w:jc w:val="both"/>
            </w:pPr>
            <w:r>
              <w:rPr>
                <w:sz w:val="20"/>
                <w:szCs w:val="20"/>
              </w:rPr>
              <w:t>Reply-To Address Mismatch — The From address uses globallottery-prize.com but the Reply-To directs to a completely different domain (prize-release-globallotto.net). Every reply goes to the attacker's controlled mailbox — invisible to most users.</w:t>
            </w:r>
          </w:p>
        </w:tc>
      </w:tr>
      <w:tr w:rsidR="00AF4BA9" w14:paraId="688FBE27"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vAlign w:val="center"/>
          </w:tcPr>
          <w:p w14:paraId="29A9EC52" w14:textId="77777777" w:rsidR="00AF4BA9" w:rsidRDefault="00000000" w:rsidP="008C27B4">
            <w:pPr>
              <w:jc w:val="both"/>
            </w:pPr>
            <w:r>
              <w:rPr>
                <w:b/>
                <w:bCs/>
                <w:color w:val="FFFFFF"/>
                <w:sz w:val="18"/>
                <w:szCs w:val="18"/>
              </w:rPr>
              <w:t>MEDIUM</w:t>
            </w:r>
          </w:p>
        </w:tc>
        <w:tc>
          <w:tcPr>
            <w:tcW w:w="7960" w:type="dxa"/>
            <w:tcBorders>
              <w:top w:val="single" w:sz="1" w:space="0" w:color="D5D8DC"/>
              <w:left w:val="single" w:sz="1" w:space="0" w:color="D5D8DC"/>
              <w:bottom w:val="single" w:sz="1" w:space="0" w:color="D5D8DC"/>
              <w:right w:val="single" w:sz="1" w:space="0" w:color="D5D8DC"/>
            </w:tcBorders>
            <w:tcMar>
              <w:top w:w="80" w:type="dxa"/>
              <w:left w:w="160" w:type="dxa"/>
              <w:bottom w:w="80" w:type="dxa"/>
              <w:right w:w="120" w:type="dxa"/>
            </w:tcMar>
          </w:tcPr>
          <w:p w14:paraId="76DBC7DF" w14:textId="77777777" w:rsidR="00AF4BA9" w:rsidRDefault="00000000" w:rsidP="008C27B4">
            <w:pPr>
              <w:jc w:val="both"/>
            </w:pPr>
            <w:r>
              <w:rPr>
                <w:sz w:val="20"/>
                <w:szCs w:val="20"/>
              </w:rPr>
              <w:t>Artificial 48-Hour Deadline — The same urgency tactic used across all three samples. The countdown is designed to prevent the recipient from pausing to evaluate the request rationally.</w:t>
            </w:r>
          </w:p>
        </w:tc>
      </w:tr>
    </w:tbl>
    <w:p w14:paraId="6D7EE004" w14:textId="77777777" w:rsidR="00AF4BA9" w:rsidRDefault="00AF4BA9" w:rsidP="008C27B4">
      <w:pPr>
        <w:spacing w:after="200"/>
        <w:jc w:val="both"/>
      </w:pPr>
    </w:p>
    <w:p w14:paraId="3764F157" w14:textId="77777777" w:rsidR="00AF4BA9" w:rsidRDefault="00000000" w:rsidP="008C27B4">
      <w:pPr>
        <w:pStyle w:val="Heading1"/>
        <w:shd w:val="clear" w:color="auto" w:fill="1B2A4A"/>
        <w:ind w:left="200" w:right="200"/>
        <w:jc w:val="both"/>
      </w:pPr>
      <w:r>
        <w:t>Universal Phishing Indicators</w:t>
      </w:r>
    </w:p>
    <w:p w14:paraId="368B620F" w14:textId="77777777" w:rsidR="00AF4BA9" w:rsidRDefault="00AF4BA9" w:rsidP="008C27B4">
      <w:pPr>
        <w:spacing w:after="100"/>
        <w:jc w:val="both"/>
      </w:pPr>
    </w:p>
    <w:p w14:paraId="1C3DAFEB" w14:textId="77777777" w:rsidR="00AF4BA9" w:rsidRDefault="00000000" w:rsidP="008C27B4">
      <w:pPr>
        <w:spacing w:after="120"/>
        <w:jc w:val="both"/>
      </w:pPr>
      <w:r>
        <w:t>Across thousands of real-world phishing campaigns, the same patterns appear repeatedly. The seven indicators below were cross-checked against all three samples in this report and are consistent with the broader research literature on phishing email characteristics. Learning to spot even two or three of these signals in a single email should trigger immediate caution.</w:t>
      </w:r>
    </w:p>
    <w:p w14:paraId="05929561" w14:textId="77777777" w:rsidR="00AF4BA9" w:rsidRDefault="00AF4BA9" w:rsidP="008C27B4">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260"/>
        <w:gridCol w:w="2200"/>
        <w:gridCol w:w="1400"/>
        <w:gridCol w:w="2000"/>
      </w:tblGrid>
      <w:tr w:rsidR="00AF4BA9" w14:paraId="029252F1" w14:textId="77777777">
        <w:tblPrEx>
          <w:tblCellMar>
            <w:top w:w="0" w:type="dxa"/>
            <w:bottom w:w="0" w:type="dxa"/>
          </w:tblCellMar>
        </w:tblPrEx>
        <w:trPr>
          <w:tblHeader/>
        </w:trPr>
        <w:tc>
          <w:tcPr>
            <w:tcW w:w="50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637956E5" w14:textId="77777777" w:rsidR="00AF4BA9" w:rsidRDefault="00000000" w:rsidP="008C27B4">
            <w:pPr>
              <w:jc w:val="both"/>
            </w:pPr>
            <w:r>
              <w:rPr>
                <w:b/>
                <w:bCs/>
                <w:color w:val="FFFFFF"/>
                <w:sz w:val="20"/>
                <w:szCs w:val="20"/>
              </w:rPr>
              <w:t>#</w:t>
            </w:r>
          </w:p>
        </w:tc>
        <w:tc>
          <w:tcPr>
            <w:tcW w:w="326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410772EC" w14:textId="77777777" w:rsidR="00AF4BA9" w:rsidRDefault="00000000" w:rsidP="008C27B4">
            <w:pPr>
              <w:jc w:val="both"/>
            </w:pPr>
            <w:r>
              <w:rPr>
                <w:b/>
                <w:bCs/>
                <w:color w:val="FFFFFF"/>
                <w:sz w:val="20"/>
                <w:szCs w:val="20"/>
              </w:rPr>
              <w:t>Indicator</w:t>
            </w:r>
          </w:p>
        </w:tc>
        <w:tc>
          <w:tcPr>
            <w:tcW w:w="220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55D09882" w14:textId="77777777" w:rsidR="00AF4BA9" w:rsidRDefault="00000000" w:rsidP="008C27B4">
            <w:pPr>
              <w:jc w:val="both"/>
            </w:pPr>
            <w:r>
              <w:rPr>
                <w:b/>
                <w:bCs/>
                <w:color w:val="FFFFFF"/>
                <w:sz w:val="20"/>
                <w:szCs w:val="20"/>
              </w:rPr>
              <w:t>Seen In (This Report)</w:t>
            </w:r>
          </w:p>
        </w:tc>
        <w:tc>
          <w:tcPr>
            <w:tcW w:w="140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3E7785B9" w14:textId="77777777" w:rsidR="00AF4BA9" w:rsidRDefault="00000000" w:rsidP="008C27B4">
            <w:pPr>
              <w:jc w:val="both"/>
            </w:pPr>
            <w:r>
              <w:rPr>
                <w:b/>
                <w:bCs/>
                <w:color w:val="FFFFFF"/>
                <w:sz w:val="20"/>
                <w:szCs w:val="20"/>
              </w:rPr>
              <w:t>Frequency*</w:t>
            </w:r>
          </w:p>
        </w:tc>
        <w:tc>
          <w:tcPr>
            <w:tcW w:w="200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0A51E386" w14:textId="77777777" w:rsidR="00AF4BA9" w:rsidRDefault="00000000" w:rsidP="008C27B4">
            <w:pPr>
              <w:jc w:val="both"/>
            </w:pPr>
            <w:r>
              <w:rPr>
                <w:b/>
                <w:bCs/>
                <w:color w:val="FFFFFF"/>
                <w:sz w:val="20"/>
                <w:szCs w:val="20"/>
              </w:rPr>
              <w:t>Severity</w:t>
            </w:r>
          </w:p>
        </w:tc>
      </w:tr>
      <w:tr w:rsidR="00AF4BA9" w14:paraId="3F6753F1" w14:textId="77777777">
        <w:tblPrEx>
          <w:tblCellMar>
            <w:top w:w="0" w:type="dxa"/>
            <w:bottom w:w="0" w:type="dxa"/>
          </w:tblCellMar>
        </w:tblPrEx>
        <w:tc>
          <w:tcPr>
            <w:tcW w:w="5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vAlign w:val="center"/>
          </w:tcPr>
          <w:p w14:paraId="42849110" w14:textId="77777777" w:rsidR="00AF4BA9" w:rsidRDefault="00000000" w:rsidP="008C27B4">
            <w:pPr>
              <w:jc w:val="both"/>
            </w:pPr>
            <w:r>
              <w:rPr>
                <w:b/>
                <w:bCs/>
                <w:sz w:val="20"/>
                <w:szCs w:val="20"/>
              </w:rPr>
              <w:t>1</w:t>
            </w:r>
          </w:p>
        </w:tc>
        <w:tc>
          <w:tcPr>
            <w:tcW w:w="32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72BDDE6A" w14:textId="77777777" w:rsidR="00AF4BA9" w:rsidRDefault="00000000" w:rsidP="008C27B4">
            <w:pPr>
              <w:jc w:val="both"/>
            </w:pPr>
            <w:r>
              <w:rPr>
                <w:sz w:val="20"/>
                <w:szCs w:val="20"/>
              </w:rPr>
              <w:t>Urgency / fear-based language</w:t>
            </w:r>
          </w:p>
        </w:tc>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790A83E9" w14:textId="77777777" w:rsidR="00AF4BA9" w:rsidRDefault="00000000" w:rsidP="008C27B4">
            <w:pPr>
              <w:jc w:val="both"/>
            </w:pPr>
            <w:r>
              <w:rPr>
                <w:sz w:val="20"/>
                <w:szCs w:val="20"/>
              </w:rPr>
              <w:t>All 3 samples</w:t>
            </w:r>
          </w:p>
        </w:tc>
        <w:tc>
          <w:tcPr>
            <w:tcW w:w="14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vAlign w:val="center"/>
          </w:tcPr>
          <w:p w14:paraId="23738825" w14:textId="77777777" w:rsidR="00AF4BA9" w:rsidRDefault="00000000" w:rsidP="008C27B4">
            <w:pPr>
              <w:jc w:val="both"/>
            </w:pPr>
            <w:r>
              <w:rPr>
                <w:sz w:val="20"/>
                <w:szCs w:val="20"/>
              </w:rPr>
              <w:t>~95%</w:t>
            </w:r>
          </w:p>
        </w:tc>
        <w:tc>
          <w:tcPr>
            <w:tcW w:w="2000" w:type="dxa"/>
            <w:tcBorders>
              <w:top w:val="single" w:sz="1" w:space="0" w:color="D5D8DC"/>
              <w:left w:val="single" w:sz="1" w:space="0" w:color="D5D8DC"/>
              <w:bottom w:val="single" w:sz="1" w:space="0" w:color="D5D8DC"/>
              <w:right w:val="single" w:sz="1" w:space="0" w:color="D5D8DC"/>
            </w:tcBorders>
            <w:shd w:val="clear" w:color="auto" w:fill="E74C3C"/>
            <w:tcMar>
              <w:top w:w="80" w:type="dxa"/>
              <w:left w:w="140" w:type="dxa"/>
              <w:bottom w:w="80" w:type="dxa"/>
              <w:right w:w="120" w:type="dxa"/>
            </w:tcMar>
            <w:vAlign w:val="center"/>
          </w:tcPr>
          <w:p w14:paraId="223AA8B8" w14:textId="77777777" w:rsidR="00AF4BA9" w:rsidRDefault="00000000" w:rsidP="008C27B4">
            <w:pPr>
              <w:jc w:val="both"/>
            </w:pPr>
            <w:r>
              <w:rPr>
                <w:b/>
                <w:bCs/>
                <w:color w:val="FFFFFF"/>
                <w:sz w:val="19"/>
                <w:szCs w:val="19"/>
              </w:rPr>
              <w:t>HIGH</w:t>
            </w:r>
          </w:p>
        </w:tc>
      </w:tr>
      <w:tr w:rsidR="00AF4BA9" w14:paraId="643A99D6" w14:textId="77777777">
        <w:tblPrEx>
          <w:tblCellMar>
            <w:top w:w="0" w:type="dxa"/>
            <w:bottom w:w="0" w:type="dxa"/>
          </w:tblCellMar>
        </w:tblPrEx>
        <w:tc>
          <w:tcPr>
            <w:tcW w:w="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vAlign w:val="center"/>
          </w:tcPr>
          <w:p w14:paraId="7A0C07C2" w14:textId="77777777" w:rsidR="00AF4BA9" w:rsidRDefault="00000000" w:rsidP="008C27B4">
            <w:pPr>
              <w:jc w:val="both"/>
            </w:pPr>
            <w:r>
              <w:rPr>
                <w:b/>
                <w:bCs/>
                <w:sz w:val="20"/>
                <w:szCs w:val="20"/>
              </w:rPr>
              <w:t>2</w:t>
            </w:r>
          </w:p>
        </w:tc>
        <w:tc>
          <w:tcPr>
            <w:tcW w:w="32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3A929B0F" w14:textId="77777777" w:rsidR="00AF4BA9" w:rsidRDefault="00000000" w:rsidP="008C27B4">
            <w:pPr>
              <w:jc w:val="both"/>
            </w:pPr>
            <w:r>
              <w:rPr>
                <w:sz w:val="20"/>
                <w:szCs w:val="20"/>
              </w:rPr>
              <w:t>Suspicious / spoofed sender domain</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25535269" w14:textId="77777777" w:rsidR="00AF4BA9" w:rsidRDefault="00000000" w:rsidP="008C27B4">
            <w:pPr>
              <w:jc w:val="both"/>
            </w:pPr>
            <w:r>
              <w:rPr>
                <w:sz w:val="20"/>
                <w:szCs w:val="20"/>
              </w:rPr>
              <w:t>All 3 samples</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vAlign w:val="center"/>
          </w:tcPr>
          <w:p w14:paraId="088D5652" w14:textId="77777777" w:rsidR="00AF4BA9" w:rsidRDefault="00000000" w:rsidP="008C27B4">
            <w:pPr>
              <w:jc w:val="both"/>
            </w:pPr>
            <w:r>
              <w:rPr>
                <w:sz w:val="20"/>
                <w:szCs w:val="20"/>
              </w:rPr>
              <w:t>~92%</w:t>
            </w:r>
          </w:p>
        </w:tc>
        <w:tc>
          <w:tcPr>
            <w:tcW w:w="2000" w:type="dxa"/>
            <w:tcBorders>
              <w:top w:val="single" w:sz="1" w:space="0" w:color="D5D8DC"/>
              <w:left w:val="single" w:sz="1" w:space="0" w:color="D5D8DC"/>
              <w:bottom w:val="single" w:sz="1" w:space="0" w:color="D5D8DC"/>
              <w:right w:val="single" w:sz="1" w:space="0" w:color="D5D8DC"/>
            </w:tcBorders>
            <w:shd w:val="clear" w:color="auto" w:fill="E74C3C"/>
            <w:tcMar>
              <w:top w:w="80" w:type="dxa"/>
              <w:left w:w="140" w:type="dxa"/>
              <w:bottom w:w="80" w:type="dxa"/>
              <w:right w:w="120" w:type="dxa"/>
            </w:tcMar>
            <w:vAlign w:val="center"/>
          </w:tcPr>
          <w:p w14:paraId="313548E7" w14:textId="77777777" w:rsidR="00AF4BA9" w:rsidRDefault="00000000" w:rsidP="008C27B4">
            <w:pPr>
              <w:jc w:val="both"/>
            </w:pPr>
            <w:r>
              <w:rPr>
                <w:b/>
                <w:bCs/>
                <w:color w:val="FFFFFF"/>
                <w:sz w:val="19"/>
                <w:szCs w:val="19"/>
              </w:rPr>
              <w:t>HIGH</w:t>
            </w:r>
          </w:p>
        </w:tc>
      </w:tr>
      <w:tr w:rsidR="00AF4BA9" w14:paraId="33BCF5FD" w14:textId="77777777">
        <w:tblPrEx>
          <w:tblCellMar>
            <w:top w:w="0" w:type="dxa"/>
            <w:bottom w:w="0" w:type="dxa"/>
          </w:tblCellMar>
        </w:tblPrEx>
        <w:tc>
          <w:tcPr>
            <w:tcW w:w="5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vAlign w:val="center"/>
          </w:tcPr>
          <w:p w14:paraId="372C915E" w14:textId="77777777" w:rsidR="00AF4BA9" w:rsidRDefault="00000000" w:rsidP="008C27B4">
            <w:pPr>
              <w:jc w:val="both"/>
            </w:pPr>
            <w:r>
              <w:rPr>
                <w:b/>
                <w:bCs/>
                <w:sz w:val="20"/>
                <w:szCs w:val="20"/>
              </w:rPr>
              <w:t>3</w:t>
            </w:r>
          </w:p>
        </w:tc>
        <w:tc>
          <w:tcPr>
            <w:tcW w:w="32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43D188D5" w14:textId="77777777" w:rsidR="00AF4BA9" w:rsidRDefault="00000000" w:rsidP="008C27B4">
            <w:pPr>
              <w:jc w:val="both"/>
            </w:pPr>
            <w:r>
              <w:rPr>
                <w:sz w:val="20"/>
                <w:szCs w:val="20"/>
              </w:rPr>
              <w:t>Misleading or lookalike URL</w:t>
            </w:r>
          </w:p>
        </w:tc>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587B2A5F" w14:textId="77777777" w:rsidR="00AF4BA9" w:rsidRDefault="00000000" w:rsidP="008C27B4">
            <w:pPr>
              <w:jc w:val="both"/>
            </w:pPr>
            <w:r>
              <w:rPr>
                <w:sz w:val="20"/>
                <w:szCs w:val="20"/>
              </w:rPr>
              <w:t>Samples 1 &amp; 2</w:t>
            </w:r>
          </w:p>
        </w:tc>
        <w:tc>
          <w:tcPr>
            <w:tcW w:w="14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vAlign w:val="center"/>
          </w:tcPr>
          <w:p w14:paraId="081553EF" w14:textId="77777777" w:rsidR="00AF4BA9" w:rsidRDefault="00000000" w:rsidP="008C27B4">
            <w:pPr>
              <w:jc w:val="both"/>
            </w:pPr>
            <w:r>
              <w:rPr>
                <w:sz w:val="20"/>
                <w:szCs w:val="20"/>
              </w:rPr>
              <w:t>~88%</w:t>
            </w:r>
          </w:p>
        </w:tc>
        <w:tc>
          <w:tcPr>
            <w:tcW w:w="2000" w:type="dxa"/>
            <w:tcBorders>
              <w:top w:val="single" w:sz="1" w:space="0" w:color="D5D8DC"/>
              <w:left w:val="single" w:sz="1" w:space="0" w:color="D5D8DC"/>
              <w:bottom w:val="single" w:sz="1" w:space="0" w:color="D5D8DC"/>
              <w:right w:val="single" w:sz="1" w:space="0" w:color="D5D8DC"/>
            </w:tcBorders>
            <w:shd w:val="clear" w:color="auto" w:fill="E74C3C"/>
            <w:tcMar>
              <w:top w:w="80" w:type="dxa"/>
              <w:left w:w="140" w:type="dxa"/>
              <w:bottom w:w="80" w:type="dxa"/>
              <w:right w:w="120" w:type="dxa"/>
            </w:tcMar>
            <w:vAlign w:val="center"/>
          </w:tcPr>
          <w:p w14:paraId="3541AE00" w14:textId="77777777" w:rsidR="00AF4BA9" w:rsidRDefault="00000000" w:rsidP="008C27B4">
            <w:pPr>
              <w:jc w:val="both"/>
            </w:pPr>
            <w:r>
              <w:rPr>
                <w:b/>
                <w:bCs/>
                <w:color w:val="FFFFFF"/>
                <w:sz w:val="19"/>
                <w:szCs w:val="19"/>
              </w:rPr>
              <w:t>HIGH</w:t>
            </w:r>
          </w:p>
        </w:tc>
      </w:tr>
      <w:tr w:rsidR="00AF4BA9" w14:paraId="742AB8D7" w14:textId="77777777">
        <w:tblPrEx>
          <w:tblCellMar>
            <w:top w:w="0" w:type="dxa"/>
            <w:bottom w:w="0" w:type="dxa"/>
          </w:tblCellMar>
        </w:tblPrEx>
        <w:tc>
          <w:tcPr>
            <w:tcW w:w="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vAlign w:val="center"/>
          </w:tcPr>
          <w:p w14:paraId="7335C964" w14:textId="77777777" w:rsidR="00AF4BA9" w:rsidRDefault="00000000" w:rsidP="008C27B4">
            <w:pPr>
              <w:jc w:val="both"/>
            </w:pPr>
            <w:r>
              <w:rPr>
                <w:b/>
                <w:bCs/>
                <w:sz w:val="20"/>
                <w:szCs w:val="20"/>
              </w:rPr>
              <w:t>4</w:t>
            </w:r>
          </w:p>
        </w:tc>
        <w:tc>
          <w:tcPr>
            <w:tcW w:w="32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717C0367" w14:textId="77777777" w:rsidR="00AF4BA9" w:rsidRDefault="00000000" w:rsidP="008C27B4">
            <w:pPr>
              <w:jc w:val="both"/>
            </w:pPr>
            <w:r>
              <w:rPr>
                <w:sz w:val="20"/>
                <w:szCs w:val="20"/>
              </w:rPr>
              <w:t>Generic / non-personalised greeting</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3D9B6CD8" w14:textId="77777777" w:rsidR="00AF4BA9" w:rsidRDefault="00000000" w:rsidP="008C27B4">
            <w:pPr>
              <w:jc w:val="both"/>
            </w:pPr>
            <w:r>
              <w:rPr>
                <w:sz w:val="20"/>
                <w:szCs w:val="20"/>
              </w:rPr>
              <w:t>All 3 samples</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vAlign w:val="center"/>
          </w:tcPr>
          <w:p w14:paraId="0EAB8000" w14:textId="77777777" w:rsidR="00AF4BA9" w:rsidRDefault="00000000" w:rsidP="008C27B4">
            <w:pPr>
              <w:jc w:val="both"/>
            </w:pPr>
            <w:r>
              <w:rPr>
                <w:sz w:val="20"/>
                <w:szCs w:val="20"/>
              </w:rPr>
              <w:t>~75%</w:t>
            </w:r>
          </w:p>
        </w:tc>
        <w:tc>
          <w:tcPr>
            <w:tcW w:w="2000" w:type="dxa"/>
            <w:tcBorders>
              <w:top w:val="single" w:sz="1" w:space="0" w:color="D5D8DC"/>
              <w:left w:val="single" w:sz="1" w:space="0" w:color="D5D8DC"/>
              <w:bottom w:val="single" w:sz="1" w:space="0" w:color="D5D8DC"/>
              <w:right w:val="single" w:sz="1" w:space="0" w:color="D5D8DC"/>
            </w:tcBorders>
            <w:shd w:val="clear" w:color="auto" w:fill="E67E22"/>
            <w:tcMar>
              <w:top w:w="80" w:type="dxa"/>
              <w:left w:w="140" w:type="dxa"/>
              <w:bottom w:w="80" w:type="dxa"/>
              <w:right w:w="120" w:type="dxa"/>
            </w:tcMar>
            <w:vAlign w:val="center"/>
          </w:tcPr>
          <w:p w14:paraId="645A3832" w14:textId="77777777" w:rsidR="00AF4BA9" w:rsidRDefault="00000000" w:rsidP="008C27B4">
            <w:pPr>
              <w:jc w:val="both"/>
            </w:pPr>
            <w:r>
              <w:rPr>
                <w:b/>
                <w:bCs/>
                <w:color w:val="FFFFFF"/>
                <w:sz w:val="19"/>
                <w:szCs w:val="19"/>
              </w:rPr>
              <w:t>MEDIUM</w:t>
            </w:r>
          </w:p>
        </w:tc>
      </w:tr>
      <w:tr w:rsidR="00AF4BA9" w14:paraId="2B149A92" w14:textId="77777777">
        <w:tblPrEx>
          <w:tblCellMar>
            <w:top w:w="0" w:type="dxa"/>
            <w:bottom w:w="0" w:type="dxa"/>
          </w:tblCellMar>
        </w:tblPrEx>
        <w:tc>
          <w:tcPr>
            <w:tcW w:w="5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vAlign w:val="center"/>
          </w:tcPr>
          <w:p w14:paraId="260218C7" w14:textId="77777777" w:rsidR="00AF4BA9" w:rsidRDefault="00000000" w:rsidP="008C27B4">
            <w:pPr>
              <w:jc w:val="both"/>
            </w:pPr>
            <w:r>
              <w:rPr>
                <w:b/>
                <w:bCs/>
                <w:sz w:val="20"/>
                <w:szCs w:val="20"/>
              </w:rPr>
              <w:lastRenderedPageBreak/>
              <w:t>5</w:t>
            </w:r>
          </w:p>
        </w:tc>
        <w:tc>
          <w:tcPr>
            <w:tcW w:w="32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397D49C2" w14:textId="77777777" w:rsidR="00AF4BA9" w:rsidRDefault="00000000" w:rsidP="008C27B4">
            <w:pPr>
              <w:jc w:val="both"/>
            </w:pPr>
            <w:r>
              <w:rPr>
                <w:sz w:val="20"/>
                <w:szCs w:val="20"/>
              </w:rPr>
              <w:t>Spelling / grammar anomalies</w:t>
            </w:r>
          </w:p>
        </w:tc>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16836B8D" w14:textId="77777777" w:rsidR="00AF4BA9" w:rsidRDefault="00000000" w:rsidP="008C27B4">
            <w:pPr>
              <w:jc w:val="both"/>
            </w:pPr>
            <w:r>
              <w:rPr>
                <w:sz w:val="20"/>
                <w:szCs w:val="20"/>
              </w:rPr>
              <w:t>Varies by sample</w:t>
            </w:r>
          </w:p>
        </w:tc>
        <w:tc>
          <w:tcPr>
            <w:tcW w:w="14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vAlign w:val="center"/>
          </w:tcPr>
          <w:p w14:paraId="4AC1AC0E" w14:textId="77777777" w:rsidR="00AF4BA9" w:rsidRDefault="00000000" w:rsidP="008C27B4">
            <w:pPr>
              <w:jc w:val="both"/>
            </w:pPr>
            <w:r>
              <w:rPr>
                <w:sz w:val="20"/>
                <w:szCs w:val="20"/>
              </w:rPr>
              <w:t>~68%</w:t>
            </w:r>
          </w:p>
        </w:tc>
        <w:tc>
          <w:tcPr>
            <w:tcW w:w="2000" w:type="dxa"/>
            <w:tcBorders>
              <w:top w:val="single" w:sz="1" w:space="0" w:color="D5D8DC"/>
              <w:left w:val="single" w:sz="1" w:space="0" w:color="D5D8DC"/>
              <w:bottom w:val="single" w:sz="1" w:space="0" w:color="D5D8DC"/>
              <w:right w:val="single" w:sz="1" w:space="0" w:color="D5D8DC"/>
            </w:tcBorders>
            <w:shd w:val="clear" w:color="auto" w:fill="E67E22"/>
            <w:tcMar>
              <w:top w:w="80" w:type="dxa"/>
              <w:left w:w="140" w:type="dxa"/>
              <w:bottom w:w="80" w:type="dxa"/>
              <w:right w:w="120" w:type="dxa"/>
            </w:tcMar>
            <w:vAlign w:val="center"/>
          </w:tcPr>
          <w:p w14:paraId="02F278E5" w14:textId="77777777" w:rsidR="00AF4BA9" w:rsidRDefault="00000000" w:rsidP="008C27B4">
            <w:pPr>
              <w:jc w:val="both"/>
            </w:pPr>
            <w:r>
              <w:rPr>
                <w:b/>
                <w:bCs/>
                <w:color w:val="FFFFFF"/>
                <w:sz w:val="19"/>
                <w:szCs w:val="19"/>
              </w:rPr>
              <w:t>MEDIUM</w:t>
            </w:r>
          </w:p>
        </w:tc>
      </w:tr>
      <w:tr w:rsidR="00AF4BA9" w14:paraId="459586E7" w14:textId="77777777">
        <w:tblPrEx>
          <w:tblCellMar>
            <w:top w:w="0" w:type="dxa"/>
            <w:bottom w:w="0" w:type="dxa"/>
          </w:tblCellMar>
        </w:tblPrEx>
        <w:tc>
          <w:tcPr>
            <w:tcW w:w="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vAlign w:val="center"/>
          </w:tcPr>
          <w:p w14:paraId="507AA16A" w14:textId="77777777" w:rsidR="00AF4BA9" w:rsidRDefault="00000000" w:rsidP="008C27B4">
            <w:pPr>
              <w:jc w:val="both"/>
            </w:pPr>
            <w:r>
              <w:rPr>
                <w:b/>
                <w:bCs/>
                <w:sz w:val="20"/>
                <w:szCs w:val="20"/>
              </w:rPr>
              <w:t>6</w:t>
            </w:r>
          </w:p>
        </w:tc>
        <w:tc>
          <w:tcPr>
            <w:tcW w:w="32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0B8F5034" w14:textId="77777777" w:rsidR="00AF4BA9" w:rsidRDefault="00000000" w:rsidP="008C27B4">
            <w:pPr>
              <w:jc w:val="both"/>
            </w:pPr>
            <w:r>
              <w:rPr>
                <w:sz w:val="20"/>
                <w:szCs w:val="20"/>
              </w:rPr>
              <w:t>Unexpected attachment</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14049590" w14:textId="77777777" w:rsidR="00AF4BA9" w:rsidRDefault="00000000" w:rsidP="008C27B4">
            <w:pPr>
              <w:jc w:val="both"/>
            </w:pPr>
            <w:r>
              <w:rPr>
                <w:sz w:val="20"/>
                <w:szCs w:val="20"/>
              </w:rPr>
              <w:t>Not present in these samples</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vAlign w:val="center"/>
          </w:tcPr>
          <w:p w14:paraId="0EEA7169" w14:textId="77777777" w:rsidR="00AF4BA9" w:rsidRDefault="00000000" w:rsidP="008C27B4">
            <w:pPr>
              <w:jc w:val="both"/>
            </w:pPr>
            <w:r>
              <w:rPr>
                <w:sz w:val="20"/>
                <w:szCs w:val="20"/>
              </w:rPr>
              <w:t>~61%</w:t>
            </w:r>
          </w:p>
        </w:tc>
        <w:tc>
          <w:tcPr>
            <w:tcW w:w="2000" w:type="dxa"/>
            <w:tcBorders>
              <w:top w:val="single" w:sz="1" w:space="0" w:color="D5D8DC"/>
              <w:left w:val="single" w:sz="1" w:space="0" w:color="D5D8DC"/>
              <w:bottom w:val="single" w:sz="1" w:space="0" w:color="D5D8DC"/>
              <w:right w:val="single" w:sz="1" w:space="0" w:color="D5D8DC"/>
            </w:tcBorders>
            <w:shd w:val="clear" w:color="auto" w:fill="E67E22"/>
            <w:tcMar>
              <w:top w:w="80" w:type="dxa"/>
              <w:left w:w="140" w:type="dxa"/>
              <w:bottom w:w="80" w:type="dxa"/>
              <w:right w:w="120" w:type="dxa"/>
            </w:tcMar>
            <w:vAlign w:val="center"/>
          </w:tcPr>
          <w:p w14:paraId="530D702E" w14:textId="77777777" w:rsidR="00AF4BA9" w:rsidRDefault="00000000" w:rsidP="008C27B4">
            <w:pPr>
              <w:jc w:val="both"/>
            </w:pPr>
            <w:r>
              <w:rPr>
                <w:b/>
                <w:bCs/>
                <w:color w:val="FFFFFF"/>
                <w:sz w:val="19"/>
                <w:szCs w:val="19"/>
              </w:rPr>
              <w:t>MEDIUM</w:t>
            </w:r>
          </w:p>
        </w:tc>
      </w:tr>
      <w:tr w:rsidR="00AF4BA9" w14:paraId="6DD65636" w14:textId="77777777">
        <w:tblPrEx>
          <w:tblCellMar>
            <w:top w:w="0" w:type="dxa"/>
            <w:bottom w:w="0" w:type="dxa"/>
          </w:tblCellMar>
        </w:tblPrEx>
        <w:tc>
          <w:tcPr>
            <w:tcW w:w="5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vAlign w:val="center"/>
          </w:tcPr>
          <w:p w14:paraId="14651EDE" w14:textId="77777777" w:rsidR="00AF4BA9" w:rsidRDefault="00000000" w:rsidP="008C27B4">
            <w:pPr>
              <w:jc w:val="both"/>
            </w:pPr>
            <w:r>
              <w:rPr>
                <w:b/>
                <w:bCs/>
                <w:sz w:val="20"/>
                <w:szCs w:val="20"/>
              </w:rPr>
              <w:t>7</w:t>
            </w:r>
          </w:p>
        </w:tc>
        <w:tc>
          <w:tcPr>
            <w:tcW w:w="32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065DE10D" w14:textId="77777777" w:rsidR="00AF4BA9" w:rsidRDefault="00000000" w:rsidP="008C27B4">
            <w:pPr>
              <w:jc w:val="both"/>
            </w:pPr>
            <w:r>
              <w:rPr>
                <w:sz w:val="20"/>
                <w:szCs w:val="20"/>
              </w:rPr>
              <w:t>Request for credentials / personal data</w:t>
            </w:r>
          </w:p>
        </w:tc>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5A8F5E40" w14:textId="77777777" w:rsidR="00AF4BA9" w:rsidRDefault="00000000" w:rsidP="008C27B4">
            <w:pPr>
              <w:jc w:val="both"/>
            </w:pPr>
            <w:r>
              <w:rPr>
                <w:sz w:val="20"/>
                <w:szCs w:val="20"/>
              </w:rPr>
              <w:t>All 3 samples</w:t>
            </w:r>
          </w:p>
        </w:tc>
        <w:tc>
          <w:tcPr>
            <w:tcW w:w="14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vAlign w:val="center"/>
          </w:tcPr>
          <w:p w14:paraId="491FB5BC" w14:textId="77777777" w:rsidR="00AF4BA9" w:rsidRDefault="00000000" w:rsidP="008C27B4">
            <w:pPr>
              <w:jc w:val="both"/>
            </w:pPr>
            <w:r>
              <w:rPr>
                <w:sz w:val="20"/>
                <w:szCs w:val="20"/>
              </w:rPr>
              <w:t>~55%</w:t>
            </w:r>
          </w:p>
        </w:tc>
        <w:tc>
          <w:tcPr>
            <w:tcW w:w="2000" w:type="dxa"/>
            <w:tcBorders>
              <w:top w:val="single" w:sz="1" w:space="0" w:color="D5D8DC"/>
              <w:left w:val="single" w:sz="1" w:space="0" w:color="D5D8DC"/>
              <w:bottom w:val="single" w:sz="1" w:space="0" w:color="D5D8DC"/>
              <w:right w:val="single" w:sz="1" w:space="0" w:color="D5D8DC"/>
            </w:tcBorders>
            <w:shd w:val="clear" w:color="auto" w:fill="E74C3C"/>
            <w:tcMar>
              <w:top w:w="80" w:type="dxa"/>
              <w:left w:w="140" w:type="dxa"/>
              <w:bottom w:w="80" w:type="dxa"/>
              <w:right w:w="120" w:type="dxa"/>
            </w:tcMar>
            <w:vAlign w:val="center"/>
          </w:tcPr>
          <w:p w14:paraId="608BCA22" w14:textId="77777777" w:rsidR="00AF4BA9" w:rsidRDefault="00000000" w:rsidP="008C27B4">
            <w:pPr>
              <w:jc w:val="both"/>
            </w:pPr>
            <w:r>
              <w:rPr>
                <w:b/>
                <w:bCs/>
                <w:color w:val="FFFFFF"/>
                <w:sz w:val="19"/>
                <w:szCs w:val="19"/>
              </w:rPr>
              <w:t>HIGH</w:t>
            </w:r>
          </w:p>
        </w:tc>
      </w:tr>
    </w:tbl>
    <w:p w14:paraId="52B649FB" w14:textId="77777777" w:rsidR="00AF4BA9" w:rsidRDefault="00AF4BA9" w:rsidP="008C27B4">
      <w:pPr>
        <w:spacing w:after="120"/>
        <w:jc w:val="both"/>
      </w:pPr>
    </w:p>
    <w:p w14:paraId="3640FF78" w14:textId="77777777" w:rsidR="00AF4BA9" w:rsidRDefault="00000000" w:rsidP="008C27B4">
      <w:pPr>
        <w:spacing w:after="120"/>
        <w:jc w:val="both"/>
      </w:pPr>
      <w:r>
        <w:t>* Approximate frequency of each indicator appearing in publicly available phishing email datasets.</w:t>
      </w:r>
    </w:p>
    <w:p w14:paraId="76957DE6" w14:textId="77777777" w:rsidR="00AF4BA9" w:rsidRDefault="00AF4BA9" w:rsidP="008C27B4">
      <w:pPr>
        <w:spacing w:after="200"/>
        <w:jc w:val="both"/>
      </w:pPr>
    </w:p>
    <w:p w14:paraId="600BE28E" w14:textId="77777777" w:rsidR="00AF4BA9" w:rsidRDefault="00000000" w:rsidP="008C27B4">
      <w:pPr>
        <w:pStyle w:val="Heading1"/>
        <w:shd w:val="clear" w:color="auto" w:fill="1B2A4A"/>
        <w:ind w:left="200" w:right="200"/>
        <w:jc w:val="both"/>
      </w:pPr>
      <w:r>
        <w:t>Risk Classification Framework</w:t>
      </w:r>
    </w:p>
    <w:p w14:paraId="42FF411F" w14:textId="77777777" w:rsidR="00AF4BA9" w:rsidRDefault="00AF4BA9" w:rsidP="008C27B4">
      <w:pPr>
        <w:spacing w:after="100"/>
        <w:jc w:val="both"/>
      </w:pPr>
    </w:p>
    <w:p w14:paraId="55720C71" w14:textId="77777777" w:rsidR="00AF4BA9" w:rsidRDefault="00000000" w:rsidP="008C27B4">
      <w:pPr>
        <w:spacing w:after="120"/>
        <w:jc w:val="both"/>
      </w:pPr>
      <w:r>
        <w:t>Not every suspicious email poses the same level of threat. This three-tier framework gives anyone — regardless of technical background — a consistent, defensible way to rate incoming emails and decide what to do next.</w:t>
      </w:r>
    </w:p>
    <w:p w14:paraId="13541E26" w14:textId="77777777" w:rsidR="00AF4BA9" w:rsidRDefault="00AF4BA9" w:rsidP="008C27B4">
      <w:pPr>
        <w:spacing w:after="1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60"/>
        <w:gridCol w:w="3300"/>
      </w:tblGrid>
      <w:tr w:rsidR="00AF4BA9" w14:paraId="5CD271A1" w14:textId="77777777">
        <w:tblPrEx>
          <w:tblCellMar>
            <w:top w:w="0" w:type="dxa"/>
            <w:bottom w:w="0" w:type="dxa"/>
          </w:tblCellMar>
        </w:tblPrEx>
        <w:trPr>
          <w:tblHeader/>
        </w:trPr>
        <w:tc>
          <w:tcPr>
            <w:tcW w:w="180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1D155C24" w14:textId="77777777" w:rsidR="00AF4BA9" w:rsidRDefault="00000000" w:rsidP="008C27B4">
            <w:pPr>
              <w:jc w:val="both"/>
            </w:pPr>
            <w:r>
              <w:rPr>
                <w:b/>
                <w:bCs/>
                <w:color w:val="FFFFFF"/>
                <w:sz w:val="20"/>
                <w:szCs w:val="20"/>
              </w:rPr>
              <w:t>Risk Level</w:t>
            </w:r>
          </w:p>
        </w:tc>
        <w:tc>
          <w:tcPr>
            <w:tcW w:w="426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577C9DBB" w14:textId="77777777" w:rsidR="00AF4BA9" w:rsidRDefault="00000000" w:rsidP="008C27B4">
            <w:pPr>
              <w:jc w:val="both"/>
            </w:pPr>
            <w:r>
              <w:rPr>
                <w:b/>
                <w:bCs/>
                <w:color w:val="FFFFFF"/>
                <w:sz w:val="20"/>
                <w:szCs w:val="20"/>
              </w:rPr>
              <w:t>Criteria</w:t>
            </w:r>
          </w:p>
        </w:tc>
        <w:tc>
          <w:tcPr>
            <w:tcW w:w="330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62BBE1CD" w14:textId="77777777" w:rsidR="00AF4BA9" w:rsidRDefault="00000000" w:rsidP="008C27B4">
            <w:pPr>
              <w:jc w:val="both"/>
            </w:pPr>
            <w:r>
              <w:rPr>
                <w:b/>
                <w:bCs/>
                <w:color w:val="FFFFFF"/>
                <w:sz w:val="20"/>
                <w:szCs w:val="20"/>
              </w:rPr>
              <w:t>Immediate Action</w:t>
            </w:r>
          </w:p>
        </w:tc>
      </w:tr>
      <w:tr w:rsidR="00AF4BA9" w14:paraId="7DA1EC37"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C0392B"/>
            <w:tcMar>
              <w:top w:w="120" w:type="dxa"/>
              <w:left w:w="140" w:type="dxa"/>
              <w:bottom w:w="120" w:type="dxa"/>
              <w:right w:w="120" w:type="dxa"/>
            </w:tcMar>
            <w:vAlign w:val="center"/>
          </w:tcPr>
          <w:p w14:paraId="105E0682" w14:textId="77777777" w:rsidR="00AF4BA9" w:rsidRDefault="00000000" w:rsidP="008C27B4">
            <w:pPr>
              <w:jc w:val="both"/>
            </w:pPr>
            <w:r>
              <w:rPr>
                <w:b/>
                <w:bCs/>
                <w:color w:val="FFFFFF"/>
              </w:rPr>
              <w:t>PHISHING</w:t>
            </w:r>
          </w:p>
          <w:p w14:paraId="022C549D" w14:textId="77777777" w:rsidR="00AF4BA9" w:rsidRDefault="00000000" w:rsidP="008C27B4">
            <w:pPr>
              <w:jc w:val="both"/>
            </w:pPr>
            <w:r>
              <w:rPr>
                <w:color w:val="FFFFFF"/>
                <w:sz w:val="20"/>
                <w:szCs w:val="20"/>
              </w:rPr>
              <w:t>High</w:t>
            </w:r>
          </w:p>
        </w:tc>
        <w:tc>
          <w:tcPr>
            <w:tcW w:w="4260" w:type="dxa"/>
            <w:tcBorders>
              <w:top w:val="single" w:sz="1" w:space="0" w:color="D5D8DC"/>
              <w:left w:val="single" w:sz="1" w:space="0" w:color="D5D8DC"/>
              <w:bottom w:val="single" w:sz="1" w:space="0" w:color="D5D8DC"/>
              <w:right w:val="single" w:sz="1" w:space="0" w:color="D5D8DC"/>
            </w:tcBorders>
            <w:tcMar>
              <w:top w:w="100" w:type="dxa"/>
              <w:left w:w="140" w:type="dxa"/>
              <w:bottom w:w="100" w:type="dxa"/>
              <w:right w:w="120" w:type="dxa"/>
            </w:tcMar>
          </w:tcPr>
          <w:p w14:paraId="79B6C507" w14:textId="77777777" w:rsidR="00AF4BA9" w:rsidRDefault="00000000" w:rsidP="008C27B4">
            <w:pPr>
              <w:jc w:val="both"/>
            </w:pPr>
            <w:r>
              <w:rPr>
                <w:sz w:val="20"/>
                <w:szCs w:val="20"/>
              </w:rPr>
              <w:t>2 or more confirmed indicators: fake domain + urgency + misleading URL or credential request.</w:t>
            </w:r>
          </w:p>
        </w:tc>
        <w:tc>
          <w:tcPr>
            <w:tcW w:w="3300" w:type="dxa"/>
            <w:tcBorders>
              <w:top w:val="single" w:sz="1" w:space="0" w:color="D5D8DC"/>
              <w:left w:val="single" w:sz="1" w:space="0" w:color="D5D8DC"/>
              <w:bottom w:val="single" w:sz="1" w:space="0" w:color="D5D8DC"/>
              <w:right w:val="single" w:sz="1" w:space="0" w:color="D5D8DC"/>
            </w:tcBorders>
            <w:tcMar>
              <w:top w:w="100" w:type="dxa"/>
              <w:left w:w="140" w:type="dxa"/>
              <w:bottom w:w="100" w:type="dxa"/>
              <w:right w:w="120" w:type="dxa"/>
            </w:tcMar>
          </w:tcPr>
          <w:p w14:paraId="73B18E03" w14:textId="77777777" w:rsidR="00AF4BA9" w:rsidRDefault="00000000" w:rsidP="008C27B4">
            <w:pPr>
              <w:jc w:val="both"/>
            </w:pPr>
            <w:r>
              <w:rPr>
                <w:b/>
                <w:bCs/>
                <w:color w:val="C0392B"/>
                <w:sz w:val="20"/>
                <w:szCs w:val="20"/>
              </w:rPr>
              <w:t>Quarantine immediately. Do NOT click, reply, or open attachments. Report to your security team.</w:t>
            </w:r>
          </w:p>
        </w:tc>
      </w:tr>
      <w:tr w:rsidR="00AF4BA9" w14:paraId="561B6363"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E67E22"/>
            <w:tcMar>
              <w:top w:w="120" w:type="dxa"/>
              <w:left w:w="140" w:type="dxa"/>
              <w:bottom w:w="120" w:type="dxa"/>
              <w:right w:w="120" w:type="dxa"/>
            </w:tcMar>
            <w:vAlign w:val="center"/>
          </w:tcPr>
          <w:p w14:paraId="47F0062C" w14:textId="77777777" w:rsidR="00AF4BA9" w:rsidRDefault="00000000" w:rsidP="008C27B4">
            <w:pPr>
              <w:jc w:val="both"/>
            </w:pPr>
            <w:r>
              <w:rPr>
                <w:b/>
                <w:bCs/>
                <w:color w:val="FFFFFF"/>
              </w:rPr>
              <w:t>SUSPICIOUS</w:t>
            </w:r>
          </w:p>
          <w:p w14:paraId="5E299A21" w14:textId="77777777" w:rsidR="00AF4BA9" w:rsidRDefault="00000000" w:rsidP="008C27B4">
            <w:pPr>
              <w:jc w:val="both"/>
            </w:pPr>
            <w:r>
              <w:rPr>
                <w:color w:val="FFFFFF"/>
                <w:sz w:val="20"/>
                <w:szCs w:val="20"/>
              </w:rPr>
              <w:t>Medium</w:t>
            </w:r>
          </w:p>
        </w:tc>
        <w:tc>
          <w:tcPr>
            <w:tcW w:w="4260" w:type="dxa"/>
            <w:tcBorders>
              <w:top w:val="single" w:sz="1" w:space="0" w:color="D5D8DC"/>
              <w:left w:val="single" w:sz="1" w:space="0" w:color="D5D8DC"/>
              <w:bottom w:val="single" w:sz="1" w:space="0" w:color="D5D8DC"/>
              <w:right w:val="single" w:sz="1" w:space="0" w:color="D5D8DC"/>
            </w:tcBorders>
            <w:tcMar>
              <w:top w:w="100" w:type="dxa"/>
              <w:left w:w="140" w:type="dxa"/>
              <w:bottom w:w="100" w:type="dxa"/>
              <w:right w:w="120" w:type="dxa"/>
            </w:tcMar>
          </w:tcPr>
          <w:p w14:paraId="7D0ABD26" w14:textId="77777777" w:rsidR="00AF4BA9" w:rsidRDefault="00000000" w:rsidP="008C27B4">
            <w:pPr>
              <w:jc w:val="both"/>
            </w:pPr>
            <w:r>
              <w:rPr>
                <w:sz w:val="20"/>
                <w:szCs w:val="20"/>
              </w:rPr>
              <w:t>1–2 weak indicators: unusual sender, slight domain mismatch, vague urgency, unexpected request.</w:t>
            </w:r>
          </w:p>
        </w:tc>
        <w:tc>
          <w:tcPr>
            <w:tcW w:w="3300" w:type="dxa"/>
            <w:tcBorders>
              <w:top w:val="single" w:sz="1" w:space="0" w:color="D5D8DC"/>
              <w:left w:val="single" w:sz="1" w:space="0" w:color="D5D8DC"/>
              <w:bottom w:val="single" w:sz="1" w:space="0" w:color="D5D8DC"/>
              <w:right w:val="single" w:sz="1" w:space="0" w:color="D5D8DC"/>
            </w:tcBorders>
            <w:tcMar>
              <w:top w:w="100" w:type="dxa"/>
              <w:left w:w="140" w:type="dxa"/>
              <w:bottom w:w="100" w:type="dxa"/>
              <w:right w:w="120" w:type="dxa"/>
            </w:tcMar>
          </w:tcPr>
          <w:p w14:paraId="200760DB" w14:textId="77777777" w:rsidR="00AF4BA9" w:rsidRDefault="00000000" w:rsidP="008C27B4">
            <w:pPr>
              <w:jc w:val="both"/>
            </w:pPr>
            <w:r>
              <w:rPr>
                <w:color w:val="E67E22"/>
                <w:sz w:val="20"/>
                <w:szCs w:val="20"/>
              </w:rPr>
              <w:t>Do not click any links. Verify the request by contacting the sender directly via their official phone number.</w:t>
            </w:r>
          </w:p>
        </w:tc>
      </w:tr>
      <w:tr w:rsidR="00AF4BA9" w14:paraId="5D85C449"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27AE60"/>
            <w:tcMar>
              <w:top w:w="120" w:type="dxa"/>
              <w:left w:w="140" w:type="dxa"/>
              <w:bottom w:w="120" w:type="dxa"/>
              <w:right w:w="120" w:type="dxa"/>
            </w:tcMar>
            <w:vAlign w:val="center"/>
          </w:tcPr>
          <w:p w14:paraId="73C09EC9" w14:textId="77777777" w:rsidR="00AF4BA9" w:rsidRDefault="00000000" w:rsidP="008C27B4">
            <w:pPr>
              <w:jc w:val="both"/>
            </w:pPr>
            <w:r>
              <w:rPr>
                <w:b/>
                <w:bCs/>
                <w:color w:val="FFFFFF"/>
              </w:rPr>
              <w:t>LIKELY SAFE</w:t>
            </w:r>
          </w:p>
          <w:p w14:paraId="3F986C59" w14:textId="77777777" w:rsidR="00AF4BA9" w:rsidRDefault="00000000" w:rsidP="008C27B4">
            <w:pPr>
              <w:jc w:val="both"/>
            </w:pPr>
            <w:r>
              <w:rPr>
                <w:color w:val="FFFFFF"/>
                <w:sz w:val="20"/>
                <w:szCs w:val="20"/>
              </w:rPr>
              <w:t>Low</w:t>
            </w:r>
          </w:p>
        </w:tc>
        <w:tc>
          <w:tcPr>
            <w:tcW w:w="4260" w:type="dxa"/>
            <w:tcBorders>
              <w:top w:val="single" w:sz="1" w:space="0" w:color="D5D8DC"/>
              <w:left w:val="single" w:sz="1" w:space="0" w:color="D5D8DC"/>
              <w:bottom w:val="single" w:sz="1" w:space="0" w:color="D5D8DC"/>
              <w:right w:val="single" w:sz="1" w:space="0" w:color="D5D8DC"/>
            </w:tcBorders>
            <w:tcMar>
              <w:top w:w="100" w:type="dxa"/>
              <w:left w:w="140" w:type="dxa"/>
              <w:bottom w:w="100" w:type="dxa"/>
              <w:right w:w="120" w:type="dxa"/>
            </w:tcMar>
          </w:tcPr>
          <w:p w14:paraId="55815864" w14:textId="77777777" w:rsidR="00AF4BA9" w:rsidRDefault="00000000" w:rsidP="008C27B4">
            <w:pPr>
              <w:jc w:val="both"/>
            </w:pPr>
            <w:r>
              <w:rPr>
                <w:sz w:val="20"/>
                <w:szCs w:val="20"/>
              </w:rPr>
              <w:t>No indicators detected. Email is expected, from a known domain, with no unusual requests.</w:t>
            </w:r>
          </w:p>
        </w:tc>
        <w:tc>
          <w:tcPr>
            <w:tcW w:w="3300" w:type="dxa"/>
            <w:tcBorders>
              <w:top w:val="single" w:sz="1" w:space="0" w:color="D5D8DC"/>
              <w:left w:val="single" w:sz="1" w:space="0" w:color="D5D8DC"/>
              <w:bottom w:val="single" w:sz="1" w:space="0" w:color="D5D8DC"/>
              <w:right w:val="single" w:sz="1" w:space="0" w:color="D5D8DC"/>
            </w:tcBorders>
            <w:tcMar>
              <w:top w:w="100" w:type="dxa"/>
              <w:left w:w="140" w:type="dxa"/>
              <w:bottom w:w="100" w:type="dxa"/>
              <w:right w:w="120" w:type="dxa"/>
            </w:tcMar>
          </w:tcPr>
          <w:p w14:paraId="5E28C7CC" w14:textId="77777777" w:rsidR="00AF4BA9" w:rsidRDefault="00000000" w:rsidP="008C27B4">
            <w:pPr>
              <w:jc w:val="both"/>
            </w:pPr>
            <w:r>
              <w:rPr>
                <w:color w:val="27AE60"/>
                <w:sz w:val="20"/>
                <w:szCs w:val="20"/>
              </w:rPr>
              <w:t>Routine vigilance. For any unexpected request, verify through a separate communication channel.</w:t>
            </w:r>
          </w:p>
        </w:tc>
      </w:tr>
    </w:tbl>
    <w:p w14:paraId="6FC802ED" w14:textId="77777777" w:rsidR="00AF4BA9" w:rsidRDefault="00AF4BA9" w:rsidP="008C27B4">
      <w:pPr>
        <w:spacing w:after="200"/>
        <w:jc w:val="both"/>
      </w:pPr>
    </w:p>
    <w:p w14:paraId="67253934" w14:textId="77777777" w:rsidR="00AF4BA9" w:rsidRDefault="00000000" w:rsidP="008C27B4">
      <w:pPr>
        <w:pStyle w:val="Heading1"/>
        <w:shd w:val="clear" w:color="auto" w:fill="1B2A4A"/>
        <w:ind w:left="200" w:right="200"/>
        <w:jc w:val="both"/>
      </w:pPr>
      <w:r>
        <w:t>Prevention Guidelines</w:t>
      </w:r>
    </w:p>
    <w:p w14:paraId="1A106A84" w14:textId="77777777" w:rsidR="00AF4BA9" w:rsidRDefault="00AF4BA9" w:rsidP="008C27B4">
      <w:pPr>
        <w:spacing w:after="100"/>
        <w:jc w:val="both"/>
      </w:pPr>
    </w:p>
    <w:p w14:paraId="02D30FA4" w14:textId="77777777" w:rsidR="00AF4BA9" w:rsidRDefault="00000000" w:rsidP="008C27B4">
      <w:pPr>
        <w:spacing w:after="120"/>
        <w:jc w:val="both"/>
      </w:pPr>
      <w:r>
        <w:t>Awareness is the most effective defence against phishing. The technical controls described later in this report stop a significant proportion of attacks at the server level, but attackers constantly adapt. An informed employee who pauses to question an unexpected email is the last and most reliable line of defence.</w:t>
      </w:r>
    </w:p>
    <w:p w14:paraId="760BB734" w14:textId="77777777" w:rsidR="00AF4BA9" w:rsidRDefault="00AF4BA9" w:rsidP="008C27B4">
      <w:pPr>
        <w:spacing w:after="120"/>
        <w:jc w:val="both"/>
      </w:pPr>
    </w:p>
    <w:p w14:paraId="3A8041AD" w14:textId="77777777" w:rsidR="00AF4BA9" w:rsidRDefault="00000000" w:rsidP="008C27B4">
      <w:pPr>
        <w:pStyle w:val="Heading2"/>
        <w:pBdr>
          <w:bottom w:val="single" w:sz="4" w:space="1" w:color="0D6E6E"/>
        </w:pBdr>
        <w:jc w:val="both"/>
      </w:pPr>
      <w:r>
        <w:lastRenderedPageBreak/>
        <w:t>Do's — What Every Employee Should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
        <w:gridCol w:w="2196"/>
        <w:gridCol w:w="6724"/>
      </w:tblGrid>
      <w:tr w:rsidR="00AF4BA9" w14:paraId="7F000BF8" w14:textId="77777777">
        <w:tblPrEx>
          <w:tblCellMar>
            <w:top w:w="0" w:type="dxa"/>
            <w:bottom w:w="0" w:type="dxa"/>
          </w:tblCellMar>
        </w:tblPrEx>
        <w:trPr>
          <w:tblHeader/>
        </w:trPr>
        <w:tc>
          <w:tcPr>
            <w:tcW w:w="40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65645719" w14:textId="77777777" w:rsidR="00AF4BA9" w:rsidRDefault="00AF4BA9" w:rsidP="008C27B4">
            <w:pPr>
              <w:jc w:val="both"/>
            </w:pPr>
          </w:p>
        </w:tc>
        <w:tc>
          <w:tcPr>
            <w:tcW w:w="220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556E3E56" w14:textId="77777777" w:rsidR="00AF4BA9" w:rsidRDefault="00000000" w:rsidP="008C27B4">
            <w:pPr>
              <w:jc w:val="both"/>
            </w:pPr>
            <w:r>
              <w:rPr>
                <w:b/>
                <w:bCs/>
                <w:color w:val="FFFFFF"/>
                <w:sz w:val="20"/>
                <w:szCs w:val="20"/>
              </w:rPr>
              <w:t>Action</w:t>
            </w:r>
          </w:p>
        </w:tc>
        <w:tc>
          <w:tcPr>
            <w:tcW w:w="676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015A446F" w14:textId="77777777" w:rsidR="00AF4BA9" w:rsidRDefault="00000000" w:rsidP="008C27B4">
            <w:pPr>
              <w:jc w:val="both"/>
            </w:pPr>
            <w:r>
              <w:rPr>
                <w:b/>
                <w:bCs/>
                <w:color w:val="FFFFFF"/>
                <w:sz w:val="20"/>
                <w:szCs w:val="20"/>
              </w:rPr>
              <w:t>Why It Matters</w:t>
            </w:r>
          </w:p>
        </w:tc>
      </w:tr>
      <w:tr w:rsidR="00AF4BA9" w14:paraId="30484CD1"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vAlign w:val="center"/>
          </w:tcPr>
          <w:p w14:paraId="3FD82B65" w14:textId="77777777" w:rsidR="00AF4BA9" w:rsidRDefault="00000000" w:rsidP="008C27B4">
            <w:pPr>
              <w:jc w:val="both"/>
            </w:pPr>
            <w:r>
              <w:rPr>
                <w:b/>
                <w:bCs/>
                <w:color w:val="27AE60"/>
                <w:sz w:val="24"/>
                <w:szCs w:val="24"/>
              </w:rPr>
              <w:t>✓</w:t>
            </w:r>
          </w:p>
        </w:tc>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6305A246" w14:textId="77777777" w:rsidR="00AF4BA9" w:rsidRDefault="00000000" w:rsidP="008C27B4">
            <w:pPr>
              <w:jc w:val="both"/>
            </w:pPr>
            <w:r>
              <w:rPr>
                <w:b/>
                <w:bCs/>
                <w:color w:val="1B2A4A"/>
                <w:sz w:val="20"/>
                <w:szCs w:val="20"/>
              </w:rPr>
              <w:t>Hover before you click</w:t>
            </w:r>
          </w:p>
        </w:tc>
        <w:tc>
          <w:tcPr>
            <w:tcW w:w="67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6A2F3670" w14:textId="77777777" w:rsidR="00AF4BA9" w:rsidRDefault="00000000" w:rsidP="008C27B4">
            <w:pPr>
              <w:jc w:val="both"/>
            </w:pPr>
            <w:r>
              <w:rPr>
                <w:sz w:val="20"/>
                <w:szCs w:val="20"/>
              </w:rPr>
              <w:t>Always check the real URL in your browser's status bar before clicking any link. The legitimate domain must match the sender's official organisation.</w:t>
            </w:r>
          </w:p>
        </w:tc>
      </w:tr>
      <w:tr w:rsidR="00AF4BA9" w14:paraId="58B1466E"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vAlign w:val="center"/>
          </w:tcPr>
          <w:p w14:paraId="60B7B781" w14:textId="77777777" w:rsidR="00AF4BA9" w:rsidRDefault="00000000" w:rsidP="008C27B4">
            <w:pPr>
              <w:jc w:val="both"/>
            </w:pPr>
            <w:r>
              <w:rPr>
                <w:b/>
                <w:bCs/>
                <w:color w:val="27AE60"/>
                <w:sz w:val="24"/>
                <w:szCs w:val="24"/>
              </w:rPr>
              <w:t>✓</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0307B7F1" w14:textId="77777777" w:rsidR="00AF4BA9" w:rsidRDefault="00000000" w:rsidP="008C27B4">
            <w:pPr>
              <w:jc w:val="both"/>
            </w:pPr>
            <w:r>
              <w:rPr>
                <w:b/>
                <w:bCs/>
                <w:color w:val="1B2A4A"/>
                <w:sz w:val="20"/>
                <w:szCs w:val="20"/>
              </w:rPr>
              <w:t>Verify via official channels</w:t>
            </w:r>
          </w:p>
        </w:tc>
        <w:tc>
          <w:tcPr>
            <w:tcW w:w="67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5A28577D" w14:textId="77777777" w:rsidR="00AF4BA9" w:rsidRDefault="00000000" w:rsidP="008C27B4">
            <w:pPr>
              <w:jc w:val="both"/>
            </w:pPr>
            <w:r>
              <w:rPr>
                <w:sz w:val="20"/>
                <w:szCs w:val="20"/>
              </w:rPr>
              <w:t>When an email demands urgent action, call the sender on their known official number. Never use contact details provided inside the suspicious email.</w:t>
            </w:r>
          </w:p>
        </w:tc>
      </w:tr>
      <w:tr w:rsidR="00AF4BA9" w14:paraId="19E3A66C"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vAlign w:val="center"/>
          </w:tcPr>
          <w:p w14:paraId="23E7C9A5" w14:textId="77777777" w:rsidR="00AF4BA9" w:rsidRDefault="00000000" w:rsidP="008C27B4">
            <w:pPr>
              <w:jc w:val="both"/>
            </w:pPr>
            <w:r>
              <w:rPr>
                <w:b/>
                <w:bCs/>
                <w:color w:val="27AE60"/>
                <w:sz w:val="24"/>
                <w:szCs w:val="24"/>
              </w:rPr>
              <w:t>✓</w:t>
            </w:r>
          </w:p>
        </w:tc>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0E2F970F" w14:textId="77777777" w:rsidR="00AF4BA9" w:rsidRDefault="00000000" w:rsidP="008C27B4">
            <w:pPr>
              <w:jc w:val="both"/>
            </w:pPr>
            <w:r>
              <w:rPr>
                <w:b/>
                <w:bCs/>
                <w:color w:val="1B2A4A"/>
                <w:sz w:val="20"/>
                <w:szCs w:val="20"/>
              </w:rPr>
              <w:t>Enable multi-factor authentication</w:t>
            </w:r>
          </w:p>
        </w:tc>
        <w:tc>
          <w:tcPr>
            <w:tcW w:w="67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52C2E54D" w14:textId="77777777" w:rsidR="00AF4BA9" w:rsidRDefault="00000000" w:rsidP="008C27B4">
            <w:pPr>
              <w:jc w:val="both"/>
            </w:pPr>
            <w:r>
              <w:rPr>
                <w:sz w:val="20"/>
                <w:szCs w:val="20"/>
              </w:rPr>
              <w:t>MFA prevents account takeover even when your credentials are stolen. It blocks over 99% of automated credential-stuffing attacks.</w:t>
            </w:r>
          </w:p>
        </w:tc>
      </w:tr>
      <w:tr w:rsidR="00AF4BA9" w14:paraId="6BA63039"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vAlign w:val="center"/>
          </w:tcPr>
          <w:p w14:paraId="4D7442D8" w14:textId="77777777" w:rsidR="00AF4BA9" w:rsidRDefault="00000000" w:rsidP="008C27B4">
            <w:pPr>
              <w:jc w:val="both"/>
            </w:pPr>
            <w:r>
              <w:rPr>
                <w:b/>
                <w:bCs/>
                <w:color w:val="27AE60"/>
                <w:sz w:val="24"/>
                <w:szCs w:val="24"/>
              </w:rPr>
              <w:t>✓</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0035287F" w14:textId="77777777" w:rsidR="00AF4BA9" w:rsidRDefault="00000000" w:rsidP="008C27B4">
            <w:pPr>
              <w:jc w:val="both"/>
            </w:pPr>
            <w:r>
              <w:rPr>
                <w:b/>
                <w:bCs/>
                <w:color w:val="1B2A4A"/>
                <w:sz w:val="20"/>
                <w:szCs w:val="20"/>
              </w:rPr>
              <w:t>Report suspicious emails</w:t>
            </w:r>
          </w:p>
        </w:tc>
        <w:tc>
          <w:tcPr>
            <w:tcW w:w="67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125F4351" w14:textId="77777777" w:rsidR="00AF4BA9" w:rsidRDefault="00000000" w:rsidP="008C27B4">
            <w:pPr>
              <w:jc w:val="both"/>
            </w:pPr>
            <w:r>
              <w:rPr>
                <w:sz w:val="20"/>
                <w:szCs w:val="20"/>
              </w:rPr>
              <w:t>Use your organisation's Report Phishing button or forward to your security team. Reporting protects every colleague from the same campaign.</w:t>
            </w:r>
          </w:p>
        </w:tc>
      </w:tr>
      <w:tr w:rsidR="00AF4BA9" w14:paraId="794C7B14"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vAlign w:val="center"/>
          </w:tcPr>
          <w:p w14:paraId="6194F2F2" w14:textId="77777777" w:rsidR="00AF4BA9" w:rsidRDefault="00000000" w:rsidP="008C27B4">
            <w:pPr>
              <w:jc w:val="both"/>
            </w:pPr>
            <w:r>
              <w:rPr>
                <w:b/>
                <w:bCs/>
                <w:color w:val="27AE60"/>
                <w:sz w:val="24"/>
                <w:szCs w:val="24"/>
              </w:rPr>
              <w:t>✓</w:t>
            </w:r>
          </w:p>
        </w:tc>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2A392414" w14:textId="77777777" w:rsidR="00AF4BA9" w:rsidRDefault="00000000" w:rsidP="008C27B4">
            <w:pPr>
              <w:jc w:val="both"/>
            </w:pPr>
            <w:r>
              <w:rPr>
                <w:b/>
                <w:bCs/>
                <w:color w:val="1B2A4A"/>
                <w:sz w:val="20"/>
                <w:szCs w:val="20"/>
              </w:rPr>
              <w:t>Keep all software updated</w:t>
            </w:r>
          </w:p>
        </w:tc>
        <w:tc>
          <w:tcPr>
            <w:tcW w:w="67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6D29D7E6" w14:textId="77777777" w:rsidR="00AF4BA9" w:rsidRDefault="00000000" w:rsidP="008C27B4">
            <w:pPr>
              <w:jc w:val="both"/>
            </w:pPr>
            <w:r>
              <w:rPr>
                <w:sz w:val="20"/>
                <w:szCs w:val="20"/>
              </w:rPr>
              <w:t>Patched browsers and email clients automatically block many phishing kit exploits and malicious attachment techniques.</w:t>
            </w:r>
          </w:p>
        </w:tc>
      </w:tr>
      <w:tr w:rsidR="00AF4BA9" w14:paraId="232D0E93"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vAlign w:val="center"/>
          </w:tcPr>
          <w:p w14:paraId="061A9718" w14:textId="77777777" w:rsidR="00AF4BA9" w:rsidRDefault="00000000" w:rsidP="008C27B4">
            <w:pPr>
              <w:jc w:val="both"/>
            </w:pPr>
            <w:r>
              <w:rPr>
                <w:b/>
                <w:bCs/>
                <w:color w:val="27AE60"/>
                <w:sz w:val="24"/>
                <w:szCs w:val="24"/>
              </w:rPr>
              <w:t>✓</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45232BB1" w14:textId="77777777" w:rsidR="00AF4BA9" w:rsidRDefault="00000000" w:rsidP="008C27B4">
            <w:pPr>
              <w:jc w:val="both"/>
            </w:pPr>
            <w:r>
              <w:rPr>
                <w:b/>
                <w:bCs/>
                <w:color w:val="1B2A4A"/>
                <w:sz w:val="20"/>
                <w:szCs w:val="20"/>
              </w:rPr>
              <w:t>Check the real sender address</w:t>
            </w:r>
          </w:p>
        </w:tc>
        <w:tc>
          <w:tcPr>
            <w:tcW w:w="67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714FF313" w14:textId="77777777" w:rsidR="00AF4BA9" w:rsidRDefault="00000000" w:rsidP="008C27B4">
            <w:pPr>
              <w:jc w:val="both"/>
            </w:pPr>
            <w:r>
              <w:rPr>
                <w:sz w:val="20"/>
                <w:szCs w:val="20"/>
              </w:rPr>
              <w:t>Click the From name to reveal the actual email address in angle brackets. Display names can be set to anything — the address is what counts.</w:t>
            </w:r>
          </w:p>
        </w:tc>
      </w:tr>
    </w:tbl>
    <w:p w14:paraId="1294DBD2" w14:textId="77777777" w:rsidR="00AF4BA9" w:rsidRDefault="00AF4BA9" w:rsidP="008C27B4">
      <w:pPr>
        <w:spacing w:after="160"/>
        <w:jc w:val="both"/>
      </w:pPr>
    </w:p>
    <w:p w14:paraId="73C1C687" w14:textId="77777777" w:rsidR="00AF4BA9" w:rsidRDefault="00000000" w:rsidP="008C27B4">
      <w:pPr>
        <w:pStyle w:val="Heading2"/>
        <w:pBdr>
          <w:bottom w:val="single" w:sz="4" w:space="1" w:color="0D6E6E"/>
        </w:pBdr>
        <w:jc w:val="both"/>
      </w:pPr>
      <w:r>
        <w:t>Don'ts — What Every Employee Must Avoid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7"/>
        <w:gridCol w:w="2193"/>
        <w:gridCol w:w="6710"/>
      </w:tblGrid>
      <w:tr w:rsidR="00AF4BA9" w14:paraId="2D100369" w14:textId="77777777">
        <w:tblPrEx>
          <w:tblCellMar>
            <w:top w:w="0" w:type="dxa"/>
            <w:bottom w:w="0" w:type="dxa"/>
          </w:tblCellMar>
        </w:tblPrEx>
        <w:trPr>
          <w:tblHeader/>
        </w:trPr>
        <w:tc>
          <w:tcPr>
            <w:tcW w:w="40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6BEA0E92" w14:textId="77777777" w:rsidR="00AF4BA9" w:rsidRDefault="00AF4BA9" w:rsidP="008C27B4">
            <w:pPr>
              <w:jc w:val="both"/>
            </w:pPr>
          </w:p>
        </w:tc>
        <w:tc>
          <w:tcPr>
            <w:tcW w:w="220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0D3DD5AD" w14:textId="77777777" w:rsidR="00AF4BA9" w:rsidRDefault="00000000" w:rsidP="008C27B4">
            <w:pPr>
              <w:jc w:val="both"/>
            </w:pPr>
            <w:r>
              <w:rPr>
                <w:b/>
                <w:bCs/>
                <w:color w:val="FFFFFF"/>
                <w:sz w:val="20"/>
                <w:szCs w:val="20"/>
              </w:rPr>
              <w:t>Avoid</w:t>
            </w:r>
          </w:p>
        </w:tc>
        <w:tc>
          <w:tcPr>
            <w:tcW w:w="676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183B1136" w14:textId="77777777" w:rsidR="00AF4BA9" w:rsidRDefault="00000000" w:rsidP="008C27B4">
            <w:pPr>
              <w:jc w:val="both"/>
            </w:pPr>
            <w:r>
              <w:rPr>
                <w:b/>
                <w:bCs/>
                <w:color w:val="FFFFFF"/>
                <w:sz w:val="20"/>
                <w:szCs w:val="20"/>
              </w:rPr>
              <w:t>Why It Matters</w:t>
            </w:r>
          </w:p>
        </w:tc>
      </w:tr>
      <w:tr w:rsidR="00AF4BA9" w14:paraId="0F0E8B03"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vAlign w:val="center"/>
          </w:tcPr>
          <w:p w14:paraId="5A5F8EDC" w14:textId="77777777" w:rsidR="00AF4BA9" w:rsidRDefault="00000000" w:rsidP="008C27B4">
            <w:pPr>
              <w:jc w:val="both"/>
            </w:pPr>
            <w:r>
              <w:rPr>
                <w:b/>
                <w:bCs/>
                <w:color w:val="C0392B"/>
                <w:sz w:val="24"/>
                <w:szCs w:val="24"/>
              </w:rPr>
              <w:t>✗</w:t>
            </w:r>
          </w:p>
        </w:tc>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1EF88536" w14:textId="77777777" w:rsidR="00AF4BA9" w:rsidRDefault="00000000" w:rsidP="008C27B4">
            <w:pPr>
              <w:jc w:val="both"/>
            </w:pPr>
            <w:r>
              <w:rPr>
                <w:b/>
                <w:bCs/>
                <w:color w:val="C0392B"/>
                <w:sz w:val="20"/>
                <w:szCs w:val="20"/>
              </w:rPr>
              <w:t>Never share passwords or OTPs</w:t>
            </w:r>
          </w:p>
        </w:tc>
        <w:tc>
          <w:tcPr>
            <w:tcW w:w="67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3F1B22B0" w14:textId="77777777" w:rsidR="00AF4BA9" w:rsidRDefault="00000000" w:rsidP="008C27B4">
            <w:pPr>
              <w:jc w:val="both"/>
            </w:pPr>
            <w:r>
              <w:rPr>
                <w:sz w:val="20"/>
                <w:szCs w:val="20"/>
              </w:rPr>
              <w:t>No legitimate company will ever request these via email, chat, phone call, or an online form. This is always a social engineering attack.</w:t>
            </w:r>
          </w:p>
        </w:tc>
      </w:tr>
      <w:tr w:rsidR="00AF4BA9" w14:paraId="458D96FD"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vAlign w:val="center"/>
          </w:tcPr>
          <w:p w14:paraId="3BF7BA19" w14:textId="77777777" w:rsidR="00AF4BA9" w:rsidRDefault="00000000" w:rsidP="008C27B4">
            <w:pPr>
              <w:jc w:val="both"/>
            </w:pPr>
            <w:r>
              <w:rPr>
                <w:b/>
                <w:bCs/>
                <w:color w:val="C0392B"/>
                <w:sz w:val="24"/>
                <w:szCs w:val="24"/>
              </w:rPr>
              <w:t>✗</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29AB19EA" w14:textId="77777777" w:rsidR="00AF4BA9" w:rsidRDefault="00000000" w:rsidP="008C27B4">
            <w:pPr>
              <w:jc w:val="both"/>
            </w:pPr>
            <w:r>
              <w:rPr>
                <w:b/>
                <w:bCs/>
                <w:color w:val="C0392B"/>
                <w:sz w:val="20"/>
                <w:szCs w:val="20"/>
              </w:rPr>
              <w:t>Do not open unexpected attachments</w:t>
            </w:r>
          </w:p>
        </w:tc>
        <w:tc>
          <w:tcPr>
            <w:tcW w:w="67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240DEEC4" w14:textId="77777777" w:rsidR="00AF4BA9" w:rsidRDefault="00000000" w:rsidP="008C27B4">
            <w:pPr>
              <w:jc w:val="both"/>
            </w:pPr>
            <w:r>
              <w:rPr>
                <w:sz w:val="20"/>
                <w:szCs w:val="20"/>
              </w:rPr>
              <w:t>Even PDF, DOCX, and XLSX files can contain malicious macros. When in doubt, scan with your security tool before opening.</w:t>
            </w:r>
          </w:p>
        </w:tc>
      </w:tr>
      <w:tr w:rsidR="00AF4BA9" w14:paraId="099F963C"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vAlign w:val="center"/>
          </w:tcPr>
          <w:p w14:paraId="63E6542E" w14:textId="77777777" w:rsidR="00AF4BA9" w:rsidRDefault="00000000" w:rsidP="008C27B4">
            <w:pPr>
              <w:jc w:val="both"/>
            </w:pPr>
            <w:r>
              <w:rPr>
                <w:b/>
                <w:bCs/>
                <w:color w:val="C0392B"/>
                <w:sz w:val="24"/>
                <w:szCs w:val="24"/>
              </w:rPr>
              <w:t>✗</w:t>
            </w:r>
          </w:p>
        </w:tc>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1638549C" w14:textId="77777777" w:rsidR="00AF4BA9" w:rsidRDefault="00000000" w:rsidP="008C27B4">
            <w:pPr>
              <w:jc w:val="both"/>
            </w:pPr>
            <w:r>
              <w:rPr>
                <w:b/>
                <w:bCs/>
                <w:color w:val="C0392B"/>
                <w:sz w:val="20"/>
                <w:szCs w:val="20"/>
              </w:rPr>
              <w:t>Do not act on urgency alone</w:t>
            </w:r>
          </w:p>
        </w:tc>
        <w:tc>
          <w:tcPr>
            <w:tcW w:w="67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0A12ADBB" w14:textId="77777777" w:rsidR="00AF4BA9" w:rsidRDefault="00000000" w:rsidP="008C27B4">
            <w:pPr>
              <w:jc w:val="both"/>
            </w:pPr>
            <w:r>
              <w:rPr>
                <w:sz w:val="20"/>
                <w:szCs w:val="20"/>
              </w:rPr>
              <w:t>Fear and time pressure are manipulation tactics — not genuine emergencies. Legitimate requests can always wait a few minutes for verification.</w:t>
            </w:r>
          </w:p>
        </w:tc>
      </w:tr>
      <w:tr w:rsidR="00AF4BA9" w14:paraId="5B2DFD50"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vAlign w:val="center"/>
          </w:tcPr>
          <w:p w14:paraId="4A533138" w14:textId="77777777" w:rsidR="00AF4BA9" w:rsidRDefault="00000000" w:rsidP="008C27B4">
            <w:pPr>
              <w:jc w:val="both"/>
            </w:pPr>
            <w:r>
              <w:rPr>
                <w:b/>
                <w:bCs/>
                <w:color w:val="C0392B"/>
                <w:sz w:val="24"/>
                <w:szCs w:val="24"/>
              </w:rPr>
              <w:t>✗</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74941EBC" w14:textId="77777777" w:rsidR="00AF4BA9" w:rsidRDefault="00000000" w:rsidP="008C27B4">
            <w:pPr>
              <w:jc w:val="both"/>
            </w:pPr>
            <w:r>
              <w:rPr>
                <w:b/>
                <w:bCs/>
                <w:color w:val="C0392B"/>
                <w:sz w:val="20"/>
                <w:szCs w:val="20"/>
              </w:rPr>
              <w:t>Do not trust display names</w:t>
            </w:r>
          </w:p>
        </w:tc>
        <w:tc>
          <w:tcPr>
            <w:tcW w:w="67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716C19FD" w14:textId="77777777" w:rsidR="00AF4BA9" w:rsidRDefault="00000000" w:rsidP="008C27B4">
            <w:pPr>
              <w:jc w:val="both"/>
            </w:pPr>
            <w:r>
              <w:rPr>
                <w:sz w:val="20"/>
                <w:szCs w:val="20"/>
              </w:rPr>
              <w:t xml:space="preserve">The visible </w:t>
            </w:r>
            <w:proofErr w:type="gramStart"/>
            <w:r>
              <w:rPr>
                <w:sz w:val="20"/>
                <w:szCs w:val="20"/>
              </w:rPr>
              <w:t>From</w:t>
            </w:r>
            <w:proofErr w:type="gramEnd"/>
            <w:r>
              <w:rPr>
                <w:sz w:val="20"/>
                <w:szCs w:val="20"/>
              </w:rPr>
              <w:t xml:space="preserve"> name can show anything: Your Bank, IT Support, CEO. Always verify the underlying email address before trusting it.</w:t>
            </w:r>
          </w:p>
        </w:tc>
      </w:tr>
      <w:tr w:rsidR="00AF4BA9" w14:paraId="20DE5FCC"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vAlign w:val="center"/>
          </w:tcPr>
          <w:p w14:paraId="0E5BD064" w14:textId="77777777" w:rsidR="00AF4BA9" w:rsidRDefault="00000000" w:rsidP="008C27B4">
            <w:pPr>
              <w:jc w:val="both"/>
            </w:pPr>
            <w:r>
              <w:rPr>
                <w:b/>
                <w:bCs/>
                <w:color w:val="C0392B"/>
                <w:sz w:val="24"/>
                <w:szCs w:val="24"/>
              </w:rPr>
              <w:t>✗</w:t>
            </w:r>
          </w:p>
        </w:tc>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73563623" w14:textId="77777777" w:rsidR="00AF4BA9" w:rsidRDefault="00000000" w:rsidP="008C27B4">
            <w:pPr>
              <w:jc w:val="both"/>
            </w:pPr>
            <w:r>
              <w:rPr>
                <w:b/>
                <w:bCs/>
                <w:color w:val="C0392B"/>
                <w:sz w:val="20"/>
                <w:szCs w:val="20"/>
              </w:rPr>
              <w:t>Do not reuse passwords</w:t>
            </w:r>
          </w:p>
        </w:tc>
        <w:tc>
          <w:tcPr>
            <w:tcW w:w="67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4D67C431" w14:textId="77777777" w:rsidR="00AF4BA9" w:rsidRDefault="00000000" w:rsidP="008C27B4">
            <w:pPr>
              <w:jc w:val="both"/>
            </w:pPr>
            <w:r>
              <w:rPr>
                <w:sz w:val="20"/>
                <w:szCs w:val="20"/>
              </w:rPr>
              <w:t>Unique passwords limit breach damage to a single account if credentials are compromised. Use a password manager to keep track.</w:t>
            </w:r>
          </w:p>
        </w:tc>
      </w:tr>
      <w:tr w:rsidR="00AF4BA9" w14:paraId="5248A6CE"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vAlign w:val="center"/>
          </w:tcPr>
          <w:p w14:paraId="0E0DE057" w14:textId="77777777" w:rsidR="00AF4BA9" w:rsidRDefault="00000000" w:rsidP="008C27B4">
            <w:pPr>
              <w:jc w:val="both"/>
            </w:pPr>
            <w:r>
              <w:rPr>
                <w:b/>
                <w:bCs/>
                <w:color w:val="C0392B"/>
                <w:sz w:val="24"/>
                <w:szCs w:val="24"/>
              </w:rPr>
              <w:t>✗</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45642B2B" w14:textId="77777777" w:rsidR="00AF4BA9" w:rsidRDefault="00000000" w:rsidP="008C27B4">
            <w:pPr>
              <w:jc w:val="both"/>
            </w:pPr>
            <w:r>
              <w:rPr>
                <w:b/>
                <w:bCs/>
                <w:color w:val="C0392B"/>
                <w:sz w:val="20"/>
                <w:szCs w:val="20"/>
              </w:rPr>
              <w:t>Do not click unsubscribe in spam</w:t>
            </w:r>
          </w:p>
        </w:tc>
        <w:tc>
          <w:tcPr>
            <w:tcW w:w="67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2ED8E7FD" w14:textId="77777777" w:rsidR="00AF4BA9" w:rsidRDefault="00000000" w:rsidP="008C27B4">
            <w:pPr>
              <w:jc w:val="both"/>
            </w:pPr>
            <w:r>
              <w:rPr>
                <w:sz w:val="20"/>
                <w:szCs w:val="20"/>
              </w:rPr>
              <w:t>Clicking Unsubscribe in a phishing email confirms your address is active and may trigger further targeted attacks against you.</w:t>
            </w:r>
          </w:p>
        </w:tc>
      </w:tr>
    </w:tbl>
    <w:p w14:paraId="48341B21" w14:textId="77777777" w:rsidR="00AF4BA9" w:rsidRDefault="00AF4BA9" w:rsidP="008C27B4">
      <w:pPr>
        <w:spacing w:after="160"/>
        <w:jc w:val="both"/>
      </w:pPr>
    </w:p>
    <w:p w14:paraId="1201A937" w14:textId="77777777" w:rsidR="00AF4BA9" w:rsidRDefault="00000000" w:rsidP="008C27B4">
      <w:pPr>
        <w:pStyle w:val="Heading2"/>
        <w:pBdr>
          <w:bottom w:val="single" w:sz="4" w:space="1" w:color="0D6E6E"/>
        </w:pBdr>
        <w:jc w:val="both"/>
      </w:pPr>
      <w:r>
        <w:t>5-Second Email Safety Check</w:t>
      </w:r>
    </w:p>
    <w:p w14:paraId="64C56FDB" w14:textId="77777777" w:rsidR="00AF4BA9" w:rsidRDefault="00000000" w:rsidP="008C27B4">
      <w:pPr>
        <w:spacing w:after="120"/>
        <w:jc w:val="both"/>
      </w:pPr>
      <w:r>
        <w:t>Before acting on any email, run through these five questions. If you hit a red flag, stop.</w:t>
      </w:r>
    </w:p>
    <w:p w14:paraId="05610C57" w14:textId="77777777" w:rsidR="00AF4BA9" w:rsidRDefault="00AF4BA9" w:rsidP="008C27B4">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0"/>
        <w:gridCol w:w="2900"/>
        <w:gridCol w:w="2900"/>
      </w:tblGrid>
      <w:tr w:rsidR="00AF4BA9" w14:paraId="6B7E6479" w14:textId="77777777">
        <w:tblPrEx>
          <w:tblCellMar>
            <w:top w:w="0" w:type="dxa"/>
            <w:bottom w:w="0" w:type="dxa"/>
          </w:tblCellMar>
        </w:tblPrEx>
        <w:trPr>
          <w:tblHeader/>
        </w:trPr>
        <w:tc>
          <w:tcPr>
            <w:tcW w:w="356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772308AB" w14:textId="77777777" w:rsidR="00AF4BA9" w:rsidRDefault="00000000" w:rsidP="008C27B4">
            <w:pPr>
              <w:jc w:val="both"/>
            </w:pPr>
            <w:r>
              <w:rPr>
                <w:b/>
                <w:bCs/>
                <w:color w:val="FFFFFF"/>
                <w:sz w:val="20"/>
                <w:szCs w:val="20"/>
              </w:rPr>
              <w:lastRenderedPageBreak/>
              <w:t>Ask Yourself</w:t>
            </w:r>
          </w:p>
        </w:tc>
        <w:tc>
          <w:tcPr>
            <w:tcW w:w="290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161088A0" w14:textId="77777777" w:rsidR="00AF4BA9" w:rsidRDefault="00000000" w:rsidP="008C27B4">
            <w:pPr>
              <w:jc w:val="both"/>
            </w:pPr>
            <w:r>
              <w:rPr>
                <w:b/>
                <w:bCs/>
                <w:color w:val="FFFFFF"/>
                <w:sz w:val="20"/>
                <w:szCs w:val="20"/>
              </w:rPr>
              <w:t>Safe Answer</w:t>
            </w:r>
          </w:p>
        </w:tc>
        <w:tc>
          <w:tcPr>
            <w:tcW w:w="290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13562963" w14:textId="77777777" w:rsidR="00AF4BA9" w:rsidRDefault="00000000" w:rsidP="008C27B4">
            <w:pPr>
              <w:jc w:val="both"/>
            </w:pPr>
            <w:r>
              <w:rPr>
                <w:b/>
                <w:bCs/>
                <w:color w:val="FFFFFF"/>
                <w:sz w:val="20"/>
                <w:szCs w:val="20"/>
              </w:rPr>
              <w:t>Red Flag</w:t>
            </w:r>
          </w:p>
        </w:tc>
      </w:tr>
      <w:tr w:rsidR="00AF4BA9" w14:paraId="5C5555A3" w14:textId="77777777">
        <w:tblPrEx>
          <w:tblCellMar>
            <w:top w:w="0" w:type="dxa"/>
            <w:bottom w:w="0" w:type="dxa"/>
          </w:tblCellMar>
        </w:tblPrEx>
        <w:tc>
          <w:tcPr>
            <w:tcW w:w="35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6AE167EC" w14:textId="77777777" w:rsidR="00AF4BA9" w:rsidRDefault="00000000" w:rsidP="008C27B4">
            <w:pPr>
              <w:jc w:val="both"/>
            </w:pPr>
            <w:r>
              <w:rPr>
                <w:b/>
                <w:bCs/>
                <w:sz w:val="20"/>
                <w:szCs w:val="20"/>
              </w:rPr>
              <w:t>Do I recognise the sender's domain?</w:t>
            </w:r>
          </w:p>
        </w:tc>
        <w:tc>
          <w:tcPr>
            <w:tcW w:w="29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645CAD36" w14:textId="77777777" w:rsidR="00AF4BA9" w:rsidRDefault="00000000" w:rsidP="008C27B4">
            <w:pPr>
              <w:jc w:val="both"/>
            </w:pPr>
            <w:r>
              <w:rPr>
                <w:color w:val="27AE60"/>
                <w:sz w:val="20"/>
                <w:szCs w:val="20"/>
              </w:rPr>
              <w:t>Yes — a known, expected domain</w:t>
            </w:r>
          </w:p>
        </w:tc>
        <w:tc>
          <w:tcPr>
            <w:tcW w:w="29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526DE0C9" w14:textId="77777777" w:rsidR="00AF4BA9" w:rsidRDefault="00000000" w:rsidP="008C27B4">
            <w:pPr>
              <w:jc w:val="both"/>
            </w:pPr>
            <w:r>
              <w:rPr>
                <w:color w:val="C0392B"/>
                <w:sz w:val="20"/>
                <w:szCs w:val="20"/>
              </w:rPr>
              <w:t>No — looks similar but has differences</w:t>
            </w:r>
          </w:p>
        </w:tc>
      </w:tr>
      <w:tr w:rsidR="00AF4BA9" w14:paraId="653E3170" w14:textId="77777777">
        <w:tblPrEx>
          <w:tblCellMar>
            <w:top w:w="0" w:type="dxa"/>
            <w:bottom w:w="0" w:type="dxa"/>
          </w:tblCellMar>
        </w:tblPrEx>
        <w:tc>
          <w:tcPr>
            <w:tcW w:w="3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50C32727" w14:textId="77777777" w:rsidR="00AF4BA9" w:rsidRDefault="00000000" w:rsidP="008C27B4">
            <w:pPr>
              <w:jc w:val="both"/>
            </w:pPr>
            <w:r>
              <w:rPr>
                <w:b/>
                <w:bCs/>
                <w:sz w:val="20"/>
                <w:szCs w:val="20"/>
              </w:rPr>
              <w:t>Did I expect to receive this email?</w:t>
            </w:r>
          </w:p>
        </w:tc>
        <w:tc>
          <w:tcPr>
            <w:tcW w:w="29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69C1F44F" w14:textId="77777777" w:rsidR="00AF4BA9" w:rsidRDefault="00000000" w:rsidP="008C27B4">
            <w:pPr>
              <w:jc w:val="both"/>
            </w:pPr>
            <w:r>
              <w:rPr>
                <w:color w:val="27AE60"/>
                <w:sz w:val="20"/>
                <w:szCs w:val="20"/>
              </w:rPr>
              <w:t>Yes — this is a routine message</w:t>
            </w:r>
          </w:p>
        </w:tc>
        <w:tc>
          <w:tcPr>
            <w:tcW w:w="29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50C65F2D" w14:textId="77777777" w:rsidR="00AF4BA9" w:rsidRDefault="00000000" w:rsidP="008C27B4">
            <w:pPr>
              <w:jc w:val="both"/>
            </w:pPr>
            <w:r>
              <w:rPr>
                <w:color w:val="C0392B"/>
                <w:sz w:val="20"/>
                <w:szCs w:val="20"/>
              </w:rPr>
              <w:t>No — it arrived unsolicited</w:t>
            </w:r>
          </w:p>
        </w:tc>
      </w:tr>
      <w:tr w:rsidR="00AF4BA9" w14:paraId="7392AD79" w14:textId="77777777">
        <w:tblPrEx>
          <w:tblCellMar>
            <w:top w:w="0" w:type="dxa"/>
            <w:bottom w:w="0" w:type="dxa"/>
          </w:tblCellMar>
        </w:tblPrEx>
        <w:tc>
          <w:tcPr>
            <w:tcW w:w="35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1DFB8BB4" w14:textId="77777777" w:rsidR="00AF4BA9" w:rsidRDefault="00000000" w:rsidP="008C27B4">
            <w:pPr>
              <w:jc w:val="both"/>
            </w:pPr>
            <w:r>
              <w:rPr>
                <w:b/>
                <w:bCs/>
                <w:sz w:val="20"/>
                <w:szCs w:val="20"/>
              </w:rPr>
              <w:t>Is it demanding I act immediately?</w:t>
            </w:r>
          </w:p>
        </w:tc>
        <w:tc>
          <w:tcPr>
            <w:tcW w:w="29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562B2F16" w14:textId="77777777" w:rsidR="00AF4BA9" w:rsidRDefault="00000000" w:rsidP="008C27B4">
            <w:pPr>
              <w:jc w:val="both"/>
            </w:pPr>
            <w:r>
              <w:rPr>
                <w:color w:val="27AE60"/>
                <w:sz w:val="20"/>
                <w:szCs w:val="20"/>
              </w:rPr>
              <w:t>No — there is no time pressure</w:t>
            </w:r>
          </w:p>
        </w:tc>
        <w:tc>
          <w:tcPr>
            <w:tcW w:w="29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51BA4FC2" w14:textId="77777777" w:rsidR="00AF4BA9" w:rsidRDefault="00000000" w:rsidP="008C27B4">
            <w:pPr>
              <w:jc w:val="both"/>
            </w:pPr>
            <w:r>
              <w:rPr>
                <w:color w:val="C0392B"/>
                <w:sz w:val="20"/>
                <w:szCs w:val="20"/>
              </w:rPr>
              <w:t>Yes — hours or minutes to respond</w:t>
            </w:r>
          </w:p>
        </w:tc>
      </w:tr>
      <w:tr w:rsidR="00AF4BA9" w14:paraId="76C76174" w14:textId="77777777">
        <w:tblPrEx>
          <w:tblCellMar>
            <w:top w:w="0" w:type="dxa"/>
            <w:bottom w:w="0" w:type="dxa"/>
          </w:tblCellMar>
        </w:tblPrEx>
        <w:tc>
          <w:tcPr>
            <w:tcW w:w="3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5D15FFA7" w14:textId="77777777" w:rsidR="00AF4BA9" w:rsidRDefault="00000000" w:rsidP="008C27B4">
            <w:pPr>
              <w:jc w:val="both"/>
            </w:pPr>
            <w:r>
              <w:rPr>
                <w:b/>
                <w:bCs/>
                <w:sz w:val="20"/>
                <w:szCs w:val="20"/>
              </w:rPr>
              <w:t>Does the link URL match the sender?</w:t>
            </w:r>
          </w:p>
        </w:tc>
        <w:tc>
          <w:tcPr>
            <w:tcW w:w="29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2FFD9DE2" w14:textId="77777777" w:rsidR="00AF4BA9" w:rsidRDefault="00000000" w:rsidP="008C27B4">
            <w:pPr>
              <w:jc w:val="both"/>
            </w:pPr>
            <w:r>
              <w:rPr>
                <w:color w:val="27AE60"/>
                <w:sz w:val="20"/>
                <w:szCs w:val="20"/>
              </w:rPr>
              <w:t>Yes — same verified domain</w:t>
            </w:r>
          </w:p>
        </w:tc>
        <w:tc>
          <w:tcPr>
            <w:tcW w:w="29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2F9EB661" w14:textId="77777777" w:rsidR="00AF4BA9" w:rsidRDefault="00000000" w:rsidP="008C27B4">
            <w:pPr>
              <w:jc w:val="both"/>
            </w:pPr>
            <w:r>
              <w:rPr>
                <w:color w:val="C0392B"/>
                <w:sz w:val="20"/>
                <w:szCs w:val="20"/>
              </w:rPr>
              <w:t>No — different or lookalike domain</w:t>
            </w:r>
          </w:p>
        </w:tc>
      </w:tr>
      <w:tr w:rsidR="00AF4BA9" w14:paraId="7D80B64E" w14:textId="77777777">
        <w:tblPrEx>
          <w:tblCellMar>
            <w:top w:w="0" w:type="dxa"/>
            <w:bottom w:w="0" w:type="dxa"/>
          </w:tblCellMar>
        </w:tblPrEx>
        <w:tc>
          <w:tcPr>
            <w:tcW w:w="35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59F2A483" w14:textId="77777777" w:rsidR="00AF4BA9" w:rsidRDefault="00000000" w:rsidP="008C27B4">
            <w:pPr>
              <w:jc w:val="both"/>
            </w:pPr>
            <w:r>
              <w:rPr>
                <w:b/>
                <w:bCs/>
                <w:sz w:val="20"/>
                <w:szCs w:val="20"/>
              </w:rPr>
              <w:t>Is it requesting credentials or ID?</w:t>
            </w:r>
          </w:p>
        </w:tc>
        <w:tc>
          <w:tcPr>
            <w:tcW w:w="29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4C9E1BB7" w14:textId="77777777" w:rsidR="00AF4BA9" w:rsidRDefault="00000000" w:rsidP="008C27B4">
            <w:pPr>
              <w:jc w:val="both"/>
            </w:pPr>
            <w:r>
              <w:rPr>
                <w:color w:val="27AE60"/>
                <w:sz w:val="20"/>
                <w:szCs w:val="20"/>
              </w:rPr>
              <w:t>No — nothing sensitive is asked</w:t>
            </w:r>
          </w:p>
        </w:tc>
        <w:tc>
          <w:tcPr>
            <w:tcW w:w="29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689A2B6C" w14:textId="77777777" w:rsidR="00AF4BA9" w:rsidRDefault="00000000" w:rsidP="008C27B4">
            <w:pPr>
              <w:jc w:val="both"/>
            </w:pPr>
            <w:r>
              <w:rPr>
                <w:color w:val="C0392B"/>
                <w:sz w:val="20"/>
                <w:szCs w:val="20"/>
              </w:rPr>
              <w:t>Yes — always a red flag</w:t>
            </w:r>
          </w:p>
        </w:tc>
      </w:tr>
    </w:tbl>
    <w:p w14:paraId="4DDEDA00" w14:textId="77777777" w:rsidR="00AF4BA9" w:rsidRDefault="00AF4BA9" w:rsidP="008C27B4">
      <w:pPr>
        <w:spacing w:after="200"/>
        <w:jc w:val="both"/>
      </w:pPr>
    </w:p>
    <w:p w14:paraId="795E2204" w14:textId="77777777" w:rsidR="00AF4BA9" w:rsidRDefault="00000000" w:rsidP="008C27B4">
      <w:pPr>
        <w:pStyle w:val="Heading1"/>
        <w:shd w:val="clear" w:color="auto" w:fill="1B2A4A"/>
        <w:ind w:left="200" w:right="200"/>
        <w:jc w:val="both"/>
      </w:pPr>
      <w:r>
        <w:t>Organisational Controls</w:t>
      </w:r>
    </w:p>
    <w:p w14:paraId="2B4BE280" w14:textId="77777777" w:rsidR="00AF4BA9" w:rsidRDefault="00AF4BA9" w:rsidP="008C27B4">
      <w:pPr>
        <w:spacing w:after="100"/>
        <w:jc w:val="both"/>
      </w:pPr>
    </w:p>
    <w:p w14:paraId="193D0379" w14:textId="77777777" w:rsidR="00AF4BA9" w:rsidRDefault="00000000" w:rsidP="008C27B4">
      <w:pPr>
        <w:spacing w:after="120"/>
        <w:jc w:val="both"/>
      </w:pPr>
      <w:r>
        <w:t>Individual vigilance is essential, but organisations should not rely on people alone. The controls below create layered, technical defences that intercept the majority of phishing attacks before they ever reach a staff inbox. Deploying the Critical-priority controls should be treated as a baseline, not a goal.</w:t>
      </w:r>
    </w:p>
    <w:p w14:paraId="54BAEA8F" w14:textId="77777777" w:rsidR="00AF4BA9" w:rsidRDefault="00AF4BA9" w:rsidP="008C27B4">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060"/>
        <w:gridCol w:w="1700"/>
      </w:tblGrid>
      <w:tr w:rsidR="00AF4BA9" w14:paraId="09BAF619" w14:textId="77777777">
        <w:tblPrEx>
          <w:tblCellMar>
            <w:top w:w="0" w:type="dxa"/>
            <w:bottom w:w="0" w:type="dxa"/>
          </w:tblCellMar>
        </w:tblPrEx>
        <w:trPr>
          <w:tblHeader/>
        </w:trPr>
        <w:tc>
          <w:tcPr>
            <w:tcW w:w="260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21C5533B" w14:textId="77777777" w:rsidR="00AF4BA9" w:rsidRDefault="00000000" w:rsidP="008C27B4">
            <w:pPr>
              <w:jc w:val="both"/>
            </w:pPr>
            <w:r>
              <w:rPr>
                <w:b/>
                <w:bCs/>
                <w:color w:val="FFFFFF"/>
                <w:sz w:val="20"/>
                <w:szCs w:val="20"/>
              </w:rPr>
              <w:t>Control</w:t>
            </w:r>
          </w:p>
        </w:tc>
        <w:tc>
          <w:tcPr>
            <w:tcW w:w="506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2A16CBC3" w14:textId="77777777" w:rsidR="00AF4BA9" w:rsidRDefault="00000000" w:rsidP="008C27B4">
            <w:pPr>
              <w:jc w:val="both"/>
            </w:pPr>
            <w:r>
              <w:rPr>
                <w:b/>
                <w:bCs/>
                <w:color w:val="FFFFFF"/>
                <w:sz w:val="20"/>
                <w:szCs w:val="20"/>
              </w:rPr>
              <w:t>Purpose &amp; Benefit</w:t>
            </w:r>
          </w:p>
        </w:tc>
        <w:tc>
          <w:tcPr>
            <w:tcW w:w="170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4793BCB3" w14:textId="77777777" w:rsidR="00AF4BA9" w:rsidRDefault="00000000" w:rsidP="008C27B4">
            <w:pPr>
              <w:jc w:val="both"/>
            </w:pPr>
            <w:r>
              <w:rPr>
                <w:b/>
                <w:bCs/>
                <w:color w:val="FFFFFF"/>
                <w:sz w:val="20"/>
                <w:szCs w:val="20"/>
              </w:rPr>
              <w:t>Priority</w:t>
            </w:r>
          </w:p>
        </w:tc>
      </w:tr>
      <w:tr w:rsidR="00AF4BA9" w14:paraId="319BAD4A" w14:textId="77777777">
        <w:tblPrEx>
          <w:tblCellMar>
            <w:top w:w="0" w:type="dxa"/>
            <w:bottom w:w="0" w:type="dxa"/>
          </w:tblCellMar>
        </w:tblPrEx>
        <w:tc>
          <w:tcPr>
            <w:tcW w:w="26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647FD31A" w14:textId="77777777" w:rsidR="00AF4BA9" w:rsidRDefault="00000000" w:rsidP="008C27B4">
            <w:pPr>
              <w:jc w:val="both"/>
            </w:pPr>
            <w:r>
              <w:rPr>
                <w:b/>
                <w:bCs/>
                <w:sz w:val="20"/>
                <w:szCs w:val="20"/>
              </w:rPr>
              <w:t>Deploy DMARC + DKIM + SPF</w:t>
            </w:r>
          </w:p>
        </w:tc>
        <w:tc>
          <w:tcPr>
            <w:tcW w:w="50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16D28B3A" w14:textId="77777777" w:rsidR="00AF4BA9" w:rsidRDefault="00000000" w:rsidP="008C27B4">
            <w:pPr>
              <w:jc w:val="both"/>
            </w:pPr>
            <w:r>
              <w:rPr>
                <w:sz w:val="20"/>
                <w:szCs w:val="20"/>
              </w:rPr>
              <w:t>Prevents domain spoofing at server level before the message is delivered.</w:t>
            </w:r>
          </w:p>
        </w:tc>
        <w:tc>
          <w:tcPr>
            <w:tcW w:w="1700" w:type="dxa"/>
            <w:tcBorders>
              <w:top w:val="single" w:sz="1" w:space="0" w:color="D5D8DC"/>
              <w:left w:val="single" w:sz="1" w:space="0" w:color="D5D8DC"/>
              <w:bottom w:val="single" w:sz="1" w:space="0" w:color="D5D8DC"/>
              <w:right w:val="single" w:sz="1" w:space="0" w:color="D5D8DC"/>
            </w:tcBorders>
            <w:shd w:val="clear" w:color="auto" w:fill="C0392B"/>
            <w:tcMar>
              <w:top w:w="80" w:type="dxa"/>
              <w:left w:w="140" w:type="dxa"/>
              <w:bottom w:w="80" w:type="dxa"/>
              <w:right w:w="120" w:type="dxa"/>
            </w:tcMar>
            <w:vAlign w:val="center"/>
          </w:tcPr>
          <w:p w14:paraId="2633F070" w14:textId="77777777" w:rsidR="00AF4BA9" w:rsidRDefault="00000000" w:rsidP="008C27B4">
            <w:pPr>
              <w:jc w:val="both"/>
            </w:pPr>
            <w:r>
              <w:rPr>
                <w:b/>
                <w:bCs/>
                <w:color w:val="FFFFFF"/>
                <w:sz w:val="19"/>
                <w:szCs w:val="19"/>
              </w:rPr>
              <w:t>Critical</w:t>
            </w:r>
          </w:p>
        </w:tc>
      </w:tr>
      <w:tr w:rsidR="00AF4BA9" w14:paraId="305D6199" w14:textId="77777777">
        <w:tblPrEx>
          <w:tblCellMar>
            <w:top w:w="0" w:type="dxa"/>
            <w:bottom w:w="0" w:type="dxa"/>
          </w:tblCellMar>
        </w:tblPrEx>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3C53B6FE" w14:textId="77777777" w:rsidR="00AF4BA9" w:rsidRDefault="00000000" w:rsidP="008C27B4">
            <w:pPr>
              <w:jc w:val="both"/>
            </w:pPr>
            <w:r>
              <w:rPr>
                <w:b/>
                <w:bCs/>
                <w:sz w:val="20"/>
                <w:szCs w:val="20"/>
              </w:rPr>
              <w:t>Email Gateway Filtering (SEG)</w:t>
            </w:r>
          </w:p>
        </w:tc>
        <w:tc>
          <w:tcPr>
            <w:tcW w:w="50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729FF035" w14:textId="77777777" w:rsidR="00AF4BA9" w:rsidRDefault="00000000" w:rsidP="008C27B4">
            <w:pPr>
              <w:jc w:val="both"/>
            </w:pPr>
            <w:r>
              <w:rPr>
                <w:sz w:val="20"/>
                <w:szCs w:val="20"/>
              </w:rPr>
              <w:t>Blocks phishing URLs and malicious attachments before they reach staff inboxes.</w:t>
            </w:r>
          </w:p>
        </w:tc>
        <w:tc>
          <w:tcPr>
            <w:tcW w:w="1700" w:type="dxa"/>
            <w:tcBorders>
              <w:top w:val="single" w:sz="1" w:space="0" w:color="D5D8DC"/>
              <w:left w:val="single" w:sz="1" w:space="0" w:color="D5D8DC"/>
              <w:bottom w:val="single" w:sz="1" w:space="0" w:color="D5D8DC"/>
              <w:right w:val="single" w:sz="1" w:space="0" w:color="D5D8DC"/>
            </w:tcBorders>
            <w:shd w:val="clear" w:color="auto" w:fill="C0392B"/>
            <w:tcMar>
              <w:top w:w="80" w:type="dxa"/>
              <w:left w:w="140" w:type="dxa"/>
              <w:bottom w:w="80" w:type="dxa"/>
              <w:right w:w="120" w:type="dxa"/>
            </w:tcMar>
            <w:vAlign w:val="center"/>
          </w:tcPr>
          <w:p w14:paraId="7CCF1B75" w14:textId="77777777" w:rsidR="00AF4BA9" w:rsidRDefault="00000000" w:rsidP="008C27B4">
            <w:pPr>
              <w:jc w:val="both"/>
            </w:pPr>
            <w:r>
              <w:rPr>
                <w:b/>
                <w:bCs/>
                <w:color w:val="FFFFFF"/>
                <w:sz w:val="19"/>
                <w:szCs w:val="19"/>
              </w:rPr>
              <w:t>Critical</w:t>
            </w:r>
          </w:p>
        </w:tc>
      </w:tr>
      <w:tr w:rsidR="00AF4BA9" w14:paraId="622E1960" w14:textId="77777777">
        <w:tblPrEx>
          <w:tblCellMar>
            <w:top w:w="0" w:type="dxa"/>
            <w:bottom w:w="0" w:type="dxa"/>
          </w:tblCellMar>
        </w:tblPrEx>
        <w:tc>
          <w:tcPr>
            <w:tcW w:w="26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0975FB6F" w14:textId="77777777" w:rsidR="00AF4BA9" w:rsidRDefault="00000000" w:rsidP="008C27B4">
            <w:pPr>
              <w:jc w:val="both"/>
            </w:pPr>
            <w:r>
              <w:rPr>
                <w:b/>
                <w:bCs/>
                <w:sz w:val="20"/>
                <w:szCs w:val="20"/>
              </w:rPr>
              <w:t>Enforce MFA Company-Wide</w:t>
            </w:r>
          </w:p>
        </w:tc>
        <w:tc>
          <w:tcPr>
            <w:tcW w:w="50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0E3B846E" w14:textId="77777777" w:rsidR="00AF4BA9" w:rsidRDefault="00000000" w:rsidP="008C27B4">
            <w:pPr>
              <w:jc w:val="both"/>
            </w:pPr>
            <w:r>
              <w:rPr>
                <w:sz w:val="20"/>
                <w:szCs w:val="20"/>
              </w:rPr>
              <w:t>Neutralises stolen credentials — even correctly-phished passwords cannot be used alone.</w:t>
            </w:r>
          </w:p>
        </w:tc>
        <w:tc>
          <w:tcPr>
            <w:tcW w:w="1700" w:type="dxa"/>
            <w:tcBorders>
              <w:top w:val="single" w:sz="1" w:space="0" w:color="D5D8DC"/>
              <w:left w:val="single" w:sz="1" w:space="0" w:color="D5D8DC"/>
              <w:bottom w:val="single" w:sz="1" w:space="0" w:color="D5D8DC"/>
              <w:right w:val="single" w:sz="1" w:space="0" w:color="D5D8DC"/>
            </w:tcBorders>
            <w:shd w:val="clear" w:color="auto" w:fill="C0392B"/>
            <w:tcMar>
              <w:top w:w="80" w:type="dxa"/>
              <w:left w:w="140" w:type="dxa"/>
              <w:bottom w:w="80" w:type="dxa"/>
              <w:right w:w="120" w:type="dxa"/>
            </w:tcMar>
            <w:vAlign w:val="center"/>
          </w:tcPr>
          <w:p w14:paraId="1C541ECB" w14:textId="77777777" w:rsidR="00AF4BA9" w:rsidRDefault="00000000" w:rsidP="008C27B4">
            <w:pPr>
              <w:jc w:val="both"/>
            </w:pPr>
            <w:r>
              <w:rPr>
                <w:b/>
                <w:bCs/>
                <w:color w:val="FFFFFF"/>
                <w:sz w:val="19"/>
                <w:szCs w:val="19"/>
              </w:rPr>
              <w:t>Critical</w:t>
            </w:r>
          </w:p>
        </w:tc>
      </w:tr>
      <w:tr w:rsidR="00AF4BA9" w14:paraId="5EA2CF7E" w14:textId="77777777">
        <w:tblPrEx>
          <w:tblCellMar>
            <w:top w:w="0" w:type="dxa"/>
            <w:bottom w:w="0" w:type="dxa"/>
          </w:tblCellMar>
        </w:tblPrEx>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1D906A98" w14:textId="77777777" w:rsidR="00AF4BA9" w:rsidRDefault="00000000" w:rsidP="008C27B4">
            <w:pPr>
              <w:jc w:val="both"/>
            </w:pPr>
            <w:r>
              <w:rPr>
                <w:b/>
                <w:bCs/>
                <w:sz w:val="20"/>
                <w:szCs w:val="20"/>
              </w:rPr>
              <w:t>Phishing Awareness Training</w:t>
            </w:r>
          </w:p>
        </w:tc>
        <w:tc>
          <w:tcPr>
            <w:tcW w:w="50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48560037" w14:textId="77777777" w:rsidR="00AF4BA9" w:rsidRDefault="00000000" w:rsidP="008C27B4">
            <w:pPr>
              <w:jc w:val="both"/>
            </w:pPr>
            <w:r>
              <w:rPr>
                <w:sz w:val="20"/>
                <w:szCs w:val="20"/>
              </w:rPr>
              <w:t>Reduces click rates and builds a culture of healthy scepticism toward unexpected emails.</w:t>
            </w:r>
          </w:p>
        </w:tc>
        <w:tc>
          <w:tcPr>
            <w:tcW w:w="1700" w:type="dxa"/>
            <w:tcBorders>
              <w:top w:val="single" w:sz="1" w:space="0" w:color="D5D8DC"/>
              <w:left w:val="single" w:sz="1" w:space="0" w:color="D5D8DC"/>
              <w:bottom w:val="single" w:sz="1" w:space="0" w:color="D5D8DC"/>
              <w:right w:val="single" w:sz="1" w:space="0" w:color="D5D8DC"/>
            </w:tcBorders>
            <w:shd w:val="clear" w:color="auto" w:fill="E74C3C"/>
            <w:tcMar>
              <w:top w:w="80" w:type="dxa"/>
              <w:left w:w="140" w:type="dxa"/>
              <w:bottom w:w="80" w:type="dxa"/>
              <w:right w:w="120" w:type="dxa"/>
            </w:tcMar>
            <w:vAlign w:val="center"/>
          </w:tcPr>
          <w:p w14:paraId="26532442" w14:textId="77777777" w:rsidR="00AF4BA9" w:rsidRDefault="00000000" w:rsidP="008C27B4">
            <w:pPr>
              <w:jc w:val="both"/>
            </w:pPr>
            <w:r>
              <w:rPr>
                <w:b/>
                <w:bCs/>
                <w:color w:val="FFFFFF"/>
                <w:sz w:val="19"/>
                <w:szCs w:val="19"/>
              </w:rPr>
              <w:t>High</w:t>
            </w:r>
          </w:p>
        </w:tc>
      </w:tr>
      <w:tr w:rsidR="00AF4BA9" w14:paraId="52D29CE3" w14:textId="77777777">
        <w:tblPrEx>
          <w:tblCellMar>
            <w:top w:w="0" w:type="dxa"/>
            <w:bottom w:w="0" w:type="dxa"/>
          </w:tblCellMar>
        </w:tblPrEx>
        <w:tc>
          <w:tcPr>
            <w:tcW w:w="26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26FEF49C" w14:textId="77777777" w:rsidR="00AF4BA9" w:rsidRDefault="00000000" w:rsidP="008C27B4">
            <w:pPr>
              <w:jc w:val="both"/>
            </w:pPr>
            <w:r>
              <w:rPr>
                <w:b/>
                <w:bCs/>
                <w:sz w:val="20"/>
                <w:szCs w:val="20"/>
              </w:rPr>
              <w:t>Simulated Phishing Drills</w:t>
            </w:r>
          </w:p>
        </w:tc>
        <w:tc>
          <w:tcPr>
            <w:tcW w:w="50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1DFAC45D" w14:textId="77777777" w:rsidR="00AF4BA9" w:rsidRDefault="00000000" w:rsidP="008C27B4">
            <w:pPr>
              <w:jc w:val="both"/>
            </w:pPr>
            <w:r>
              <w:rPr>
                <w:sz w:val="20"/>
                <w:szCs w:val="20"/>
              </w:rPr>
              <w:t>Measures real susceptibility across the organisation and identifies staff who need further support.</w:t>
            </w:r>
          </w:p>
        </w:tc>
        <w:tc>
          <w:tcPr>
            <w:tcW w:w="1700" w:type="dxa"/>
            <w:tcBorders>
              <w:top w:val="single" w:sz="1" w:space="0" w:color="D5D8DC"/>
              <w:left w:val="single" w:sz="1" w:space="0" w:color="D5D8DC"/>
              <w:bottom w:val="single" w:sz="1" w:space="0" w:color="D5D8DC"/>
              <w:right w:val="single" w:sz="1" w:space="0" w:color="D5D8DC"/>
            </w:tcBorders>
            <w:shd w:val="clear" w:color="auto" w:fill="E74C3C"/>
            <w:tcMar>
              <w:top w:w="80" w:type="dxa"/>
              <w:left w:w="140" w:type="dxa"/>
              <w:bottom w:w="80" w:type="dxa"/>
              <w:right w:w="120" w:type="dxa"/>
            </w:tcMar>
            <w:vAlign w:val="center"/>
          </w:tcPr>
          <w:p w14:paraId="384BE666" w14:textId="77777777" w:rsidR="00AF4BA9" w:rsidRDefault="00000000" w:rsidP="008C27B4">
            <w:pPr>
              <w:jc w:val="both"/>
            </w:pPr>
            <w:r>
              <w:rPr>
                <w:b/>
                <w:bCs/>
                <w:color w:val="FFFFFF"/>
                <w:sz w:val="19"/>
                <w:szCs w:val="19"/>
              </w:rPr>
              <w:t>High</w:t>
            </w:r>
          </w:p>
        </w:tc>
      </w:tr>
      <w:tr w:rsidR="00AF4BA9" w14:paraId="20E7FCE0" w14:textId="77777777">
        <w:tblPrEx>
          <w:tblCellMar>
            <w:top w:w="0" w:type="dxa"/>
            <w:bottom w:w="0" w:type="dxa"/>
          </w:tblCellMar>
        </w:tblPrEx>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74D99564" w14:textId="77777777" w:rsidR="00AF4BA9" w:rsidRDefault="00000000" w:rsidP="008C27B4">
            <w:pPr>
              <w:jc w:val="both"/>
            </w:pPr>
            <w:r>
              <w:rPr>
                <w:b/>
                <w:bCs/>
                <w:sz w:val="20"/>
                <w:szCs w:val="20"/>
              </w:rPr>
              <w:t>Incident Response Plan</w:t>
            </w:r>
          </w:p>
        </w:tc>
        <w:tc>
          <w:tcPr>
            <w:tcW w:w="50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5A4510DE" w14:textId="77777777" w:rsidR="00AF4BA9" w:rsidRDefault="00000000" w:rsidP="008C27B4">
            <w:pPr>
              <w:jc w:val="both"/>
            </w:pPr>
            <w:r>
              <w:rPr>
                <w:sz w:val="20"/>
                <w:szCs w:val="20"/>
              </w:rPr>
              <w:t>Ensures a rapid, consistent, and documented response when a phishing attempt succeeds.</w:t>
            </w:r>
          </w:p>
        </w:tc>
        <w:tc>
          <w:tcPr>
            <w:tcW w:w="1700" w:type="dxa"/>
            <w:tcBorders>
              <w:top w:val="single" w:sz="1" w:space="0" w:color="D5D8DC"/>
              <w:left w:val="single" w:sz="1" w:space="0" w:color="D5D8DC"/>
              <w:bottom w:val="single" w:sz="1" w:space="0" w:color="D5D8DC"/>
              <w:right w:val="single" w:sz="1" w:space="0" w:color="D5D8DC"/>
            </w:tcBorders>
            <w:shd w:val="clear" w:color="auto" w:fill="E74C3C"/>
            <w:tcMar>
              <w:top w:w="80" w:type="dxa"/>
              <w:left w:w="140" w:type="dxa"/>
              <w:bottom w:w="80" w:type="dxa"/>
              <w:right w:w="120" w:type="dxa"/>
            </w:tcMar>
            <w:vAlign w:val="center"/>
          </w:tcPr>
          <w:p w14:paraId="26A4F216" w14:textId="77777777" w:rsidR="00AF4BA9" w:rsidRDefault="00000000" w:rsidP="008C27B4">
            <w:pPr>
              <w:jc w:val="both"/>
            </w:pPr>
            <w:r>
              <w:rPr>
                <w:b/>
                <w:bCs/>
                <w:color w:val="FFFFFF"/>
                <w:sz w:val="19"/>
                <w:szCs w:val="19"/>
              </w:rPr>
              <w:t>High</w:t>
            </w:r>
          </w:p>
        </w:tc>
      </w:tr>
      <w:tr w:rsidR="00AF4BA9" w14:paraId="2C531650" w14:textId="77777777">
        <w:tblPrEx>
          <w:tblCellMar>
            <w:top w:w="0" w:type="dxa"/>
            <w:bottom w:w="0" w:type="dxa"/>
          </w:tblCellMar>
        </w:tblPrEx>
        <w:tc>
          <w:tcPr>
            <w:tcW w:w="26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7EDCF0C4" w14:textId="77777777" w:rsidR="00AF4BA9" w:rsidRDefault="00000000" w:rsidP="008C27B4">
            <w:pPr>
              <w:jc w:val="both"/>
            </w:pPr>
            <w:r>
              <w:rPr>
                <w:b/>
                <w:bCs/>
                <w:sz w:val="20"/>
                <w:szCs w:val="20"/>
              </w:rPr>
              <w:t>URL Sandboxing / Rewriting</w:t>
            </w:r>
          </w:p>
        </w:tc>
        <w:tc>
          <w:tcPr>
            <w:tcW w:w="50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7D0D95C5" w14:textId="77777777" w:rsidR="00AF4BA9" w:rsidRDefault="00000000" w:rsidP="008C27B4">
            <w:pPr>
              <w:jc w:val="both"/>
            </w:pPr>
            <w:r>
              <w:rPr>
                <w:sz w:val="20"/>
                <w:szCs w:val="20"/>
              </w:rPr>
              <w:t>Opens and detonates suspicious links in an isolated environment before any user clicks them.</w:t>
            </w:r>
          </w:p>
        </w:tc>
        <w:tc>
          <w:tcPr>
            <w:tcW w:w="1700" w:type="dxa"/>
            <w:tcBorders>
              <w:top w:val="single" w:sz="1" w:space="0" w:color="D5D8DC"/>
              <w:left w:val="single" w:sz="1" w:space="0" w:color="D5D8DC"/>
              <w:bottom w:val="single" w:sz="1" w:space="0" w:color="D5D8DC"/>
              <w:right w:val="single" w:sz="1" w:space="0" w:color="D5D8DC"/>
            </w:tcBorders>
            <w:shd w:val="clear" w:color="auto" w:fill="E67E22"/>
            <w:tcMar>
              <w:top w:w="80" w:type="dxa"/>
              <w:left w:w="140" w:type="dxa"/>
              <w:bottom w:w="80" w:type="dxa"/>
              <w:right w:w="120" w:type="dxa"/>
            </w:tcMar>
            <w:vAlign w:val="center"/>
          </w:tcPr>
          <w:p w14:paraId="0D37AF77" w14:textId="77777777" w:rsidR="00AF4BA9" w:rsidRDefault="00000000" w:rsidP="008C27B4">
            <w:pPr>
              <w:jc w:val="both"/>
            </w:pPr>
            <w:r>
              <w:rPr>
                <w:b/>
                <w:bCs/>
                <w:color w:val="FFFFFF"/>
                <w:sz w:val="19"/>
                <w:szCs w:val="19"/>
              </w:rPr>
              <w:t>Medium</w:t>
            </w:r>
          </w:p>
        </w:tc>
      </w:tr>
      <w:tr w:rsidR="00AF4BA9" w14:paraId="2C372DE7" w14:textId="77777777">
        <w:tblPrEx>
          <w:tblCellMar>
            <w:top w:w="0" w:type="dxa"/>
            <w:bottom w:w="0" w:type="dxa"/>
          </w:tblCellMar>
        </w:tblPrEx>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0A8BC9BE" w14:textId="77777777" w:rsidR="00AF4BA9" w:rsidRDefault="00000000" w:rsidP="008C27B4">
            <w:pPr>
              <w:jc w:val="both"/>
            </w:pPr>
            <w:r>
              <w:rPr>
                <w:b/>
                <w:bCs/>
                <w:sz w:val="20"/>
                <w:szCs w:val="20"/>
              </w:rPr>
              <w:t>DMARC Reporting (</w:t>
            </w:r>
            <w:proofErr w:type="spellStart"/>
            <w:r>
              <w:rPr>
                <w:b/>
                <w:bCs/>
                <w:sz w:val="20"/>
                <w:szCs w:val="20"/>
              </w:rPr>
              <w:t>rua</w:t>
            </w:r>
            <w:proofErr w:type="spellEnd"/>
            <w:r>
              <w:rPr>
                <w:b/>
                <w:bCs/>
                <w:sz w:val="20"/>
                <w:szCs w:val="20"/>
              </w:rPr>
              <w:t>/</w:t>
            </w:r>
            <w:proofErr w:type="spellStart"/>
            <w:r>
              <w:rPr>
                <w:b/>
                <w:bCs/>
                <w:sz w:val="20"/>
                <w:szCs w:val="20"/>
              </w:rPr>
              <w:t>ruf</w:t>
            </w:r>
            <w:proofErr w:type="spellEnd"/>
            <w:r>
              <w:rPr>
                <w:b/>
                <w:bCs/>
                <w:sz w:val="20"/>
                <w:szCs w:val="20"/>
              </w:rPr>
              <w:t>)</w:t>
            </w:r>
          </w:p>
        </w:tc>
        <w:tc>
          <w:tcPr>
            <w:tcW w:w="50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2FC726DC" w14:textId="77777777" w:rsidR="00AF4BA9" w:rsidRDefault="00000000" w:rsidP="008C27B4">
            <w:pPr>
              <w:jc w:val="both"/>
            </w:pPr>
            <w:r>
              <w:rPr>
                <w:sz w:val="20"/>
                <w:szCs w:val="20"/>
              </w:rPr>
              <w:t>Provides visibility into spoofing attempts targeting your domain.</w:t>
            </w:r>
          </w:p>
        </w:tc>
        <w:tc>
          <w:tcPr>
            <w:tcW w:w="1700" w:type="dxa"/>
            <w:tcBorders>
              <w:top w:val="single" w:sz="1" w:space="0" w:color="D5D8DC"/>
              <w:left w:val="single" w:sz="1" w:space="0" w:color="D5D8DC"/>
              <w:bottom w:val="single" w:sz="1" w:space="0" w:color="D5D8DC"/>
              <w:right w:val="single" w:sz="1" w:space="0" w:color="D5D8DC"/>
            </w:tcBorders>
            <w:shd w:val="clear" w:color="auto" w:fill="E67E22"/>
            <w:tcMar>
              <w:top w:w="80" w:type="dxa"/>
              <w:left w:w="140" w:type="dxa"/>
              <w:bottom w:w="80" w:type="dxa"/>
              <w:right w:w="120" w:type="dxa"/>
            </w:tcMar>
            <w:vAlign w:val="center"/>
          </w:tcPr>
          <w:p w14:paraId="062A9F8A" w14:textId="77777777" w:rsidR="00AF4BA9" w:rsidRDefault="00000000" w:rsidP="008C27B4">
            <w:pPr>
              <w:jc w:val="both"/>
            </w:pPr>
            <w:r>
              <w:rPr>
                <w:b/>
                <w:bCs/>
                <w:color w:val="FFFFFF"/>
                <w:sz w:val="19"/>
                <w:szCs w:val="19"/>
              </w:rPr>
              <w:t>Medium</w:t>
            </w:r>
          </w:p>
        </w:tc>
      </w:tr>
      <w:tr w:rsidR="00AF4BA9" w14:paraId="207C47D1" w14:textId="77777777">
        <w:tblPrEx>
          <w:tblCellMar>
            <w:top w:w="0" w:type="dxa"/>
            <w:bottom w:w="0" w:type="dxa"/>
          </w:tblCellMar>
        </w:tblPrEx>
        <w:tc>
          <w:tcPr>
            <w:tcW w:w="26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5BE8B64E" w14:textId="77777777" w:rsidR="00AF4BA9" w:rsidRDefault="00000000" w:rsidP="008C27B4">
            <w:pPr>
              <w:jc w:val="both"/>
            </w:pPr>
            <w:r>
              <w:rPr>
                <w:b/>
                <w:bCs/>
                <w:sz w:val="20"/>
                <w:szCs w:val="20"/>
              </w:rPr>
              <w:t>Privileged Access Controls</w:t>
            </w:r>
          </w:p>
        </w:tc>
        <w:tc>
          <w:tcPr>
            <w:tcW w:w="50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09A6C1CE" w14:textId="77777777" w:rsidR="00AF4BA9" w:rsidRDefault="00000000" w:rsidP="008C27B4">
            <w:pPr>
              <w:jc w:val="both"/>
            </w:pPr>
            <w:r>
              <w:rPr>
                <w:sz w:val="20"/>
                <w:szCs w:val="20"/>
              </w:rPr>
              <w:t>Limits the blast radius if a senior employee's credentials are compromised.</w:t>
            </w:r>
          </w:p>
        </w:tc>
        <w:tc>
          <w:tcPr>
            <w:tcW w:w="1700" w:type="dxa"/>
            <w:tcBorders>
              <w:top w:val="single" w:sz="1" w:space="0" w:color="D5D8DC"/>
              <w:left w:val="single" w:sz="1" w:space="0" w:color="D5D8DC"/>
              <w:bottom w:val="single" w:sz="1" w:space="0" w:color="D5D8DC"/>
              <w:right w:val="single" w:sz="1" w:space="0" w:color="D5D8DC"/>
            </w:tcBorders>
            <w:shd w:val="clear" w:color="auto" w:fill="E67E22"/>
            <w:tcMar>
              <w:top w:w="80" w:type="dxa"/>
              <w:left w:w="140" w:type="dxa"/>
              <w:bottom w:w="80" w:type="dxa"/>
              <w:right w:w="120" w:type="dxa"/>
            </w:tcMar>
            <w:vAlign w:val="center"/>
          </w:tcPr>
          <w:p w14:paraId="5D65ABCA" w14:textId="77777777" w:rsidR="00AF4BA9" w:rsidRDefault="00000000" w:rsidP="008C27B4">
            <w:pPr>
              <w:jc w:val="both"/>
            </w:pPr>
            <w:r>
              <w:rPr>
                <w:b/>
                <w:bCs/>
                <w:color w:val="FFFFFF"/>
                <w:sz w:val="19"/>
                <w:szCs w:val="19"/>
              </w:rPr>
              <w:t>Medium</w:t>
            </w:r>
          </w:p>
        </w:tc>
      </w:tr>
    </w:tbl>
    <w:p w14:paraId="5ADBD1D3" w14:textId="77777777" w:rsidR="00AF4BA9" w:rsidRDefault="00AF4BA9" w:rsidP="008C27B4">
      <w:pPr>
        <w:spacing w:after="200"/>
        <w:jc w:val="both"/>
      </w:pPr>
    </w:p>
    <w:p w14:paraId="3E0D6EA2" w14:textId="77777777" w:rsidR="00AF4BA9" w:rsidRDefault="00000000" w:rsidP="008C27B4">
      <w:pPr>
        <w:pStyle w:val="Heading1"/>
        <w:shd w:val="clear" w:color="auto" w:fill="1B2A4A"/>
        <w:ind w:left="200" w:right="200"/>
        <w:jc w:val="both"/>
      </w:pPr>
      <w:r>
        <w:lastRenderedPageBreak/>
        <w:t>Tools &amp; References</w:t>
      </w:r>
    </w:p>
    <w:p w14:paraId="245A14AB" w14:textId="77777777" w:rsidR="00AF4BA9" w:rsidRDefault="00AF4BA9" w:rsidP="008C27B4">
      <w:pPr>
        <w:spacing w:after="100"/>
        <w:jc w:val="both"/>
      </w:pPr>
    </w:p>
    <w:p w14:paraId="2ED7B977" w14:textId="77777777" w:rsidR="00AF4BA9" w:rsidRDefault="00000000" w:rsidP="008C27B4">
      <w:pPr>
        <w:pStyle w:val="Heading2"/>
        <w:pBdr>
          <w:bottom w:val="single" w:sz="4" w:space="1" w:color="0D6E6E"/>
        </w:pBdr>
        <w:jc w:val="both"/>
      </w:pPr>
      <w:r>
        <w:t>Analysis Tools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4"/>
        <w:gridCol w:w="2743"/>
        <w:gridCol w:w="4463"/>
      </w:tblGrid>
      <w:tr w:rsidR="00AF4BA9" w14:paraId="67F1E464" w14:textId="77777777">
        <w:tblPrEx>
          <w:tblCellMar>
            <w:top w:w="0" w:type="dxa"/>
            <w:bottom w:w="0" w:type="dxa"/>
          </w:tblCellMar>
        </w:tblPrEx>
        <w:trPr>
          <w:tblHeader/>
        </w:trPr>
        <w:tc>
          <w:tcPr>
            <w:tcW w:w="260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24F2DFCD" w14:textId="77777777" w:rsidR="00AF4BA9" w:rsidRDefault="00000000" w:rsidP="008C27B4">
            <w:pPr>
              <w:jc w:val="both"/>
            </w:pPr>
            <w:r>
              <w:rPr>
                <w:b/>
                <w:bCs/>
                <w:color w:val="FFFFFF"/>
                <w:sz w:val="20"/>
                <w:szCs w:val="20"/>
              </w:rPr>
              <w:t>Tool</w:t>
            </w:r>
          </w:p>
        </w:tc>
        <w:tc>
          <w:tcPr>
            <w:tcW w:w="350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14807F96" w14:textId="77777777" w:rsidR="00AF4BA9" w:rsidRDefault="00000000" w:rsidP="008C27B4">
            <w:pPr>
              <w:jc w:val="both"/>
            </w:pPr>
            <w:r>
              <w:rPr>
                <w:b/>
                <w:bCs/>
                <w:color w:val="FFFFFF"/>
                <w:sz w:val="20"/>
                <w:szCs w:val="20"/>
              </w:rPr>
              <w:t>Purpose</w:t>
            </w:r>
          </w:p>
        </w:tc>
        <w:tc>
          <w:tcPr>
            <w:tcW w:w="326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20AB553E" w14:textId="77777777" w:rsidR="00AF4BA9" w:rsidRDefault="00000000" w:rsidP="008C27B4">
            <w:pPr>
              <w:jc w:val="both"/>
            </w:pPr>
            <w:r>
              <w:rPr>
                <w:b/>
                <w:bCs/>
                <w:color w:val="FFFFFF"/>
                <w:sz w:val="20"/>
                <w:szCs w:val="20"/>
              </w:rPr>
              <w:t>URL</w:t>
            </w:r>
          </w:p>
        </w:tc>
      </w:tr>
      <w:tr w:rsidR="00AF4BA9" w14:paraId="0AC0F045" w14:textId="77777777">
        <w:tblPrEx>
          <w:tblCellMar>
            <w:top w:w="0" w:type="dxa"/>
            <w:bottom w:w="0" w:type="dxa"/>
          </w:tblCellMar>
        </w:tblPrEx>
        <w:tc>
          <w:tcPr>
            <w:tcW w:w="26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45D3CB5C" w14:textId="77777777" w:rsidR="00AF4BA9" w:rsidRDefault="00000000" w:rsidP="008C27B4">
            <w:pPr>
              <w:jc w:val="both"/>
            </w:pPr>
            <w:r>
              <w:rPr>
                <w:sz w:val="20"/>
                <w:szCs w:val="20"/>
              </w:rPr>
              <w:t>Google Apps Message Header Analyser</w:t>
            </w:r>
          </w:p>
        </w:tc>
        <w:tc>
          <w:tcPr>
            <w:tcW w:w="35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692D6C00" w14:textId="77777777" w:rsidR="00AF4BA9" w:rsidRDefault="00000000" w:rsidP="008C27B4">
            <w:pPr>
              <w:jc w:val="both"/>
            </w:pPr>
            <w:r>
              <w:rPr>
                <w:sz w:val="20"/>
                <w:szCs w:val="20"/>
              </w:rPr>
              <w:t>Email header parsing and relay chain inspection</w:t>
            </w:r>
          </w:p>
        </w:tc>
        <w:tc>
          <w:tcPr>
            <w:tcW w:w="32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0E952534" w14:textId="77777777" w:rsidR="00AF4BA9" w:rsidRDefault="00000000" w:rsidP="008C27B4">
            <w:pPr>
              <w:jc w:val="both"/>
            </w:pPr>
            <w:r>
              <w:rPr>
                <w:sz w:val="20"/>
                <w:szCs w:val="20"/>
              </w:rPr>
              <w:t>toolbox.googleapps.com/apps/messageheader/</w:t>
            </w:r>
          </w:p>
        </w:tc>
      </w:tr>
      <w:tr w:rsidR="00AF4BA9" w14:paraId="4270A4DE" w14:textId="77777777">
        <w:tblPrEx>
          <w:tblCellMar>
            <w:top w:w="0" w:type="dxa"/>
            <w:bottom w:w="0" w:type="dxa"/>
          </w:tblCellMar>
        </w:tblPrEx>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26CE3945" w14:textId="77777777" w:rsidR="00AF4BA9" w:rsidRDefault="00000000" w:rsidP="008C27B4">
            <w:pPr>
              <w:jc w:val="both"/>
            </w:pPr>
            <w:r>
              <w:rPr>
                <w:sz w:val="20"/>
                <w:szCs w:val="20"/>
              </w:rPr>
              <w:t>MXToolbox Email Headers</w:t>
            </w:r>
          </w:p>
        </w:tc>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5077DA5E" w14:textId="77777777" w:rsidR="00AF4BA9" w:rsidRDefault="00000000" w:rsidP="008C27B4">
            <w:pPr>
              <w:jc w:val="both"/>
            </w:pPr>
            <w:r>
              <w:rPr>
                <w:sz w:val="20"/>
                <w:szCs w:val="20"/>
              </w:rPr>
              <w:t>SPF / DKIM / DMARC result analysis</w:t>
            </w:r>
          </w:p>
        </w:tc>
        <w:tc>
          <w:tcPr>
            <w:tcW w:w="32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21011ADF" w14:textId="77777777" w:rsidR="00AF4BA9" w:rsidRDefault="00000000" w:rsidP="008C27B4">
            <w:pPr>
              <w:jc w:val="both"/>
            </w:pPr>
            <w:r>
              <w:rPr>
                <w:sz w:val="20"/>
                <w:szCs w:val="20"/>
              </w:rPr>
              <w:t>mxtoolbox.com/EmailHeaders.aspx</w:t>
            </w:r>
          </w:p>
        </w:tc>
      </w:tr>
      <w:tr w:rsidR="00AF4BA9" w14:paraId="396443FD" w14:textId="77777777">
        <w:tblPrEx>
          <w:tblCellMar>
            <w:top w:w="0" w:type="dxa"/>
            <w:bottom w:w="0" w:type="dxa"/>
          </w:tblCellMar>
        </w:tblPrEx>
        <w:tc>
          <w:tcPr>
            <w:tcW w:w="26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7671B9E7" w14:textId="77777777" w:rsidR="00AF4BA9" w:rsidRDefault="00000000" w:rsidP="008C27B4">
            <w:pPr>
              <w:jc w:val="both"/>
            </w:pPr>
            <w:r>
              <w:rPr>
                <w:sz w:val="20"/>
                <w:szCs w:val="20"/>
              </w:rPr>
              <w:t>VirusTotal</w:t>
            </w:r>
          </w:p>
        </w:tc>
        <w:tc>
          <w:tcPr>
            <w:tcW w:w="35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03F5CA48" w14:textId="77777777" w:rsidR="00AF4BA9" w:rsidRDefault="00000000" w:rsidP="008C27B4">
            <w:pPr>
              <w:jc w:val="both"/>
            </w:pPr>
            <w:r>
              <w:rPr>
                <w:sz w:val="20"/>
                <w:szCs w:val="20"/>
              </w:rPr>
              <w:t>URL and file hash reputation checking</w:t>
            </w:r>
          </w:p>
        </w:tc>
        <w:tc>
          <w:tcPr>
            <w:tcW w:w="32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075DED46" w14:textId="77777777" w:rsidR="00AF4BA9" w:rsidRDefault="00000000" w:rsidP="008C27B4">
            <w:pPr>
              <w:jc w:val="both"/>
            </w:pPr>
            <w:r>
              <w:rPr>
                <w:sz w:val="20"/>
                <w:szCs w:val="20"/>
              </w:rPr>
              <w:t>virustotal.com</w:t>
            </w:r>
          </w:p>
        </w:tc>
      </w:tr>
      <w:tr w:rsidR="00AF4BA9" w14:paraId="3A4E86F4" w14:textId="77777777">
        <w:tblPrEx>
          <w:tblCellMar>
            <w:top w:w="0" w:type="dxa"/>
            <w:bottom w:w="0" w:type="dxa"/>
          </w:tblCellMar>
        </w:tblPrEx>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5691052B" w14:textId="77777777" w:rsidR="00AF4BA9" w:rsidRDefault="00000000" w:rsidP="008C27B4">
            <w:pPr>
              <w:jc w:val="both"/>
            </w:pPr>
            <w:r>
              <w:rPr>
                <w:sz w:val="20"/>
                <w:szCs w:val="20"/>
              </w:rPr>
              <w:t>URLScan.io</w:t>
            </w:r>
          </w:p>
        </w:tc>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14802EAC" w14:textId="77777777" w:rsidR="00AF4BA9" w:rsidRDefault="00000000" w:rsidP="008C27B4">
            <w:pPr>
              <w:jc w:val="both"/>
            </w:pPr>
            <w:r>
              <w:rPr>
                <w:sz w:val="20"/>
                <w:szCs w:val="20"/>
              </w:rPr>
              <w:t>Safe URL sandboxing and screenshot analysis</w:t>
            </w:r>
          </w:p>
        </w:tc>
        <w:tc>
          <w:tcPr>
            <w:tcW w:w="32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148B2D1E" w14:textId="77777777" w:rsidR="00AF4BA9" w:rsidRDefault="00000000" w:rsidP="008C27B4">
            <w:pPr>
              <w:jc w:val="both"/>
            </w:pPr>
            <w:r>
              <w:rPr>
                <w:sz w:val="20"/>
                <w:szCs w:val="20"/>
              </w:rPr>
              <w:t>urlscan.io</w:t>
            </w:r>
          </w:p>
        </w:tc>
      </w:tr>
      <w:tr w:rsidR="00AF4BA9" w14:paraId="697BD50B" w14:textId="77777777">
        <w:tblPrEx>
          <w:tblCellMar>
            <w:top w:w="0" w:type="dxa"/>
            <w:bottom w:w="0" w:type="dxa"/>
          </w:tblCellMar>
        </w:tblPrEx>
        <w:tc>
          <w:tcPr>
            <w:tcW w:w="26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719C1B2D" w14:textId="77777777" w:rsidR="00AF4BA9" w:rsidRDefault="00000000" w:rsidP="008C27B4">
            <w:pPr>
              <w:jc w:val="both"/>
            </w:pPr>
            <w:r>
              <w:rPr>
                <w:sz w:val="20"/>
                <w:szCs w:val="20"/>
              </w:rPr>
              <w:t>PhishTank</w:t>
            </w:r>
          </w:p>
        </w:tc>
        <w:tc>
          <w:tcPr>
            <w:tcW w:w="35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0CCB73B4" w14:textId="77777777" w:rsidR="00AF4BA9" w:rsidRDefault="00000000" w:rsidP="008C27B4">
            <w:pPr>
              <w:jc w:val="both"/>
            </w:pPr>
            <w:r>
              <w:rPr>
                <w:sz w:val="20"/>
                <w:szCs w:val="20"/>
              </w:rPr>
              <w:t>Community-maintained phishing URL database</w:t>
            </w:r>
          </w:p>
        </w:tc>
        <w:tc>
          <w:tcPr>
            <w:tcW w:w="32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742278A9" w14:textId="77777777" w:rsidR="00AF4BA9" w:rsidRDefault="00000000" w:rsidP="008C27B4">
            <w:pPr>
              <w:jc w:val="both"/>
            </w:pPr>
            <w:r>
              <w:rPr>
                <w:sz w:val="20"/>
                <w:szCs w:val="20"/>
              </w:rPr>
              <w:t>phishtank.org</w:t>
            </w:r>
          </w:p>
        </w:tc>
      </w:tr>
    </w:tbl>
    <w:p w14:paraId="4EA8E555" w14:textId="77777777" w:rsidR="00AF4BA9" w:rsidRDefault="00AF4BA9" w:rsidP="008C27B4">
      <w:pPr>
        <w:spacing w:after="160"/>
        <w:jc w:val="both"/>
      </w:pPr>
    </w:p>
    <w:p w14:paraId="4072BBA8" w14:textId="77777777" w:rsidR="00AF4BA9" w:rsidRDefault="00000000" w:rsidP="008C27B4">
      <w:pPr>
        <w:pStyle w:val="Heading2"/>
        <w:pBdr>
          <w:bottom w:val="single" w:sz="4" w:space="1" w:color="0D6E6E"/>
        </w:pBdr>
        <w:jc w:val="both"/>
      </w:pPr>
      <w:r>
        <w:t>Reference Datasets (Study Only — Not Reproduced)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AF4BA9" w14:paraId="6E1C718C" w14:textId="77777777">
        <w:tblPrEx>
          <w:tblCellMar>
            <w:top w:w="0" w:type="dxa"/>
            <w:bottom w:w="0" w:type="dxa"/>
          </w:tblCellMar>
        </w:tblPrEx>
        <w:trPr>
          <w:tblHeader/>
        </w:trPr>
        <w:tc>
          <w:tcPr>
            <w:tcW w:w="420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0C95E457" w14:textId="77777777" w:rsidR="00AF4BA9" w:rsidRDefault="00000000" w:rsidP="008C27B4">
            <w:pPr>
              <w:jc w:val="both"/>
            </w:pPr>
            <w:r>
              <w:rPr>
                <w:b/>
                <w:bCs/>
                <w:color w:val="FFFFFF"/>
                <w:sz w:val="20"/>
                <w:szCs w:val="20"/>
              </w:rPr>
              <w:t>Repository</w:t>
            </w:r>
          </w:p>
        </w:tc>
        <w:tc>
          <w:tcPr>
            <w:tcW w:w="5160" w:type="dxa"/>
            <w:tcBorders>
              <w:top w:val="single" w:sz="1" w:space="0" w:color="D5D8DC"/>
              <w:left w:val="single" w:sz="1" w:space="0" w:color="D5D8DC"/>
              <w:bottom w:val="single" w:sz="1" w:space="0" w:color="D5D8DC"/>
              <w:right w:val="single" w:sz="1" w:space="0" w:color="D5D8DC"/>
            </w:tcBorders>
            <w:shd w:val="clear" w:color="auto" w:fill="1B2A4A"/>
            <w:tcMar>
              <w:top w:w="100" w:type="dxa"/>
              <w:left w:w="140" w:type="dxa"/>
              <w:bottom w:w="100" w:type="dxa"/>
              <w:right w:w="120" w:type="dxa"/>
            </w:tcMar>
          </w:tcPr>
          <w:p w14:paraId="6D659BF2" w14:textId="77777777" w:rsidR="00AF4BA9" w:rsidRDefault="00000000" w:rsidP="008C27B4">
            <w:pPr>
              <w:jc w:val="both"/>
            </w:pPr>
            <w:r>
              <w:rPr>
                <w:b/>
                <w:bCs/>
                <w:color w:val="FFFFFF"/>
                <w:sz w:val="20"/>
                <w:szCs w:val="20"/>
              </w:rPr>
              <w:t>Description</w:t>
            </w:r>
          </w:p>
        </w:tc>
      </w:tr>
      <w:tr w:rsidR="00AF4BA9" w14:paraId="22227A1C" w14:textId="77777777">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543CF195" w14:textId="77777777" w:rsidR="00AF4BA9" w:rsidRDefault="00000000" w:rsidP="008C27B4">
            <w:pPr>
              <w:jc w:val="both"/>
            </w:pPr>
            <w:r>
              <w:rPr>
                <w:sz w:val="20"/>
                <w:szCs w:val="20"/>
              </w:rPr>
              <w:t>github.com/rf-peixoto/phishing_pot</w:t>
            </w:r>
          </w:p>
        </w:tc>
        <w:tc>
          <w:tcPr>
            <w:tcW w:w="51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410CC65B" w14:textId="77777777" w:rsidR="00AF4BA9" w:rsidRDefault="00000000" w:rsidP="008C27B4">
            <w:pPr>
              <w:jc w:val="both"/>
            </w:pPr>
            <w:r>
              <w:rPr>
                <w:sz w:val="20"/>
                <w:szCs w:val="20"/>
              </w:rPr>
              <w:t>Real phishing samples collected in the wild</w:t>
            </w:r>
          </w:p>
        </w:tc>
      </w:tr>
      <w:tr w:rsidR="00AF4BA9" w14:paraId="65729B40" w14:textId="77777777">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1FB350FA" w14:textId="77777777" w:rsidR="00AF4BA9" w:rsidRDefault="00000000" w:rsidP="008C27B4">
            <w:pPr>
              <w:jc w:val="both"/>
            </w:pPr>
            <w:r>
              <w:rPr>
                <w:sz w:val="20"/>
                <w:szCs w:val="20"/>
              </w:rPr>
              <w:t>github.com/autinerd/phishing-mail-examples</w:t>
            </w:r>
          </w:p>
        </w:tc>
        <w:tc>
          <w:tcPr>
            <w:tcW w:w="5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3D364144" w14:textId="77777777" w:rsidR="00AF4BA9" w:rsidRDefault="00000000" w:rsidP="008C27B4">
            <w:pPr>
              <w:jc w:val="both"/>
            </w:pPr>
            <w:r>
              <w:rPr>
                <w:sz w:val="20"/>
                <w:szCs w:val="20"/>
              </w:rPr>
              <w:t>Header and body text samples for educational use</w:t>
            </w:r>
          </w:p>
        </w:tc>
      </w:tr>
      <w:tr w:rsidR="00AF4BA9" w14:paraId="62FCB822" w14:textId="77777777">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78BAE660" w14:textId="77777777" w:rsidR="00AF4BA9" w:rsidRDefault="00000000" w:rsidP="008C27B4">
            <w:pPr>
              <w:jc w:val="both"/>
            </w:pPr>
            <w:r>
              <w:rPr>
                <w:sz w:val="20"/>
                <w:szCs w:val="20"/>
              </w:rPr>
              <w:t>github.com/sadat1971/Phishing_Email</w:t>
            </w:r>
          </w:p>
        </w:tc>
        <w:tc>
          <w:tcPr>
            <w:tcW w:w="51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20" w:type="dxa"/>
            </w:tcMar>
          </w:tcPr>
          <w:p w14:paraId="3524E1F1" w14:textId="77777777" w:rsidR="00AF4BA9" w:rsidRDefault="00000000" w:rsidP="008C27B4">
            <w:pPr>
              <w:jc w:val="both"/>
            </w:pPr>
            <w:r>
              <w:rPr>
                <w:sz w:val="20"/>
                <w:szCs w:val="20"/>
              </w:rPr>
              <w:t>Labelled phishing / non-phishing dataset</w:t>
            </w:r>
          </w:p>
        </w:tc>
      </w:tr>
      <w:tr w:rsidR="00AF4BA9" w14:paraId="355E8BB1" w14:textId="77777777">
        <w:tblPrEx>
          <w:tblCellMar>
            <w:top w:w="0" w:type="dxa"/>
            <w:bottom w:w="0" w:type="dxa"/>
          </w:tblCellMar>
        </w:tblPrEx>
        <w:tc>
          <w:tcPr>
            <w:tcW w:w="4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1430EB89" w14:textId="77777777" w:rsidR="00AF4BA9" w:rsidRDefault="00000000" w:rsidP="008C27B4">
            <w:pPr>
              <w:jc w:val="both"/>
            </w:pPr>
            <w:r>
              <w:rPr>
                <w:sz w:val="20"/>
                <w:szCs w:val="20"/>
              </w:rPr>
              <w:t>github.com/Phishing-Database/Phishing.Database</w:t>
            </w:r>
          </w:p>
        </w:tc>
        <w:tc>
          <w:tcPr>
            <w:tcW w:w="5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20" w:type="dxa"/>
            </w:tcMar>
          </w:tcPr>
          <w:p w14:paraId="33C8B1EC" w14:textId="77777777" w:rsidR="00AF4BA9" w:rsidRDefault="00000000" w:rsidP="008C27B4">
            <w:pPr>
              <w:jc w:val="both"/>
            </w:pPr>
            <w:r>
              <w:rPr>
                <w:sz w:val="20"/>
                <w:szCs w:val="20"/>
              </w:rPr>
              <w:t>Domain and URL phishing threat database</w:t>
            </w:r>
          </w:p>
        </w:tc>
      </w:tr>
    </w:tbl>
    <w:p w14:paraId="0721E0CB" w14:textId="77777777" w:rsidR="00AF4BA9" w:rsidRDefault="00AF4BA9" w:rsidP="008C27B4">
      <w:pPr>
        <w:spacing w:after="200"/>
        <w:jc w:val="both"/>
      </w:pPr>
    </w:p>
    <w:p w14:paraId="39B976E8" w14:textId="77777777" w:rsidR="00AF4BA9" w:rsidRDefault="00AF4BA9" w:rsidP="008C27B4">
      <w:pPr>
        <w:pBdr>
          <w:bottom w:val="single" w:sz="3" w:space="1" w:color="D5D8DC"/>
        </w:pBdr>
        <w:spacing w:after="160"/>
        <w:jc w:val="both"/>
      </w:pPr>
    </w:p>
    <w:p w14:paraId="1B136DBD" w14:textId="77777777" w:rsidR="00AF4BA9" w:rsidRDefault="00000000" w:rsidP="008C27B4">
      <w:pPr>
        <w:spacing w:after="120"/>
        <w:jc w:val="both"/>
      </w:pPr>
      <w:r>
        <w:rPr>
          <w:b/>
          <w:bCs/>
          <w:i/>
          <w:iCs/>
          <w:color w:val="5D6D7E"/>
          <w:sz w:val="18"/>
          <w:szCs w:val="18"/>
        </w:rPr>
        <w:t xml:space="preserve">Disclaimer: </w:t>
      </w:r>
      <w:r>
        <w:rPr>
          <w:i/>
          <w:iCs/>
          <w:color w:val="5D6D7E"/>
          <w:sz w:val="18"/>
          <w:szCs w:val="18"/>
        </w:rPr>
        <w:t>This report is produced for educational purposes as part of Cyber Security Task 2 (2026). All email samples are representative examples used for security awareness training. No real user data, live phishing infrastructure, or illegal activity was involved in this analysis.</w:t>
      </w:r>
    </w:p>
    <w:sectPr w:rsidR="00AF4BA9">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48579" w14:textId="77777777" w:rsidR="00D96F2A" w:rsidRDefault="00D96F2A">
      <w:r>
        <w:separator/>
      </w:r>
    </w:p>
  </w:endnote>
  <w:endnote w:type="continuationSeparator" w:id="0">
    <w:p w14:paraId="614EBA4B" w14:textId="77777777" w:rsidR="00D96F2A" w:rsidRDefault="00D96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BB123" w14:textId="77777777" w:rsidR="00AF4BA9" w:rsidRDefault="00000000">
    <w:pPr>
      <w:pBdr>
        <w:top w:val="single" w:sz="4" w:space="1" w:color="0D6E6E"/>
      </w:pBdr>
      <w:spacing w:before="100"/>
    </w:pPr>
    <w:r>
      <w:rPr>
        <w:color w:val="5D6D7E"/>
        <w:sz w:val="16"/>
        <w:szCs w:val="16"/>
      </w:rPr>
      <w:t xml:space="preserve">Prepared by: Mohamed Abdikadir Ahmed  |  Classification: Internal Use Only  |  Page </w:t>
    </w:r>
    <w:r>
      <w:rPr>
        <w:color w:val="5D6D7E"/>
        <w:sz w:val="16"/>
        <w:szCs w:val="16"/>
      </w:rPr>
      <w:fldChar w:fldCharType="begin"/>
    </w:r>
    <w:r>
      <w:rPr>
        <w:color w:val="5D6D7E"/>
        <w:sz w:val="16"/>
        <w:szCs w:val="16"/>
      </w:rPr>
      <w:instrText>PAGE</w:instrText>
    </w:r>
    <w:r>
      <w:rPr>
        <w:color w:val="5D6D7E"/>
        <w:sz w:val="16"/>
        <w:szCs w:val="16"/>
      </w:rPr>
      <w:fldChar w:fldCharType="separate"/>
    </w:r>
    <w:r w:rsidR="008C27B4">
      <w:rPr>
        <w:noProof/>
        <w:color w:val="5D6D7E"/>
        <w:sz w:val="16"/>
        <w:szCs w:val="16"/>
      </w:rPr>
      <w:t>1</w:t>
    </w:r>
    <w:r>
      <w:rPr>
        <w:color w:val="5D6D7E"/>
        <w:sz w:val="16"/>
        <w:szCs w:val="16"/>
      </w:rPr>
      <w:fldChar w:fldCharType="end"/>
    </w:r>
    <w:r>
      <w:rPr>
        <w:color w:val="5D6D7E"/>
        <w:sz w:val="16"/>
        <w:szCs w:val="16"/>
      </w:rPr>
      <w:t xml:space="preserve"> of </w:t>
    </w:r>
    <w:r>
      <w:rPr>
        <w:color w:val="5D6D7E"/>
        <w:sz w:val="16"/>
        <w:szCs w:val="16"/>
      </w:rPr>
      <w:fldChar w:fldCharType="begin"/>
    </w:r>
    <w:r>
      <w:rPr>
        <w:color w:val="5D6D7E"/>
        <w:sz w:val="16"/>
        <w:szCs w:val="16"/>
      </w:rPr>
      <w:instrText>NUMPAGES</w:instrText>
    </w:r>
    <w:r>
      <w:rPr>
        <w:color w:val="5D6D7E"/>
        <w:sz w:val="16"/>
        <w:szCs w:val="16"/>
      </w:rPr>
      <w:fldChar w:fldCharType="separate"/>
    </w:r>
    <w:r w:rsidR="008C27B4">
      <w:rPr>
        <w:noProof/>
        <w:color w:val="5D6D7E"/>
        <w:sz w:val="16"/>
        <w:szCs w:val="16"/>
      </w:rPr>
      <w:t>2</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1C4EB" w14:textId="77777777" w:rsidR="00D96F2A" w:rsidRDefault="00D96F2A">
      <w:r>
        <w:separator/>
      </w:r>
    </w:p>
  </w:footnote>
  <w:footnote w:type="continuationSeparator" w:id="0">
    <w:p w14:paraId="6AF7FA49" w14:textId="77777777" w:rsidR="00D96F2A" w:rsidRDefault="00D96F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7DF5F" w14:textId="77777777" w:rsidR="00AF4BA9" w:rsidRDefault="00000000">
    <w:pPr>
      <w:pBdr>
        <w:bottom w:val="single" w:sz="4" w:space="1" w:color="0D6E6E"/>
      </w:pBdr>
      <w:spacing w:after="100"/>
    </w:pPr>
    <w:r>
      <w:rPr>
        <w:color w:val="5D6D7E"/>
        <w:sz w:val="16"/>
        <w:szCs w:val="16"/>
      </w:rPr>
      <w:t>Phishing Detection &amp; Awareness Report  |  Cyber Security Task 2  |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D783A"/>
    <w:multiLevelType w:val="hybridMultilevel"/>
    <w:tmpl w:val="47A84886"/>
    <w:lvl w:ilvl="0" w:tplc="D394595C">
      <w:start w:val="1"/>
      <w:numFmt w:val="bullet"/>
      <w:lvlText w:val="•"/>
      <w:lvlJc w:val="left"/>
      <w:pPr>
        <w:ind w:left="720" w:hanging="360"/>
      </w:pPr>
    </w:lvl>
    <w:lvl w:ilvl="1" w:tplc="72743164">
      <w:numFmt w:val="decimal"/>
      <w:lvlText w:val=""/>
      <w:lvlJc w:val="left"/>
    </w:lvl>
    <w:lvl w:ilvl="2" w:tplc="30768526">
      <w:numFmt w:val="decimal"/>
      <w:lvlText w:val=""/>
      <w:lvlJc w:val="left"/>
    </w:lvl>
    <w:lvl w:ilvl="3" w:tplc="9D32282E">
      <w:numFmt w:val="decimal"/>
      <w:lvlText w:val=""/>
      <w:lvlJc w:val="left"/>
    </w:lvl>
    <w:lvl w:ilvl="4" w:tplc="C7B2A3B0">
      <w:numFmt w:val="decimal"/>
      <w:lvlText w:val=""/>
      <w:lvlJc w:val="left"/>
    </w:lvl>
    <w:lvl w:ilvl="5" w:tplc="2620DDF4">
      <w:numFmt w:val="decimal"/>
      <w:lvlText w:val=""/>
      <w:lvlJc w:val="left"/>
    </w:lvl>
    <w:lvl w:ilvl="6" w:tplc="6770BE5E">
      <w:numFmt w:val="decimal"/>
      <w:lvlText w:val=""/>
      <w:lvlJc w:val="left"/>
    </w:lvl>
    <w:lvl w:ilvl="7" w:tplc="C8422854">
      <w:numFmt w:val="decimal"/>
      <w:lvlText w:val=""/>
      <w:lvlJc w:val="left"/>
    </w:lvl>
    <w:lvl w:ilvl="8" w:tplc="90547820">
      <w:numFmt w:val="decimal"/>
      <w:lvlText w:val=""/>
      <w:lvlJc w:val="left"/>
    </w:lvl>
  </w:abstractNum>
  <w:abstractNum w:abstractNumId="1" w15:restartNumberingAfterBreak="0">
    <w:nsid w:val="644449A1"/>
    <w:multiLevelType w:val="hybridMultilevel"/>
    <w:tmpl w:val="EAFED342"/>
    <w:lvl w:ilvl="0" w:tplc="11403706">
      <w:start w:val="1"/>
      <w:numFmt w:val="bullet"/>
      <w:lvlText w:val="●"/>
      <w:lvlJc w:val="left"/>
      <w:pPr>
        <w:ind w:left="720" w:hanging="360"/>
      </w:pPr>
    </w:lvl>
    <w:lvl w:ilvl="1" w:tplc="441667FA">
      <w:start w:val="1"/>
      <w:numFmt w:val="bullet"/>
      <w:lvlText w:val="○"/>
      <w:lvlJc w:val="left"/>
      <w:pPr>
        <w:ind w:left="1440" w:hanging="360"/>
      </w:pPr>
    </w:lvl>
    <w:lvl w:ilvl="2" w:tplc="70B8C670">
      <w:start w:val="1"/>
      <w:numFmt w:val="bullet"/>
      <w:lvlText w:val="■"/>
      <w:lvlJc w:val="left"/>
      <w:pPr>
        <w:ind w:left="2160" w:hanging="360"/>
      </w:pPr>
    </w:lvl>
    <w:lvl w:ilvl="3" w:tplc="495E1E8E">
      <w:start w:val="1"/>
      <w:numFmt w:val="bullet"/>
      <w:lvlText w:val="●"/>
      <w:lvlJc w:val="left"/>
      <w:pPr>
        <w:ind w:left="2880" w:hanging="360"/>
      </w:pPr>
    </w:lvl>
    <w:lvl w:ilvl="4" w:tplc="9020B2BA">
      <w:start w:val="1"/>
      <w:numFmt w:val="bullet"/>
      <w:lvlText w:val="○"/>
      <w:lvlJc w:val="left"/>
      <w:pPr>
        <w:ind w:left="3600" w:hanging="360"/>
      </w:pPr>
    </w:lvl>
    <w:lvl w:ilvl="5" w:tplc="306601E4">
      <w:start w:val="1"/>
      <w:numFmt w:val="bullet"/>
      <w:lvlText w:val="■"/>
      <w:lvlJc w:val="left"/>
      <w:pPr>
        <w:ind w:left="4320" w:hanging="360"/>
      </w:pPr>
    </w:lvl>
    <w:lvl w:ilvl="6" w:tplc="C22484E6">
      <w:start w:val="1"/>
      <w:numFmt w:val="bullet"/>
      <w:lvlText w:val="●"/>
      <w:lvlJc w:val="left"/>
      <w:pPr>
        <w:ind w:left="5040" w:hanging="360"/>
      </w:pPr>
    </w:lvl>
    <w:lvl w:ilvl="7" w:tplc="DE1EB63E">
      <w:start w:val="1"/>
      <w:numFmt w:val="bullet"/>
      <w:lvlText w:val="●"/>
      <w:lvlJc w:val="left"/>
      <w:pPr>
        <w:ind w:left="5760" w:hanging="360"/>
      </w:pPr>
    </w:lvl>
    <w:lvl w:ilvl="8" w:tplc="219E082C">
      <w:start w:val="1"/>
      <w:numFmt w:val="bullet"/>
      <w:lvlText w:val="●"/>
      <w:lvlJc w:val="left"/>
      <w:pPr>
        <w:ind w:left="6480" w:hanging="360"/>
      </w:pPr>
    </w:lvl>
  </w:abstractNum>
  <w:num w:numId="1" w16cid:durableId="2022201048">
    <w:abstractNumId w:val="1"/>
    <w:lvlOverride w:ilvl="0">
      <w:startOverride w:val="1"/>
    </w:lvlOverride>
  </w:num>
  <w:num w:numId="2" w16cid:durableId="528913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BA9"/>
    <w:rsid w:val="000B1E69"/>
    <w:rsid w:val="008C27B4"/>
    <w:rsid w:val="00AF4BA9"/>
    <w:rsid w:val="00C1406A"/>
    <w:rsid w:val="00D96F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D5F23"/>
  <w15:docId w15:val="{14BB2031-CA5A-46C0-B76A-DA6112567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FFFFFF"/>
      <w:sz w:val="32"/>
      <w:szCs w:val="32"/>
    </w:rPr>
  </w:style>
  <w:style w:type="paragraph" w:styleId="Heading2">
    <w:name w:val="heading 2"/>
    <w:uiPriority w:val="9"/>
    <w:unhideWhenUsed/>
    <w:qFormat/>
    <w:pPr>
      <w:spacing w:before="320" w:after="16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C27B4"/>
    <w:pPr>
      <w:tabs>
        <w:tab w:val="center" w:pos="4513"/>
        <w:tab w:val="right" w:pos="9026"/>
      </w:tabs>
    </w:pPr>
  </w:style>
  <w:style w:type="character" w:customStyle="1" w:styleId="HeaderChar">
    <w:name w:val="Header Char"/>
    <w:basedOn w:val="DefaultParagraphFont"/>
    <w:link w:val="Header"/>
    <w:uiPriority w:val="99"/>
    <w:rsid w:val="008C27B4"/>
  </w:style>
  <w:style w:type="paragraph" w:styleId="Footer">
    <w:name w:val="footer"/>
    <w:basedOn w:val="Normal"/>
    <w:link w:val="FooterChar"/>
    <w:uiPriority w:val="99"/>
    <w:unhideWhenUsed/>
    <w:rsid w:val="008C27B4"/>
    <w:pPr>
      <w:tabs>
        <w:tab w:val="center" w:pos="4513"/>
        <w:tab w:val="right" w:pos="9026"/>
      </w:tabs>
    </w:pPr>
  </w:style>
  <w:style w:type="character" w:customStyle="1" w:styleId="FooterChar">
    <w:name w:val="Footer Char"/>
    <w:basedOn w:val="DefaultParagraphFont"/>
    <w:link w:val="Footer"/>
    <w:uiPriority w:val="99"/>
    <w:rsid w:val="008C27B4"/>
  </w:style>
  <w:style w:type="character" w:styleId="UnresolvedMention">
    <w:name w:val="Unresolved Mention"/>
    <w:basedOn w:val="DefaultParagraphFont"/>
    <w:uiPriority w:val="99"/>
    <w:semiHidden/>
    <w:unhideWhenUsed/>
    <w:rsid w:val="00C140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ll-staff@company.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user@company.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user@company.com" TargetMode="External"/><Relationship Id="rId4" Type="http://schemas.openxmlformats.org/officeDocument/2006/relationships/webSettings" Target="webSettings.xml"/><Relationship Id="rId9" Type="http://schemas.openxmlformats.org/officeDocument/2006/relationships/hyperlink" Target="mailto:winners@globallottery-priz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3882</Words>
  <Characters>22134</Characters>
  <Application>Microsoft Office Word</Application>
  <DocSecurity>0</DocSecurity>
  <Lines>184</Lines>
  <Paragraphs>51</Paragraphs>
  <ScaleCrop>false</ScaleCrop>
  <Company/>
  <LinksUpToDate>false</LinksUpToDate>
  <CharactersWithSpaces>25965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Abdikader</cp:lastModifiedBy>
  <cp:revision>3</cp:revision>
  <dcterms:created xsi:type="dcterms:W3CDTF">2026-06-07T13:17:00Z</dcterms:created>
  <dcterms:modified xsi:type="dcterms:W3CDTF">2026-06-07T13:37:00Z</dcterms:modified>
</cp:coreProperties>
</file>