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خطاب تقديم للمجلة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Dear Editor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صيغة خطاب مختصرة توضح عنوان المقال وأصالته ومناسبته للمجلة.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Declarations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إقرار بعدم النشر السابق وتعارض المصالح.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Corresponding Author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بيانات الباحث المسؤول عن التواصل.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