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مذكرة تخرج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المقدمة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اكتب هنا خلفية موجزة عن الموضوع، والفجوة البحثية، والسياق العلمي أو التطبيقي للمشكلة.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مشكلة الدراسة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صغ المشكلة في فقرة مركزة تنتهي بسؤال رئيسي واضح قابل للبحث والقياس.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الأهداف والأسئلة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ضع الهدف العام ثم الأهداف الفرعية والأسئلة أو الفرضيات المرتبطة بكل هدف.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المنهجية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حدد نوع المنهج، مجتمع الدراسة، العينة، الأدوات، إجراءات جمع البيانات، وأساليب التحليل.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المراجع الأولية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أدرج المراجع وفق APA 7 أو Vancouver بحسب متطلبات الجامعة أو المجلة.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خطة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قسّم المشروع إلى مراحل تنفيذية واضحة.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