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43A0A4BB" w:rsidR="00985B0D" w:rsidRPr="00360CE8" w:rsidRDefault="00985B0D" w:rsidP="00B663CA">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360CE8">
        <w:rPr>
          <w:rFonts w:eastAsia="Times New Roman" w:cs="Arial"/>
          <w:b/>
          <w:bCs/>
          <w:color w:val="FFFFFF"/>
          <w:sz w:val="28"/>
          <w:szCs w:val="28"/>
        </w:rPr>
        <w:t xml:space="preserve">Technical Report </w:t>
      </w:r>
      <w:bookmarkEnd w:id="0"/>
    </w:p>
    <w:p w14:paraId="649E974B" w14:textId="77777777" w:rsidR="00985B0D" w:rsidRPr="00360CE8" w:rsidRDefault="00360CE8" w:rsidP="00985B0D">
      <w:pPr>
        <w:spacing w:after="120" w:line="240" w:lineRule="auto"/>
        <w:rPr>
          <w:rFonts w:eastAsia="Times New Roman" w:cs="Arial"/>
          <w:b/>
          <w:sz w:val="24"/>
          <w:szCs w:val="24"/>
          <w:lang w:val="en-US"/>
        </w:rPr>
      </w:pPr>
      <w:r w:rsidRPr="000835C4">
        <w:rPr>
          <w:rFonts w:eastAsia="Times New Roman" w:cs="Arial"/>
          <w:b/>
          <w:noProof/>
          <w:sz w:val="24"/>
          <w:szCs w:val="24"/>
          <w:lang w:val="en-US"/>
        </w:rPr>
        <mc:AlternateContent>
          <mc:Choice Requires="wps">
            <w:drawing>
              <wp:anchor distT="0" distB="0" distL="114300" distR="114300" simplePos="0" relativeHeight="251658240" behindDoc="0" locked="0" layoutInCell="0" allowOverlap="1" wp14:anchorId="02A9811E" wp14:editId="1864376C">
                <wp:simplePos x="0" y="0"/>
                <wp:positionH relativeFrom="column">
                  <wp:posOffset>285750</wp:posOffset>
                </wp:positionH>
                <wp:positionV relativeFrom="paragraph">
                  <wp:posOffset>395605</wp:posOffset>
                </wp:positionV>
                <wp:extent cx="5172075" cy="251460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2309" w14:textId="04DC75E0" w:rsidR="00666E07" w:rsidRPr="00751EC1" w:rsidRDefault="00666E0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5F3A610F" w:rsidR="00666E07" w:rsidRPr="00751EC1" w:rsidRDefault="00666E07" w:rsidP="006422DD">
                            <w:pPr>
                              <w:spacing w:after="0" w:line="240" w:lineRule="auto"/>
                              <w:rPr>
                                <w:rFonts w:eastAsia="Times New Roman" w:cs="Arial"/>
                                <w:b/>
                                <w:sz w:val="36"/>
                                <w:szCs w:val="36"/>
                              </w:rPr>
                            </w:pPr>
                            <w:r>
                              <w:rPr>
                                <w:rFonts w:eastAsia="Times New Roman" w:cs="Arial"/>
                                <w:b/>
                                <w:sz w:val="36"/>
                                <w:szCs w:val="36"/>
                              </w:rPr>
                              <w:t xml:space="preserve">Stegnography </w:t>
                            </w:r>
                            <w:r w:rsidR="006422DD">
                              <w:rPr>
                                <w:rFonts w:eastAsia="Times New Roman" w:cs="Arial"/>
                                <w:b/>
                                <w:sz w:val="36"/>
                                <w:szCs w:val="36"/>
                              </w:rPr>
                              <w:t>3</w:t>
                            </w:r>
                            <w:r>
                              <w:rPr>
                                <w:rFonts w:eastAsia="Times New Roman" w:cs="Arial"/>
                                <w:b/>
                                <w:sz w:val="36"/>
                                <w:szCs w:val="36"/>
                                <w:vertAlign w:val="superscript"/>
                              </w:rPr>
                              <w:t>d</w:t>
                            </w:r>
                            <w:r>
                              <w:rPr>
                                <w:rFonts w:eastAsia="Times New Roman" w:cs="Arial"/>
                                <w:b/>
                                <w:sz w:val="36"/>
                                <w:szCs w:val="36"/>
                              </w:rPr>
                              <w:t xml:space="preserve"> version</w:t>
                            </w:r>
                          </w:p>
                          <w:p w14:paraId="12F69829" w14:textId="77777777" w:rsidR="00666E07" w:rsidRPr="00751EC1" w:rsidRDefault="00666E0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666E07" w:rsidRPr="00751EC1" w:rsidRDefault="00666E0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666E07" w:rsidRPr="00751EC1" w14:paraId="2299E6A8" w14:textId="77777777" w:rsidTr="00AE342F">
                              <w:trPr>
                                <w:trHeight w:val="397"/>
                              </w:trPr>
                              <w:tc>
                                <w:tcPr>
                                  <w:tcW w:w="1908" w:type="dxa"/>
                                </w:tcPr>
                                <w:p w14:paraId="160707A1" w14:textId="52E02058" w:rsidR="00666E07" w:rsidRPr="00360CE8" w:rsidRDefault="00666E0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666E07" w:rsidRPr="00360CE8" w:rsidRDefault="00666E07" w:rsidP="00360CE8">
                                  <w:pPr>
                                    <w:spacing w:after="0" w:line="240" w:lineRule="auto"/>
                                    <w:rPr>
                                      <w:rFonts w:eastAsia="Times New Roman" w:cs="Arial"/>
                                      <w:sz w:val="22"/>
                                    </w:rPr>
                                  </w:pPr>
                                  <w:r>
                                    <w:rPr>
                                      <w:rFonts w:eastAsia="Times New Roman" w:cs="Arial"/>
                                      <w:sz w:val="22"/>
                                    </w:rPr>
                                    <w:t>Eng. Mohammad Sakka</w:t>
                                  </w:r>
                                </w:p>
                              </w:tc>
                            </w:tr>
                            <w:tr w:rsidR="00666E07" w:rsidRPr="00751EC1" w14:paraId="4C0A063F" w14:textId="77777777" w:rsidTr="00AE342F">
                              <w:trPr>
                                <w:trHeight w:val="397"/>
                              </w:trPr>
                              <w:tc>
                                <w:tcPr>
                                  <w:tcW w:w="1908" w:type="dxa"/>
                                </w:tcPr>
                                <w:p w14:paraId="05327B53" w14:textId="5FBDF4AE" w:rsidR="00666E07" w:rsidRPr="00360CE8" w:rsidRDefault="00666E07" w:rsidP="00360CE8">
                                  <w:pPr>
                                    <w:spacing w:after="0" w:line="240" w:lineRule="auto"/>
                                    <w:rPr>
                                      <w:rFonts w:eastAsia="Times New Roman" w:cs="Arial"/>
                                      <w:sz w:val="22"/>
                                    </w:rPr>
                                  </w:pPr>
                                </w:p>
                              </w:tc>
                              <w:tc>
                                <w:tcPr>
                                  <w:tcW w:w="3420" w:type="dxa"/>
                                </w:tcPr>
                                <w:p w14:paraId="1C2C5953" w14:textId="77777777" w:rsidR="00666E07" w:rsidRPr="00360CE8" w:rsidRDefault="00666E07" w:rsidP="00360CE8">
                                  <w:pPr>
                                    <w:spacing w:after="0" w:line="240" w:lineRule="auto"/>
                                    <w:rPr>
                                      <w:rFonts w:eastAsia="Times New Roman" w:cs="Arial"/>
                                      <w:sz w:val="22"/>
                                    </w:rPr>
                                  </w:pPr>
                                </w:p>
                                <w:p w14:paraId="75AE5FBD" w14:textId="77777777" w:rsidR="00666E07" w:rsidRPr="00360CE8" w:rsidRDefault="00666E07" w:rsidP="00360CE8">
                                  <w:pPr>
                                    <w:spacing w:after="0" w:line="240" w:lineRule="auto"/>
                                    <w:rPr>
                                      <w:rFonts w:eastAsia="Times New Roman" w:cs="Arial"/>
                                      <w:sz w:val="22"/>
                                    </w:rPr>
                                  </w:pPr>
                                </w:p>
                                <w:p w14:paraId="7CB1CCC8" w14:textId="15609FF7" w:rsidR="00666E07" w:rsidRPr="00360CE8" w:rsidRDefault="00666E07" w:rsidP="00360CE8">
                                  <w:pPr>
                                    <w:spacing w:after="0" w:line="240" w:lineRule="auto"/>
                                    <w:rPr>
                                      <w:rFonts w:eastAsia="Times New Roman" w:cs="Arial"/>
                                      <w:sz w:val="22"/>
                                    </w:rPr>
                                  </w:pPr>
                                </w:p>
                              </w:tc>
                            </w:tr>
                            <w:tr w:rsidR="00666E07" w:rsidRPr="00751EC1" w14:paraId="01746366" w14:textId="77777777" w:rsidTr="00AE342F">
                              <w:trPr>
                                <w:trHeight w:val="397"/>
                              </w:trPr>
                              <w:tc>
                                <w:tcPr>
                                  <w:tcW w:w="1908" w:type="dxa"/>
                                </w:tcPr>
                                <w:p w14:paraId="379E86D0" w14:textId="619EA168" w:rsidR="00666E07" w:rsidRPr="00360CE8" w:rsidRDefault="00666E0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2B5DBFA" w:rsidR="00666E07" w:rsidRPr="000A14FA" w:rsidRDefault="000A14FA" w:rsidP="004E5351">
                                  <w:pPr>
                                    <w:spacing w:after="0" w:line="240" w:lineRule="auto"/>
                                    <w:rPr>
                                      <w:rFonts w:eastAsia="Times New Roman" w:cs="Arial"/>
                                      <w:sz w:val="22"/>
                                      <w:lang w:val="en-US"/>
                                    </w:rPr>
                                  </w:pPr>
                                  <w:r>
                                    <w:rPr>
                                      <w:rFonts w:eastAsia="Times New Roman" w:cs="Arial" w:hint="cs"/>
                                      <w:sz w:val="22"/>
                                      <w:rtl/>
                                    </w:rPr>
                                    <w:t>11</w:t>
                                  </w:r>
                                  <w:r>
                                    <w:rPr>
                                      <w:rFonts w:eastAsia="Times New Roman" w:cs="Arial"/>
                                      <w:sz w:val="22"/>
                                      <w:lang w:val="en-US"/>
                                    </w:rPr>
                                    <w:t>/10/2021</w:t>
                                  </w:r>
                                </w:p>
                              </w:tc>
                            </w:tr>
                            <w:tr w:rsidR="00666E07" w:rsidRPr="00751EC1" w14:paraId="24D73759" w14:textId="77777777" w:rsidTr="00AE342F">
                              <w:trPr>
                                <w:trHeight w:val="397"/>
                              </w:trPr>
                              <w:tc>
                                <w:tcPr>
                                  <w:tcW w:w="1908" w:type="dxa"/>
                                </w:tcPr>
                                <w:p w14:paraId="6915E0DF" w14:textId="763EF3B1" w:rsidR="00666E07" w:rsidRPr="00360CE8" w:rsidRDefault="00666E07" w:rsidP="00360CE8">
                                  <w:pPr>
                                    <w:spacing w:after="0" w:line="240" w:lineRule="auto"/>
                                    <w:rPr>
                                      <w:rFonts w:eastAsia="Times New Roman" w:cs="Arial"/>
                                      <w:sz w:val="22"/>
                                    </w:rPr>
                                  </w:pPr>
                                </w:p>
                              </w:tc>
                              <w:tc>
                                <w:tcPr>
                                  <w:tcW w:w="3420" w:type="dxa"/>
                                </w:tcPr>
                                <w:p w14:paraId="0760BA49" w14:textId="37E56420" w:rsidR="00666E07" w:rsidRPr="00360CE8" w:rsidRDefault="00666E07" w:rsidP="00360CE8">
                                  <w:pPr>
                                    <w:spacing w:after="0" w:line="240" w:lineRule="auto"/>
                                    <w:rPr>
                                      <w:rFonts w:eastAsia="Times New Roman" w:cs="Arial"/>
                                      <w:sz w:val="22"/>
                                    </w:rPr>
                                  </w:pPr>
                                </w:p>
                              </w:tc>
                            </w:tr>
                          </w:tbl>
                          <w:p w14:paraId="6F7306FA" w14:textId="77777777" w:rsidR="00666E07" w:rsidRPr="00360CE8" w:rsidRDefault="00666E07"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Hh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2KQzILXA99mh6v90qb&#10;90x2yC4yrEACDp7u77WxdGh6dLHRhCx42zoZtOLZAThOJxAcrlqbpeG6+jMJkvVivSAeiWZrjwR5&#10;7t0WK+LNinAe5+/y1SoPf9m4IUkbXlVM2DBHhYXkzzp40PqkjZPGtGx5ZeEsJa22m1Wr0J6Cwgv3&#10;uaKD5ezmP6fhigC5vEgpjEhwFyVeMVvMPVKQ2EvmwcILwuQumQUkIXnxPKV7Lti/p4SGDCdxFE9q&#10;OpN+kVvgvte50bTjBmZIy7sML05ONLUaXIvKtdZQ3k7ri1JY+udSQLuPjXaKtSKd5GrGzQgoVsYb&#10;WT2BdpUEZYFAYfDBopHqB0YDDJEM6+87qhhG7QcB+k9CQuzUcRsSg3YxUpeWzaWFihKgMmwwmpYr&#10;M02qXa/4toFI04sT8hbeTM2dms+sDi8NBoVL6jDU7CS63Duv8+hd/gYAAP//AwBQSwMEFAAGAAgA&#10;AAAhAP7vz0neAAAACQEAAA8AAABkcnMvZG93bnJldi54bWxMj8tOwzAQRfdI/QdrKrGjdh+p0hCn&#10;qkBsQRSo1J0bT5OIeBzFbhP+nukKlqMzuvfcfDu6VlyxD40nDfOZAoFUettQpeHz4+UhBRGiIWta&#10;T6jhBwNsi8ldbjLrB3rH6z5WgkMoZEZDHWOXSRnKGp0JM98hMTv73pnIZ19J25uBw10rF0qtpTMN&#10;cUNtOnyqsfzeX5yGr9fz8bBSb9WzS7rBj0qS20it76fj7hFExDH+PcNNn9WhYKeTv5ANotWwSnhK&#10;1LBeLEEwT5NNAuJ0A+kSZJHL/wuKXwAAAP//AwBQSwECLQAUAAYACAAAACEAtoM4kv4AAADhAQAA&#10;EwAAAAAAAAAAAAAAAAAAAAAAW0NvbnRlbnRfVHlwZXNdLnhtbFBLAQItABQABgAIAAAAIQA4/SH/&#10;1gAAAJQBAAALAAAAAAAAAAAAAAAAAC8BAABfcmVscy8ucmVsc1BLAQItABQABgAIAAAAIQAreeHh&#10;uwIAAMIFAAAOAAAAAAAAAAAAAAAAAC4CAABkcnMvZTJvRG9jLnhtbFBLAQItABQABgAIAAAAIQD+&#10;789J3gAAAAkBAAAPAAAAAAAAAAAAAAAAABUFAABkcnMvZG93bnJldi54bWxQSwUGAAAAAAQABADz&#10;AAAAIAYAAAAA&#10;" o:allowincell="f" filled="f" stroked="f">
                <v:textbox>
                  <w:txbxContent>
                    <w:p w14:paraId="6E5D2309" w14:textId="04DC75E0" w:rsidR="00666E07" w:rsidRPr="00751EC1" w:rsidRDefault="00666E07"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5F3A610F" w:rsidR="00666E07" w:rsidRPr="00751EC1" w:rsidRDefault="00666E07" w:rsidP="006422DD">
                      <w:pPr>
                        <w:spacing w:after="0" w:line="240" w:lineRule="auto"/>
                        <w:rPr>
                          <w:rFonts w:eastAsia="Times New Roman" w:cs="Arial"/>
                          <w:b/>
                          <w:sz w:val="36"/>
                          <w:szCs w:val="36"/>
                        </w:rPr>
                      </w:pPr>
                      <w:r>
                        <w:rPr>
                          <w:rFonts w:eastAsia="Times New Roman" w:cs="Arial"/>
                          <w:b/>
                          <w:sz w:val="36"/>
                          <w:szCs w:val="36"/>
                        </w:rPr>
                        <w:t xml:space="preserve">Stegnography </w:t>
                      </w:r>
                      <w:r w:rsidR="006422DD">
                        <w:rPr>
                          <w:rFonts w:eastAsia="Times New Roman" w:cs="Arial"/>
                          <w:b/>
                          <w:sz w:val="36"/>
                          <w:szCs w:val="36"/>
                        </w:rPr>
                        <w:t>3</w:t>
                      </w:r>
                      <w:r>
                        <w:rPr>
                          <w:rFonts w:eastAsia="Times New Roman" w:cs="Arial"/>
                          <w:b/>
                          <w:sz w:val="36"/>
                          <w:szCs w:val="36"/>
                          <w:vertAlign w:val="superscript"/>
                        </w:rPr>
                        <w:t>d</w:t>
                      </w:r>
                      <w:r>
                        <w:rPr>
                          <w:rFonts w:eastAsia="Times New Roman" w:cs="Arial"/>
                          <w:b/>
                          <w:sz w:val="36"/>
                          <w:szCs w:val="36"/>
                        </w:rPr>
                        <w:t xml:space="preserve"> version</w:t>
                      </w:r>
                    </w:p>
                    <w:p w14:paraId="12F69829" w14:textId="77777777" w:rsidR="00666E07" w:rsidRPr="00751EC1" w:rsidRDefault="00666E07"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666E07" w:rsidRPr="00751EC1" w:rsidRDefault="00666E07"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666E07" w:rsidRPr="00751EC1" w14:paraId="2299E6A8" w14:textId="77777777" w:rsidTr="00AE342F">
                        <w:trPr>
                          <w:trHeight w:val="397"/>
                        </w:trPr>
                        <w:tc>
                          <w:tcPr>
                            <w:tcW w:w="1908" w:type="dxa"/>
                          </w:tcPr>
                          <w:p w14:paraId="160707A1" w14:textId="52E02058" w:rsidR="00666E07" w:rsidRPr="00360CE8" w:rsidRDefault="00666E07"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666E07" w:rsidRPr="00360CE8" w:rsidRDefault="00666E07" w:rsidP="00360CE8">
                            <w:pPr>
                              <w:spacing w:after="0" w:line="240" w:lineRule="auto"/>
                              <w:rPr>
                                <w:rFonts w:eastAsia="Times New Roman" w:cs="Arial"/>
                                <w:sz w:val="22"/>
                              </w:rPr>
                            </w:pPr>
                            <w:r>
                              <w:rPr>
                                <w:rFonts w:eastAsia="Times New Roman" w:cs="Arial"/>
                                <w:sz w:val="22"/>
                              </w:rPr>
                              <w:t>Eng. Mohammad Sakka</w:t>
                            </w:r>
                          </w:p>
                        </w:tc>
                      </w:tr>
                      <w:tr w:rsidR="00666E07" w:rsidRPr="00751EC1" w14:paraId="4C0A063F" w14:textId="77777777" w:rsidTr="00AE342F">
                        <w:trPr>
                          <w:trHeight w:val="397"/>
                        </w:trPr>
                        <w:tc>
                          <w:tcPr>
                            <w:tcW w:w="1908" w:type="dxa"/>
                          </w:tcPr>
                          <w:p w14:paraId="05327B53" w14:textId="5FBDF4AE" w:rsidR="00666E07" w:rsidRPr="00360CE8" w:rsidRDefault="00666E07" w:rsidP="00360CE8">
                            <w:pPr>
                              <w:spacing w:after="0" w:line="240" w:lineRule="auto"/>
                              <w:rPr>
                                <w:rFonts w:eastAsia="Times New Roman" w:cs="Arial"/>
                                <w:sz w:val="22"/>
                              </w:rPr>
                            </w:pPr>
                          </w:p>
                        </w:tc>
                        <w:tc>
                          <w:tcPr>
                            <w:tcW w:w="3420" w:type="dxa"/>
                          </w:tcPr>
                          <w:p w14:paraId="1C2C5953" w14:textId="77777777" w:rsidR="00666E07" w:rsidRPr="00360CE8" w:rsidRDefault="00666E07" w:rsidP="00360CE8">
                            <w:pPr>
                              <w:spacing w:after="0" w:line="240" w:lineRule="auto"/>
                              <w:rPr>
                                <w:rFonts w:eastAsia="Times New Roman" w:cs="Arial"/>
                                <w:sz w:val="22"/>
                              </w:rPr>
                            </w:pPr>
                          </w:p>
                          <w:p w14:paraId="75AE5FBD" w14:textId="77777777" w:rsidR="00666E07" w:rsidRPr="00360CE8" w:rsidRDefault="00666E07" w:rsidP="00360CE8">
                            <w:pPr>
                              <w:spacing w:after="0" w:line="240" w:lineRule="auto"/>
                              <w:rPr>
                                <w:rFonts w:eastAsia="Times New Roman" w:cs="Arial"/>
                                <w:sz w:val="22"/>
                              </w:rPr>
                            </w:pPr>
                          </w:p>
                          <w:p w14:paraId="7CB1CCC8" w14:textId="15609FF7" w:rsidR="00666E07" w:rsidRPr="00360CE8" w:rsidRDefault="00666E07" w:rsidP="00360CE8">
                            <w:pPr>
                              <w:spacing w:after="0" w:line="240" w:lineRule="auto"/>
                              <w:rPr>
                                <w:rFonts w:eastAsia="Times New Roman" w:cs="Arial"/>
                                <w:sz w:val="22"/>
                              </w:rPr>
                            </w:pPr>
                          </w:p>
                        </w:tc>
                      </w:tr>
                      <w:tr w:rsidR="00666E07" w:rsidRPr="00751EC1" w14:paraId="01746366" w14:textId="77777777" w:rsidTr="00AE342F">
                        <w:trPr>
                          <w:trHeight w:val="397"/>
                        </w:trPr>
                        <w:tc>
                          <w:tcPr>
                            <w:tcW w:w="1908" w:type="dxa"/>
                          </w:tcPr>
                          <w:p w14:paraId="379E86D0" w14:textId="619EA168" w:rsidR="00666E07" w:rsidRPr="00360CE8" w:rsidRDefault="00666E07"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02B5DBFA" w:rsidR="00666E07" w:rsidRPr="000A14FA" w:rsidRDefault="000A14FA" w:rsidP="004E5351">
                            <w:pPr>
                              <w:spacing w:after="0" w:line="240" w:lineRule="auto"/>
                              <w:rPr>
                                <w:rFonts w:eastAsia="Times New Roman" w:cs="Arial"/>
                                <w:sz w:val="22"/>
                                <w:lang w:val="en-US"/>
                              </w:rPr>
                            </w:pPr>
                            <w:r>
                              <w:rPr>
                                <w:rFonts w:eastAsia="Times New Roman" w:cs="Arial" w:hint="cs"/>
                                <w:sz w:val="22"/>
                                <w:rtl/>
                              </w:rPr>
                              <w:t>11</w:t>
                            </w:r>
                            <w:r>
                              <w:rPr>
                                <w:rFonts w:eastAsia="Times New Roman" w:cs="Arial"/>
                                <w:sz w:val="22"/>
                                <w:lang w:val="en-US"/>
                              </w:rPr>
                              <w:t>/10/2021</w:t>
                            </w:r>
                          </w:p>
                        </w:tc>
                      </w:tr>
                      <w:tr w:rsidR="00666E07" w:rsidRPr="00751EC1" w14:paraId="24D73759" w14:textId="77777777" w:rsidTr="00AE342F">
                        <w:trPr>
                          <w:trHeight w:val="397"/>
                        </w:trPr>
                        <w:tc>
                          <w:tcPr>
                            <w:tcW w:w="1908" w:type="dxa"/>
                          </w:tcPr>
                          <w:p w14:paraId="6915E0DF" w14:textId="763EF3B1" w:rsidR="00666E07" w:rsidRPr="00360CE8" w:rsidRDefault="00666E07" w:rsidP="00360CE8">
                            <w:pPr>
                              <w:spacing w:after="0" w:line="240" w:lineRule="auto"/>
                              <w:rPr>
                                <w:rFonts w:eastAsia="Times New Roman" w:cs="Arial"/>
                                <w:sz w:val="22"/>
                              </w:rPr>
                            </w:pPr>
                          </w:p>
                        </w:tc>
                        <w:tc>
                          <w:tcPr>
                            <w:tcW w:w="3420" w:type="dxa"/>
                          </w:tcPr>
                          <w:p w14:paraId="0760BA49" w14:textId="37E56420" w:rsidR="00666E07" w:rsidRPr="00360CE8" w:rsidRDefault="00666E07" w:rsidP="00360CE8">
                            <w:pPr>
                              <w:spacing w:after="0" w:line="240" w:lineRule="auto"/>
                              <w:rPr>
                                <w:rFonts w:eastAsia="Times New Roman" w:cs="Arial"/>
                                <w:sz w:val="22"/>
                              </w:rPr>
                            </w:pPr>
                          </w:p>
                        </w:tc>
                      </w:tr>
                    </w:tbl>
                    <w:p w14:paraId="6F7306FA" w14:textId="77777777" w:rsidR="00666E07" w:rsidRPr="00360CE8" w:rsidRDefault="00666E07"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Default="00360CE8" w:rsidP="00360CE8">
      <w:pPr>
        <w:spacing w:after="240" w:line="240" w:lineRule="auto"/>
        <w:rPr>
          <w:rFonts w:eastAsia="Times New Roman" w:cs="Arial"/>
          <w:b/>
          <w:sz w:val="36"/>
          <w:szCs w:val="36"/>
        </w:rPr>
      </w:pPr>
    </w:p>
    <w:p w14:paraId="4A308E80" w14:textId="77777777" w:rsidR="00360CE8" w:rsidRPr="00751EC1" w:rsidRDefault="00360CE8" w:rsidP="00360CE8">
      <w:pPr>
        <w:spacing w:after="240" w:line="240" w:lineRule="auto"/>
        <w:rPr>
          <w:rFonts w:eastAsia="Times New Roman" w:cs="Arial"/>
          <w:b/>
          <w:sz w:val="36"/>
          <w:szCs w:val="36"/>
        </w:rPr>
      </w:pPr>
      <w:r w:rsidRPr="00751EC1">
        <w:rPr>
          <w:rFonts w:eastAsia="Times New Roman" w:cs="Arial"/>
          <w:b/>
          <w:sz w:val="36"/>
          <w:szCs w:val="36"/>
        </w:rPr>
        <w:t>REPORT SENSITIVITY</w:t>
      </w:r>
    </w:p>
    <w:p w14:paraId="43D7B1D2" w14:textId="77777777" w:rsidR="00360CE8" w:rsidRPr="00751EC1" w:rsidRDefault="00360CE8" w:rsidP="00360CE8">
      <w:pPr>
        <w:spacing w:after="240" w:line="240" w:lineRule="auto"/>
        <w:jc w:val="both"/>
        <w:rPr>
          <w:rFonts w:eastAsia="Times New Roman" w:cs="Arial"/>
          <w:sz w:val="20"/>
          <w:szCs w:val="24"/>
        </w:rPr>
      </w:pPr>
      <w:r w:rsidRPr="00751EC1">
        <w:rPr>
          <w:rFonts w:eastAsia="Times New Roman" w:cs="Arial"/>
          <w:sz w:val="20"/>
          <w:szCs w:val="24"/>
        </w:rPr>
        <w:t>Does the report have any of the following sensitivities?</w:t>
      </w:r>
    </w:p>
    <w:p w14:paraId="44CD9FA7" w14:textId="57AEE14E"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 xml:space="preserve">Intended for journal publication     </w:t>
      </w:r>
      <w:r w:rsidRPr="00751EC1">
        <w:rPr>
          <w:rFonts w:eastAsia="Times New Roman" w:cs="Arial"/>
          <w:sz w:val="20"/>
          <w:szCs w:val="24"/>
        </w:rPr>
        <w:tab/>
        <w:t>YES</w:t>
      </w:r>
    </w:p>
    <w:p w14:paraId="1F72A5C2" w14:textId="0D1EC9F7"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Results are incomplete</w:t>
      </w:r>
      <w:r w:rsidRPr="00751EC1">
        <w:rPr>
          <w:rFonts w:eastAsia="Times New Roman" w:cs="Arial"/>
          <w:sz w:val="20"/>
          <w:szCs w:val="24"/>
        </w:rPr>
        <w:tab/>
      </w:r>
      <w:r w:rsidRPr="00751EC1">
        <w:rPr>
          <w:rFonts w:eastAsia="Times New Roman" w:cs="Arial"/>
          <w:sz w:val="20"/>
          <w:szCs w:val="24"/>
        </w:rPr>
        <w:tab/>
      </w:r>
      <w:r w:rsidRPr="00751EC1">
        <w:rPr>
          <w:rFonts w:eastAsia="Times New Roman" w:cs="Arial"/>
          <w:sz w:val="20"/>
          <w:szCs w:val="24"/>
        </w:rPr>
        <w:tab/>
        <w:t>NO</w:t>
      </w:r>
    </w:p>
    <w:p w14:paraId="0C4DC006" w14:textId="7136CBF0"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Commercial/IP concerns</w:t>
      </w:r>
      <w:r w:rsidRPr="00751EC1">
        <w:rPr>
          <w:rFonts w:eastAsia="Times New Roman" w:cs="Arial"/>
          <w:sz w:val="20"/>
          <w:szCs w:val="24"/>
        </w:rPr>
        <w:tab/>
      </w:r>
      <w:r w:rsidRPr="00751EC1">
        <w:rPr>
          <w:rFonts w:eastAsia="Times New Roman" w:cs="Arial"/>
          <w:sz w:val="20"/>
          <w:szCs w:val="24"/>
        </w:rPr>
        <w:tab/>
        <w:t>NO</w:t>
      </w:r>
    </w:p>
    <w:p w14:paraId="423F6339" w14:textId="77777777" w:rsidR="00985B0D" w:rsidRDefault="00985B0D" w:rsidP="00985B0D">
      <w:pPr>
        <w:spacing w:after="120" w:line="240" w:lineRule="auto"/>
        <w:rPr>
          <w:rFonts w:eastAsia="Times New Roman" w:cs="Arial"/>
          <w:sz w:val="24"/>
          <w:szCs w:val="24"/>
          <w:lang w:val="en-US"/>
        </w:rPr>
      </w:pPr>
    </w:p>
    <w:p w14:paraId="14CE56E7" w14:textId="77777777" w:rsidR="00360CE8" w:rsidRDefault="00360CE8" w:rsidP="00985B0D">
      <w:pPr>
        <w:spacing w:after="120" w:line="240" w:lineRule="auto"/>
        <w:rPr>
          <w:rFonts w:eastAsia="Times New Roman" w:cs="Arial"/>
          <w:sz w:val="24"/>
          <w:szCs w:val="24"/>
          <w:lang w:val="en-US"/>
        </w:rPr>
      </w:pPr>
    </w:p>
    <w:p w14:paraId="4AE8A38D" w14:textId="77777777" w:rsidR="00360CE8" w:rsidRDefault="00360CE8" w:rsidP="00985B0D">
      <w:pPr>
        <w:spacing w:after="120" w:line="240" w:lineRule="auto"/>
        <w:rPr>
          <w:rFonts w:eastAsia="Times New Roman" w:cs="Arial"/>
          <w:sz w:val="24"/>
          <w:szCs w:val="24"/>
          <w:lang w:val="en-US"/>
        </w:rPr>
      </w:pPr>
    </w:p>
    <w:p w14:paraId="59D72493" w14:textId="77777777" w:rsidR="00360CE8" w:rsidRDefault="00360CE8" w:rsidP="00985B0D">
      <w:pPr>
        <w:spacing w:after="120" w:line="240" w:lineRule="auto"/>
        <w:rPr>
          <w:rFonts w:eastAsia="Times New Roman" w:cs="Arial"/>
          <w:sz w:val="24"/>
          <w:szCs w:val="24"/>
          <w:lang w:val="en-US"/>
        </w:rPr>
      </w:pPr>
    </w:p>
    <w:p w14:paraId="2DA2F8C4" w14:textId="77777777" w:rsidR="00360CE8" w:rsidRDefault="00360CE8" w:rsidP="00985B0D">
      <w:pPr>
        <w:spacing w:after="120" w:line="240" w:lineRule="auto"/>
        <w:rPr>
          <w:rFonts w:eastAsia="Times New Roman" w:cs="Arial"/>
          <w:sz w:val="24"/>
          <w:szCs w:val="24"/>
          <w:lang w:val="en-US"/>
        </w:rPr>
      </w:pPr>
    </w:p>
    <w:p w14:paraId="602E371E" w14:textId="77777777" w:rsidR="00360CE8" w:rsidRDefault="00360CE8" w:rsidP="00985B0D">
      <w:pPr>
        <w:spacing w:after="120" w:line="240" w:lineRule="auto"/>
        <w:rPr>
          <w:rFonts w:eastAsia="Times New Roman" w:cs="Arial"/>
          <w:sz w:val="24"/>
          <w:szCs w:val="24"/>
          <w:lang w:val="en-US"/>
        </w:rPr>
      </w:pPr>
    </w:p>
    <w:p w14:paraId="3372C81C" w14:textId="5E3AB3C4" w:rsidR="00985B0D" w:rsidRPr="000835C4" w:rsidRDefault="00985B0D" w:rsidP="00985B0D">
      <w:pPr>
        <w:spacing w:after="120" w:line="240" w:lineRule="auto"/>
        <w:rPr>
          <w:rFonts w:eastAsia="Times New Roman" w:cs="Arial"/>
          <w:sz w:val="24"/>
          <w:szCs w:val="24"/>
          <w:lang w:val="en-US"/>
        </w:rPr>
      </w:pPr>
    </w:p>
    <w:p w14:paraId="5573B103" w14:textId="77777777" w:rsidR="00985B0D" w:rsidRPr="000835C4" w:rsidRDefault="00985B0D" w:rsidP="00985B0D">
      <w:pPr>
        <w:spacing w:after="120" w:line="240" w:lineRule="auto"/>
        <w:rPr>
          <w:rFonts w:eastAsia="Times New Roman" w:cs="Arial"/>
          <w:sz w:val="24"/>
          <w:szCs w:val="24"/>
          <w:lang w:val="en-US"/>
        </w:rPr>
        <w:sectPr w:rsidR="00985B0D" w:rsidRPr="000835C4" w:rsidSect="00DE2594">
          <w:headerReference w:type="default" r:id="rId8"/>
          <w:footerReference w:type="default" r:id="rId9"/>
          <w:type w:val="continuous"/>
          <w:pgSz w:w="11907" w:h="16839" w:code="9"/>
          <w:pgMar w:top="1440" w:right="1440" w:bottom="1440" w:left="1440" w:header="720" w:footer="720" w:gutter="0"/>
          <w:cols w:space="720"/>
          <w:docGrid w:linePitch="299"/>
        </w:sectPr>
      </w:pPr>
    </w:p>
    <w:p w14:paraId="1ED507F4"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type w:val="continuous"/>
          <w:pgSz w:w="11907" w:h="16839" w:code="9"/>
          <w:pgMar w:top="1440" w:right="1440" w:bottom="1440" w:left="1440" w:header="720" w:footer="720" w:gutter="0"/>
          <w:cols w:space="720"/>
          <w:noEndnote/>
          <w:docGrid w:linePitch="326"/>
        </w:sectPr>
      </w:pPr>
      <w:bookmarkStart w:id="1" w:name="_Toc13030441"/>
      <w:bookmarkStart w:id="2" w:name="_Toc13030530"/>
    </w:p>
    <w:p w14:paraId="7E9EAAF1" w14:textId="77777777" w:rsidR="00985B0D" w:rsidRPr="00360CE8" w:rsidRDefault="00985B0D" w:rsidP="00985B0D">
      <w:pPr>
        <w:spacing w:after="120" w:line="240" w:lineRule="auto"/>
        <w:rPr>
          <w:rFonts w:eastAsia="Times New Roman" w:cs="Arial"/>
          <w:sz w:val="24"/>
          <w:szCs w:val="24"/>
          <w:lang w:val="en-US"/>
        </w:rPr>
      </w:pPr>
    </w:p>
    <w:p w14:paraId="2633C9B7" w14:textId="1B74E0F0" w:rsidR="000145E7" w:rsidRDefault="000145E7" w:rsidP="000145E7">
      <w:pPr>
        <w:rPr>
          <w:rFonts w:hint="cs"/>
          <w:sz w:val="24"/>
          <w:szCs w:val="24"/>
          <w:rtl/>
          <w:lang w:val="en-US" w:bidi="ar-SY"/>
        </w:rPr>
      </w:pPr>
      <w:bookmarkStart w:id="3" w:name="_Toc520879196"/>
      <w:bookmarkEnd w:id="1"/>
      <w:bookmarkEnd w:id="2"/>
      <w:bookmarkEnd w:id="3"/>
    </w:p>
    <w:p w14:paraId="6DE61620" w14:textId="7CA232DC" w:rsidR="006422DD" w:rsidRDefault="006422DD" w:rsidP="000145E7">
      <w:pPr>
        <w:rPr>
          <w:sz w:val="24"/>
          <w:szCs w:val="24"/>
          <w:lang w:val="en-US" w:bidi="ar-SY"/>
        </w:rPr>
      </w:pPr>
    </w:p>
    <w:p w14:paraId="75862305" w14:textId="6C115714" w:rsidR="006422DD" w:rsidRDefault="006422DD" w:rsidP="000145E7">
      <w:pPr>
        <w:rPr>
          <w:sz w:val="24"/>
          <w:szCs w:val="24"/>
          <w:lang w:val="en-US" w:bidi="ar-SY"/>
        </w:rPr>
      </w:pPr>
    </w:p>
    <w:p w14:paraId="7046797F" w14:textId="37E33ED6" w:rsidR="006422DD" w:rsidRDefault="006422DD" w:rsidP="000145E7">
      <w:pPr>
        <w:rPr>
          <w:sz w:val="24"/>
          <w:szCs w:val="24"/>
          <w:lang w:val="en-US" w:bidi="ar-SY"/>
        </w:rPr>
      </w:pPr>
    </w:p>
    <w:p w14:paraId="23EE7448" w14:textId="5AF0DA75" w:rsidR="006422DD" w:rsidRPr="00AA5BD4" w:rsidRDefault="000A14FA" w:rsidP="000145E7">
      <w:pPr>
        <w:rPr>
          <w:color w:val="FF0000"/>
          <w:sz w:val="28"/>
          <w:szCs w:val="28"/>
          <w:lang w:val="en-US" w:bidi="ar-SY"/>
        </w:rPr>
      </w:pPr>
      <w:r w:rsidRPr="00AA5BD4">
        <w:rPr>
          <w:color w:val="FF0000"/>
          <w:sz w:val="28"/>
          <w:szCs w:val="28"/>
          <w:lang w:val="en-US" w:bidi="ar-SY"/>
        </w:rPr>
        <w:lastRenderedPageBreak/>
        <w:t>There are two developments we have added to this project:</w:t>
      </w:r>
    </w:p>
    <w:p w14:paraId="64F9A487" w14:textId="0E225F10" w:rsidR="000A14FA" w:rsidRDefault="000A14FA" w:rsidP="000A14FA">
      <w:pPr>
        <w:pStyle w:val="ListParagraph"/>
        <w:numPr>
          <w:ilvl w:val="0"/>
          <w:numId w:val="32"/>
        </w:numPr>
        <w:rPr>
          <w:sz w:val="24"/>
          <w:szCs w:val="24"/>
          <w:lang w:val="en-US" w:bidi="ar-SY"/>
        </w:rPr>
      </w:pPr>
      <w:r>
        <w:rPr>
          <w:sz w:val="24"/>
          <w:szCs w:val="24"/>
          <w:lang w:val="en-US" w:bidi="ar-SY"/>
        </w:rPr>
        <w:t>Using Tabu Search algorithm instead of the propsed genetic algorithm with keeping the same metameric solution representation.</w:t>
      </w:r>
    </w:p>
    <w:p w14:paraId="2A8509CE" w14:textId="43D9BF4E" w:rsidR="000A14FA" w:rsidRDefault="000A14FA" w:rsidP="001E5133">
      <w:pPr>
        <w:pStyle w:val="ListParagraph"/>
        <w:numPr>
          <w:ilvl w:val="0"/>
          <w:numId w:val="33"/>
        </w:numPr>
        <w:ind w:left="720"/>
        <w:rPr>
          <w:sz w:val="24"/>
          <w:szCs w:val="24"/>
          <w:lang w:val="en-US" w:bidi="ar-SY"/>
        </w:rPr>
      </w:pPr>
      <w:r w:rsidRPr="000A14FA">
        <w:rPr>
          <w:sz w:val="24"/>
          <w:szCs w:val="24"/>
          <w:lang w:val="en-US" w:bidi="ar-SY"/>
        </w:rPr>
        <w:t>In TS algorithm, there is one solution that searches locally for the optimal value</w:t>
      </w:r>
      <w:r>
        <w:rPr>
          <w:sz w:val="24"/>
          <w:szCs w:val="24"/>
          <w:lang w:val="en-US" w:bidi="ar-SY"/>
        </w:rPr>
        <w:t>.</w:t>
      </w:r>
    </w:p>
    <w:p w14:paraId="4D481DFB" w14:textId="2EA84972" w:rsidR="000A14FA" w:rsidRDefault="000A14FA" w:rsidP="000A14FA">
      <w:pPr>
        <w:ind w:left="360"/>
        <w:rPr>
          <w:sz w:val="24"/>
          <w:szCs w:val="24"/>
          <w:lang w:val="en-US" w:bidi="ar-SY"/>
        </w:rPr>
      </w:pPr>
    </w:p>
    <w:p w14:paraId="09166C2A" w14:textId="7AF983ED" w:rsidR="000A14FA" w:rsidRDefault="000A14FA" w:rsidP="000A14FA">
      <w:pPr>
        <w:pStyle w:val="ListParagraph"/>
        <w:numPr>
          <w:ilvl w:val="0"/>
          <w:numId w:val="33"/>
        </w:numPr>
        <w:ind w:left="720"/>
        <w:rPr>
          <w:color w:val="0F6FC6" w:themeColor="accent1"/>
          <w:sz w:val="28"/>
          <w:szCs w:val="28"/>
          <w:lang w:val="en-US" w:bidi="ar-SY"/>
        </w:rPr>
      </w:pPr>
      <w:r w:rsidRPr="000A14FA">
        <w:rPr>
          <w:color w:val="0F6FC6" w:themeColor="accent1"/>
          <w:sz w:val="28"/>
          <w:szCs w:val="28"/>
          <w:lang w:val="en-US" w:bidi="ar-SY"/>
        </w:rPr>
        <w:t>Pseudocode</w:t>
      </w:r>
    </w:p>
    <w:p w14:paraId="514710CF" w14:textId="77777777" w:rsidR="000A14FA" w:rsidRPr="000A14FA" w:rsidRDefault="000A14FA" w:rsidP="000A14FA">
      <w:pPr>
        <w:pStyle w:val="ListParagraph"/>
        <w:rPr>
          <w:color w:val="0F6FC6" w:themeColor="accent1"/>
          <w:sz w:val="28"/>
          <w:szCs w:val="28"/>
          <w:lang w:val="en-US" w:bidi="ar-SY"/>
        </w:rPr>
      </w:pPr>
    </w:p>
    <w:tbl>
      <w:tblPr>
        <w:tblStyle w:val="TableGrid"/>
        <w:tblW w:w="0" w:type="auto"/>
        <w:tblInd w:w="720" w:type="dxa"/>
        <w:tblLook w:val="04A0" w:firstRow="1" w:lastRow="0" w:firstColumn="1" w:lastColumn="0" w:noHBand="0" w:noVBand="1"/>
      </w:tblPr>
      <w:tblGrid>
        <w:gridCol w:w="8297"/>
      </w:tblGrid>
      <w:tr w:rsidR="000A14FA" w14:paraId="0C834456" w14:textId="77777777" w:rsidTr="000A14FA">
        <w:tc>
          <w:tcPr>
            <w:tcW w:w="9017" w:type="dxa"/>
          </w:tcPr>
          <w:p w14:paraId="61591F40" w14:textId="77777777" w:rsidR="000A14FA" w:rsidRPr="0015389F" w:rsidRDefault="0015389F" w:rsidP="0015389F">
            <w:pPr>
              <w:pStyle w:val="ListParagraph"/>
              <w:numPr>
                <w:ilvl w:val="0"/>
                <w:numId w:val="35"/>
              </w:numPr>
              <w:rPr>
                <w:color w:val="auto"/>
                <w:sz w:val="22"/>
                <w:lang w:val="en-US" w:bidi="ar-SY"/>
              </w:rPr>
            </w:pPr>
            <w:r w:rsidRPr="0015389F">
              <w:rPr>
                <w:color w:val="auto"/>
                <w:sz w:val="22"/>
                <w:lang w:val="en-US" w:bidi="ar-SY"/>
              </w:rPr>
              <w:t>Get the initial solution // initialized using the proposed metameric algorithm</w:t>
            </w:r>
          </w:p>
          <w:p w14:paraId="4D75C5BB" w14:textId="77777777" w:rsidR="0015389F" w:rsidRPr="0015389F" w:rsidRDefault="0015389F" w:rsidP="0015389F">
            <w:pPr>
              <w:pStyle w:val="ListParagraph"/>
              <w:numPr>
                <w:ilvl w:val="0"/>
                <w:numId w:val="35"/>
              </w:numPr>
              <w:rPr>
                <w:color w:val="FF0000"/>
                <w:sz w:val="22"/>
                <w:lang w:val="en-US" w:bidi="ar-SY"/>
              </w:rPr>
            </w:pPr>
            <w:r w:rsidRPr="0015389F">
              <w:rPr>
                <w:color w:val="FF0000"/>
                <w:sz w:val="22"/>
                <w:lang w:val="en-US" w:bidi="ar-SY"/>
              </w:rPr>
              <w:t xml:space="preserve">For iter = 1 </w:t>
            </w:r>
            <w:r w:rsidRPr="0015389F">
              <w:rPr>
                <w:color w:val="FF0000"/>
                <w:sz w:val="22"/>
                <w:lang w:val="en-US" w:bidi="ar-SY"/>
              </w:rPr>
              <w:sym w:font="Wingdings" w:char="F0E0"/>
            </w:r>
            <w:r w:rsidRPr="0015389F">
              <w:rPr>
                <w:color w:val="FF0000"/>
                <w:sz w:val="22"/>
                <w:lang w:val="en-US" w:bidi="ar-SY"/>
              </w:rPr>
              <w:t xml:space="preserve"> maxIter</w:t>
            </w:r>
          </w:p>
          <w:p w14:paraId="2B460AF2" w14:textId="77777777" w:rsidR="0015389F" w:rsidRPr="0015389F" w:rsidRDefault="0015389F" w:rsidP="0015389F">
            <w:pPr>
              <w:pStyle w:val="ListParagraph"/>
              <w:numPr>
                <w:ilvl w:val="0"/>
                <w:numId w:val="35"/>
              </w:numPr>
              <w:rPr>
                <w:color w:val="54A738" w:themeColor="accent5" w:themeShade="BF"/>
                <w:sz w:val="22"/>
                <w:lang w:val="en-US" w:bidi="ar-SY"/>
              </w:rPr>
            </w:pPr>
            <w:r w:rsidRPr="0015389F">
              <w:rPr>
                <w:color w:val="auto"/>
                <w:sz w:val="22"/>
                <w:lang w:val="en-US" w:bidi="ar-SY"/>
              </w:rPr>
              <w:t xml:space="preserve">    newSol = mutationOperater(oldSol) </w:t>
            </w:r>
            <w:r w:rsidRPr="0015389F">
              <w:rPr>
                <w:color w:val="54A738" w:themeColor="accent5" w:themeShade="BF"/>
                <w:sz w:val="22"/>
                <w:lang w:val="en-US" w:bidi="ar-SY"/>
              </w:rPr>
              <w:t xml:space="preserve">// same operator that used in the </w:t>
            </w:r>
            <w:r w:rsidRPr="0015389F">
              <w:rPr>
                <w:color w:val="54A738" w:themeColor="accent5" w:themeShade="BF"/>
                <w:sz w:val="22"/>
                <w:lang w:val="en-US" w:bidi="ar-SY"/>
              </w:rPr>
              <w:t>proposed metameric algorithm</w:t>
            </w:r>
          </w:p>
          <w:p w14:paraId="5CAC33DB" w14:textId="77777777" w:rsidR="0015389F" w:rsidRPr="0015389F" w:rsidRDefault="0015389F" w:rsidP="0015389F">
            <w:pPr>
              <w:pStyle w:val="ListParagraph"/>
              <w:numPr>
                <w:ilvl w:val="0"/>
                <w:numId w:val="35"/>
              </w:numPr>
              <w:rPr>
                <w:color w:val="auto"/>
                <w:sz w:val="22"/>
                <w:lang w:val="en-US" w:bidi="ar-SY"/>
              </w:rPr>
            </w:pPr>
            <w:r w:rsidRPr="0015389F">
              <w:rPr>
                <w:color w:val="auto"/>
                <w:sz w:val="22"/>
                <w:lang w:val="en-US" w:bidi="ar-SY"/>
              </w:rPr>
              <w:t xml:space="preserve">    Evaluate(newSol)</w:t>
            </w:r>
          </w:p>
          <w:p w14:paraId="20FCCD83" w14:textId="266C299E" w:rsidR="0015389F" w:rsidRPr="0015389F" w:rsidRDefault="0015389F" w:rsidP="00AA5BD4">
            <w:pPr>
              <w:pStyle w:val="ListParagraph"/>
              <w:numPr>
                <w:ilvl w:val="0"/>
                <w:numId w:val="35"/>
              </w:numPr>
              <w:rPr>
                <w:color w:val="auto"/>
                <w:sz w:val="22"/>
                <w:lang w:val="en-US" w:bidi="ar-SY"/>
              </w:rPr>
            </w:pPr>
            <w:r w:rsidRPr="0015389F">
              <w:rPr>
                <w:color w:val="auto"/>
                <w:sz w:val="22"/>
                <w:lang w:val="en-US" w:bidi="ar-SY"/>
              </w:rPr>
              <w:t xml:space="preserve">    </w:t>
            </w:r>
            <w:r w:rsidRPr="0015389F">
              <w:rPr>
                <w:color w:val="0F6FC6" w:themeColor="accent1"/>
                <w:sz w:val="22"/>
                <w:lang w:val="en-US" w:bidi="ar-SY"/>
              </w:rPr>
              <w:t xml:space="preserve">If newSol </w:t>
            </w:r>
            <w:r w:rsidR="00AA5BD4">
              <w:rPr>
                <w:color w:val="0F6FC6" w:themeColor="accent1"/>
                <w:sz w:val="22"/>
                <w:lang w:val="en-US" w:bidi="ar-SY"/>
              </w:rPr>
              <w:t>was</w:t>
            </w:r>
            <w:r w:rsidRPr="0015389F">
              <w:rPr>
                <w:color w:val="0F6FC6" w:themeColor="accent1"/>
                <w:sz w:val="22"/>
                <w:lang w:val="en-US" w:bidi="ar-SY"/>
              </w:rPr>
              <w:t xml:space="preserve"> improved </w:t>
            </w:r>
          </w:p>
          <w:p w14:paraId="0AF9B6A9" w14:textId="77777777" w:rsidR="0015389F" w:rsidRPr="0015389F" w:rsidRDefault="0015389F" w:rsidP="0015389F">
            <w:pPr>
              <w:pStyle w:val="ListParagraph"/>
              <w:numPr>
                <w:ilvl w:val="0"/>
                <w:numId w:val="35"/>
              </w:numPr>
              <w:rPr>
                <w:color w:val="auto"/>
                <w:sz w:val="22"/>
                <w:lang w:val="en-US" w:bidi="ar-SY"/>
              </w:rPr>
            </w:pPr>
            <w:r w:rsidRPr="0015389F">
              <w:rPr>
                <w:color w:val="auto"/>
                <w:sz w:val="22"/>
                <w:lang w:val="en-US" w:bidi="ar-SY"/>
              </w:rPr>
              <w:t xml:space="preserve">        oldSol = newSol</w:t>
            </w:r>
          </w:p>
          <w:p w14:paraId="009D9AAA" w14:textId="6C990B1F" w:rsidR="0015389F" w:rsidRPr="0015389F" w:rsidRDefault="0015389F" w:rsidP="0015389F">
            <w:pPr>
              <w:pStyle w:val="ListParagraph"/>
              <w:numPr>
                <w:ilvl w:val="0"/>
                <w:numId w:val="35"/>
              </w:numPr>
              <w:rPr>
                <w:color w:val="auto"/>
                <w:sz w:val="22"/>
                <w:lang w:val="en-US" w:bidi="ar-SY"/>
              </w:rPr>
            </w:pPr>
            <w:r w:rsidRPr="0015389F">
              <w:rPr>
                <w:color w:val="auto"/>
                <w:sz w:val="22"/>
                <w:lang w:val="en-US" w:bidi="ar-SY"/>
              </w:rPr>
              <w:t xml:space="preserve">    </w:t>
            </w:r>
            <w:r w:rsidRPr="0015389F">
              <w:rPr>
                <w:color w:val="0F6FC6" w:themeColor="accent1"/>
                <w:sz w:val="22"/>
                <w:lang w:val="en-US" w:bidi="ar-SY"/>
              </w:rPr>
              <w:t>End</w:t>
            </w:r>
          </w:p>
          <w:p w14:paraId="68B1EAA2" w14:textId="6D2EA760" w:rsidR="0015389F" w:rsidRPr="0015389F" w:rsidRDefault="0015389F" w:rsidP="0015389F">
            <w:pPr>
              <w:pStyle w:val="ListParagraph"/>
              <w:numPr>
                <w:ilvl w:val="0"/>
                <w:numId w:val="35"/>
              </w:numPr>
              <w:rPr>
                <w:color w:val="auto"/>
                <w:sz w:val="24"/>
                <w:szCs w:val="24"/>
                <w:lang w:val="en-US" w:bidi="ar-SY"/>
              </w:rPr>
            </w:pPr>
            <w:r w:rsidRPr="0015389F">
              <w:rPr>
                <w:color w:val="FF0000"/>
                <w:sz w:val="22"/>
                <w:lang w:val="en-US" w:bidi="ar-SY"/>
              </w:rPr>
              <w:t>end</w:t>
            </w:r>
          </w:p>
        </w:tc>
      </w:tr>
    </w:tbl>
    <w:p w14:paraId="3C1F0BA2" w14:textId="3384ED2D" w:rsidR="000A14FA" w:rsidRDefault="000A14FA" w:rsidP="000A14FA">
      <w:pPr>
        <w:pStyle w:val="ListParagraph"/>
        <w:ind w:left="720" w:firstLine="0"/>
        <w:rPr>
          <w:color w:val="0F6FC6" w:themeColor="accent1"/>
          <w:sz w:val="28"/>
          <w:szCs w:val="28"/>
          <w:lang w:val="en-US" w:bidi="ar-SY"/>
        </w:rPr>
      </w:pPr>
    </w:p>
    <w:p w14:paraId="0D8B958B" w14:textId="5E61C222" w:rsidR="0015389F" w:rsidRPr="00AA5BD4" w:rsidRDefault="0015389F" w:rsidP="0015389F">
      <w:pPr>
        <w:pStyle w:val="ListParagraph"/>
        <w:numPr>
          <w:ilvl w:val="0"/>
          <w:numId w:val="32"/>
        </w:numPr>
        <w:rPr>
          <w:sz w:val="24"/>
          <w:szCs w:val="24"/>
          <w:lang w:val="en-US" w:bidi="ar-SY"/>
        </w:rPr>
      </w:pPr>
      <w:r w:rsidRPr="00AA5BD4">
        <w:rPr>
          <w:sz w:val="24"/>
          <w:szCs w:val="24"/>
          <w:lang w:val="en-US" w:bidi="ar-SY"/>
        </w:rPr>
        <w:t>merge the proposed ga with TS to get the benefit of the already designed crossover operator</w:t>
      </w:r>
    </w:p>
    <w:p w14:paraId="67617016" w14:textId="617FBC59" w:rsidR="0015389F" w:rsidRDefault="0015389F" w:rsidP="0015389F">
      <w:pPr>
        <w:pStyle w:val="ListParagraph"/>
        <w:numPr>
          <w:ilvl w:val="0"/>
          <w:numId w:val="33"/>
        </w:numPr>
        <w:rPr>
          <w:color w:val="0F6FC6" w:themeColor="accent1"/>
          <w:sz w:val="28"/>
          <w:szCs w:val="28"/>
          <w:lang w:val="en-US" w:bidi="ar-SY"/>
        </w:rPr>
      </w:pPr>
      <w:r>
        <w:rPr>
          <w:color w:val="0F6FC6" w:themeColor="accent1"/>
          <w:sz w:val="28"/>
          <w:szCs w:val="28"/>
          <w:lang w:val="en-US" w:bidi="ar-SY"/>
        </w:rPr>
        <w:t xml:space="preserve">pseudocode </w:t>
      </w:r>
    </w:p>
    <w:tbl>
      <w:tblPr>
        <w:tblStyle w:val="TableGrid"/>
        <w:tblW w:w="0" w:type="auto"/>
        <w:tblInd w:w="1080" w:type="dxa"/>
        <w:tblLook w:val="04A0" w:firstRow="1" w:lastRow="0" w:firstColumn="1" w:lastColumn="0" w:noHBand="0" w:noVBand="1"/>
      </w:tblPr>
      <w:tblGrid>
        <w:gridCol w:w="7937"/>
      </w:tblGrid>
      <w:tr w:rsidR="0015389F" w14:paraId="3CAC3C96" w14:textId="77777777" w:rsidTr="00AA5BD4">
        <w:trPr>
          <w:trHeight w:val="1979"/>
        </w:trPr>
        <w:tc>
          <w:tcPr>
            <w:tcW w:w="9017" w:type="dxa"/>
          </w:tcPr>
          <w:p w14:paraId="48A287AB" w14:textId="77777777" w:rsidR="0015389F" w:rsidRPr="00AA5BD4" w:rsidRDefault="0015389F" w:rsidP="0015389F">
            <w:pPr>
              <w:rPr>
                <w:color w:val="00B050"/>
                <w:sz w:val="28"/>
                <w:szCs w:val="28"/>
                <w:lang w:val="en-US" w:bidi="ar-SY"/>
              </w:rPr>
            </w:pPr>
            <w:r w:rsidRPr="00AA5BD4">
              <w:rPr>
                <w:color w:val="00B050"/>
                <w:sz w:val="28"/>
                <w:szCs w:val="28"/>
                <w:lang w:val="en-US" w:bidi="ar-SY"/>
              </w:rPr>
              <w:t>// while the proposed algorithm runs:</w:t>
            </w:r>
          </w:p>
          <w:p w14:paraId="55A0382F" w14:textId="649C4259" w:rsidR="00AA5BD4" w:rsidRPr="00AA5BD4" w:rsidRDefault="0015389F" w:rsidP="00AA5BD4">
            <w:pPr>
              <w:rPr>
                <w:sz w:val="22"/>
                <w:lang w:val="en-US" w:bidi="ar-SY"/>
              </w:rPr>
            </w:pPr>
            <w:r w:rsidRPr="00AA5BD4">
              <w:rPr>
                <w:sz w:val="22"/>
                <w:lang w:val="en-US" w:bidi="ar-SY"/>
              </w:rPr>
              <w:t xml:space="preserve">For each 2 </w:t>
            </w:r>
            <w:r w:rsidR="00AA5BD4" w:rsidRPr="00AA5BD4">
              <w:rPr>
                <w:sz w:val="22"/>
                <w:lang w:val="en-US" w:bidi="ar-SY"/>
              </w:rPr>
              <w:t xml:space="preserve">child </w:t>
            </w:r>
            <w:r w:rsidRPr="00AA5BD4">
              <w:rPr>
                <w:sz w:val="22"/>
                <w:lang w:val="en-US" w:bidi="ar-SY"/>
              </w:rPr>
              <w:t xml:space="preserve">solutions </w:t>
            </w:r>
            <w:r w:rsidR="00AA5BD4" w:rsidRPr="00AA5BD4">
              <w:rPr>
                <w:sz w:val="22"/>
                <w:lang w:val="en-US" w:bidi="ar-SY"/>
              </w:rPr>
              <w:t>resulted after the crossover operator do:</w:t>
            </w:r>
          </w:p>
          <w:p w14:paraId="59AA4286" w14:textId="39C7C3B5" w:rsidR="00AA5BD4" w:rsidRPr="00AA5BD4" w:rsidRDefault="00AA5BD4" w:rsidP="00AA5BD4">
            <w:pPr>
              <w:rPr>
                <w:sz w:val="22"/>
                <w:lang w:val="en-US" w:bidi="ar-SY"/>
              </w:rPr>
            </w:pPr>
            <w:r w:rsidRPr="00AA5BD4">
              <w:rPr>
                <w:sz w:val="22"/>
                <w:lang w:val="en-US" w:bidi="ar-SY"/>
              </w:rPr>
              <w:t xml:space="preserve">     For iter = 1</w:t>
            </w:r>
            <w:r w:rsidRPr="00AA5BD4">
              <w:rPr>
                <w:sz w:val="22"/>
                <w:lang w:val="en-US" w:bidi="ar-SY"/>
              </w:rPr>
              <w:sym w:font="Wingdings" w:char="F0E0"/>
            </w:r>
            <w:r w:rsidRPr="00AA5BD4">
              <w:rPr>
                <w:sz w:val="22"/>
                <w:lang w:val="en-US" w:bidi="ar-SY"/>
              </w:rPr>
              <w:t xml:space="preserve"> number of TS iters</w:t>
            </w:r>
            <w:r>
              <w:rPr>
                <w:sz w:val="22"/>
                <w:lang w:val="en-US" w:bidi="ar-SY"/>
              </w:rPr>
              <w:t xml:space="preserve"> // much smaller than maxIter</w:t>
            </w:r>
          </w:p>
          <w:p w14:paraId="53A9314E" w14:textId="168DD279" w:rsidR="00AA5BD4" w:rsidRPr="00AA5BD4" w:rsidRDefault="00AA5BD4" w:rsidP="00AA5BD4">
            <w:pPr>
              <w:pStyle w:val="ListParagraph"/>
              <w:numPr>
                <w:ilvl w:val="0"/>
                <w:numId w:val="38"/>
              </w:numPr>
              <w:rPr>
                <w:sz w:val="22"/>
                <w:lang w:val="en-US" w:bidi="ar-SY"/>
              </w:rPr>
            </w:pPr>
            <w:r w:rsidRPr="00AA5BD4">
              <w:rPr>
                <w:sz w:val="22"/>
                <w:lang w:val="en-US" w:bidi="ar-SY"/>
              </w:rPr>
              <w:t>Child1_mut = mutationOperator(child1)</w:t>
            </w:r>
          </w:p>
          <w:p w14:paraId="5E3E1663" w14:textId="54559822" w:rsidR="00AA5BD4" w:rsidRPr="00AA5BD4" w:rsidRDefault="00AA5BD4" w:rsidP="00AA5BD4">
            <w:pPr>
              <w:pStyle w:val="ListParagraph"/>
              <w:numPr>
                <w:ilvl w:val="0"/>
                <w:numId w:val="38"/>
              </w:numPr>
              <w:rPr>
                <w:sz w:val="22"/>
                <w:lang w:val="en-US" w:bidi="ar-SY"/>
              </w:rPr>
            </w:pPr>
            <w:r w:rsidRPr="00AA5BD4">
              <w:rPr>
                <w:sz w:val="22"/>
                <w:lang w:val="en-US" w:bidi="ar-SY"/>
              </w:rPr>
              <w:t xml:space="preserve">If </w:t>
            </w:r>
            <w:r w:rsidRPr="00AA5BD4">
              <w:rPr>
                <w:sz w:val="22"/>
                <w:lang w:val="en-US" w:bidi="ar-SY"/>
              </w:rPr>
              <w:t>Child1</w:t>
            </w:r>
            <w:r w:rsidRPr="00AA5BD4">
              <w:rPr>
                <w:sz w:val="22"/>
                <w:lang w:val="en-US" w:bidi="ar-SY"/>
              </w:rPr>
              <w:t xml:space="preserve"> was improved</w:t>
            </w:r>
          </w:p>
          <w:p w14:paraId="7AD674E2" w14:textId="2018BB50" w:rsidR="00AA5BD4" w:rsidRPr="00AA5BD4" w:rsidRDefault="00AA5BD4" w:rsidP="00AA5BD4">
            <w:pPr>
              <w:rPr>
                <w:sz w:val="22"/>
                <w:lang w:val="en-US" w:bidi="ar-SY"/>
              </w:rPr>
            </w:pPr>
            <w:r w:rsidRPr="00AA5BD4">
              <w:rPr>
                <w:sz w:val="22"/>
                <w:lang w:val="en-US" w:bidi="ar-SY"/>
              </w:rPr>
              <w:t xml:space="preserve">             </w:t>
            </w:r>
            <w:r>
              <w:rPr>
                <w:sz w:val="22"/>
                <w:lang w:val="en-US" w:bidi="ar-SY"/>
              </w:rPr>
              <w:t xml:space="preserve">        </w:t>
            </w:r>
            <w:r w:rsidRPr="00AA5BD4">
              <w:rPr>
                <w:sz w:val="22"/>
                <w:lang w:val="en-US" w:bidi="ar-SY"/>
              </w:rPr>
              <w:t xml:space="preserve">Child1 = </w:t>
            </w:r>
            <w:r w:rsidRPr="00AA5BD4">
              <w:rPr>
                <w:sz w:val="22"/>
                <w:lang w:val="en-US" w:bidi="ar-SY"/>
              </w:rPr>
              <w:t>Child1_mut</w:t>
            </w:r>
          </w:p>
          <w:p w14:paraId="2901C18E" w14:textId="5F45312D" w:rsidR="00AA5BD4" w:rsidRDefault="00AA5BD4" w:rsidP="00AA5BD4">
            <w:pPr>
              <w:rPr>
                <w:color w:val="0F6FC6" w:themeColor="accent1"/>
                <w:sz w:val="28"/>
                <w:szCs w:val="28"/>
                <w:lang w:val="en-US" w:bidi="ar-SY"/>
              </w:rPr>
            </w:pPr>
            <w:r w:rsidRPr="00AA5BD4">
              <w:rPr>
                <w:sz w:val="22"/>
                <w:lang w:val="en-US" w:bidi="ar-SY"/>
              </w:rPr>
              <w:t xml:space="preserve">          </w:t>
            </w:r>
            <w:r>
              <w:rPr>
                <w:sz w:val="22"/>
                <w:lang w:val="en-US" w:bidi="ar-SY"/>
              </w:rPr>
              <w:t xml:space="preserve">  </w:t>
            </w:r>
            <w:r w:rsidRPr="00AA5BD4">
              <w:rPr>
                <w:sz w:val="22"/>
                <w:lang w:val="en-US" w:bidi="ar-SY"/>
              </w:rPr>
              <w:t>Repeat 1 &amp; 2 for child2</w:t>
            </w:r>
          </w:p>
          <w:p w14:paraId="31CAF851" w14:textId="378DE8B9" w:rsidR="00AA5BD4" w:rsidRDefault="00AA5BD4" w:rsidP="00AA5BD4">
            <w:pPr>
              <w:rPr>
                <w:color w:val="0F6FC6" w:themeColor="accent1"/>
                <w:sz w:val="28"/>
                <w:szCs w:val="28"/>
                <w:lang w:val="en-US" w:bidi="ar-SY"/>
              </w:rPr>
            </w:pPr>
            <w:r>
              <w:rPr>
                <w:color w:val="0F6FC6" w:themeColor="accent1"/>
                <w:sz w:val="28"/>
                <w:szCs w:val="28"/>
                <w:lang w:val="en-US" w:bidi="ar-SY"/>
              </w:rPr>
              <w:t xml:space="preserve">         </w:t>
            </w:r>
          </w:p>
          <w:p w14:paraId="07F427EC" w14:textId="2D95E442" w:rsidR="00AA5BD4" w:rsidRPr="0015389F" w:rsidRDefault="00AA5BD4" w:rsidP="0015389F">
            <w:pPr>
              <w:rPr>
                <w:color w:val="0F6FC6" w:themeColor="accent1"/>
                <w:sz w:val="28"/>
                <w:szCs w:val="28"/>
                <w:lang w:val="en-US" w:bidi="ar-SY"/>
              </w:rPr>
            </w:pPr>
            <w:r>
              <w:rPr>
                <w:color w:val="0F6FC6" w:themeColor="accent1"/>
                <w:sz w:val="28"/>
                <w:szCs w:val="28"/>
                <w:lang w:val="en-US" w:bidi="ar-SY"/>
              </w:rPr>
              <w:t xml:space="preserve">    </w:t>
            </w:r>
          </w:p>
        </w:tc>
      </w:tr>
    </w:tbl>
    <w:p w14:paraId="2E0A4C39" w14:textId="46B3455B" w:rsidR="0015389F" w:rsidRDefault="0015389F" w:rsidP="0015389F">
      <w:pPr>
        <w:pStyle w:val="ListParagraph"/>
        <w:ind w:left="1080" w:firstLine="0"/>
        <w:rPr>
          <w:color w:val="0F6FC6" w:themeColor="accent1"/>
          <w:sz w:val="28"/>
          <w:szCs w:val="28"/>
          <w:lang w:val="en-US" w:bidi="ar-SY"/>
        </w:rPr>
      </w:pPr>
    </w:p>
    <w:p w14:paraId="66789371" w14:textId="0B19958E" w:rsidR="00AA5BD4" w:rsidRDefault="00AA5BD4" w:rsidP="00AA5BD4">
      <w:pPr>
        <w:rPr>
          <w:color w:val="0F6FC6" w:themeColor="accent1"/>
          <w:sz w:val="28"/>
          <w:szCs w:val="28"/>
          <w:lang w:val="en-US" w:bidi="ar-SY"/>
        </w:rPr>
      </w:pPr>
      <w:r>
        <w:rPr>
          <w:color w:val="0F6FC6" w:themeColor="accent1"/>
          <w:sz w:val="28"/>
          <w:szCs w:val="28"/>
          <w:lang w:val="en-US" w:bidi="ar-SY"/>
        </w:rPr>
        <w:t>Execution parameters:</w:t>
      </w:r>
    </w:p>
    <w:tbl>
      <w:tblPr>
        <w:tblStyle w:val="TableGrid"/>
        <w:tblW w:w="0" w:type="auto"/>
        <w:tblLook w:val="04A0" w:firstRow="1" w:lastRow="0" w:firstColumn="1" w:lastColumn="0" w:noHBand="0" w:noVBand="1"/>
      </w:tblPr>
      <w:tblGrid>
        <w:gridCol w:w="1634"/>
        <w:gridCol w:w="1541"/>
        <w:gridCol w:w="1150"/>
        <w:gridCol w:w="962"/>
      </w:tblGrid>
      <w:tr w:rsidR="0036747E" w14:paraId="327748D0" w14:textId="77777777" w:rsidTr="0036747E">
        <w:tc>
          <w:tcPr>
            <w:tcW w:w="1634" w:type="dxa"/>
          </w:tcPr>
          <w:p w14:paraId="1B4FED91" w14:textId="77777777" w:rsidR="0036747E" w:rsidRDefault="0036747E" w:rsidP="00AA5BD4">
            <w:pPr>
              <w:rPr>
                <w:color w:val="0F6FC6" w:themeColor="accent1"/>
                <w:sz w:val="28"/>
                <w:szCs w:val="28"/>
                <w:lang w:val="en-US" w:bidi="ar-SY"/>
              </w:rPr>
            </w:pPr>
          </w:p>
        </w:tc>
        <w:tc>
          <w:tcPr>
            <w:tcW w:w="1541" w:type="dxa"/>
          </w:tcPr>
          <w:p w14:paraId="6459A01A" w14:textId="048E56B6" w:rsidR="0036747E" w:rsidRPr="0036747E" w:rsidRDefault="0036747E" w:rsidP="00AA5BD4">
            <w:pPr>
              <w:rPr>
                <w:sz w:val="22"/>
                <w:lang w:val="en-US" w:bidi="ar-SY"/>
              </w:rPr>
            </w:pPr>
            <w:r w:rsidRPr="0036747E">
              <w:rPr>
                <w:sz w:val="22"/>
                <w:lang w:val="en-US" w:bidi="ar-SY"/>
              </w:rPr>
              <w:t>Population size</w:t>
            </w:r>
          </w:p>
        </w:tc>
        <w:tc>
          <w:tcPr>
            <w:tcW w:w="1150" w:type="dxa"/>
          </w:tcPr>
          <w:p w14:paraId="5D5FE9C6" w14:textId="7745CA29" w:rsidR="0036747E" w:rsidRPr="0036747E" w:rsidRDefault="0036747E" w:rsidP="00AA5BD4">
            <w:pPr>
              <w:rPr>
                <w:sz w:val="22"/>
                <w:lang w:val="en-US" w:bidi="ar-SY"/>
              </w:rPr>
            </w:pPr>
            <w:r w:rsidRPr="0036747E">
              <w:rPr>
                <w:sz w:val="22"/>
                <w:lang w:val="en-US" w:bidi="ar-SY"/>
              </w:rPr>
              <w:t>maxIter</w:t>
            </w:r>
          </w:p>
        </w:tc>
        <w:tc>
          <w:tcPr>
            <w:tcW w:w="962" w:type="dxa"/>
          </w:tcPr>
          <w:p w14:paraId="43983316" w14:textId="144EE71C" w:rsidR="0036747E" w:rsidRDefault="0036747E" w:rsidP="00AA5BD4">
            <w:pPr>
              <w:rPr>
                <w:color w:val="0F6FC6" w:themeColor="accent1"/>
                <w:sz w:val="28"/>
                <w:szCs w:val="28"/>
                <w:lang w:val="en-US" w:bidi="ar-SY"/>
              </w:rPr>
            </w:pPr>
            <w:r w:rsidRPr="00AA5BD4">
              <w:rPr>
                <w:sz w:val="22"/>
                <w:lang w:val="en-US" w:bidi="ar-SY"/>
              </w:rPr>
              <w:t>number of TS iters</w:t>
            </w:r>
          </w:p>
        </w:tc>
      </w:tr>
      <w:tr w:rsidR="0036747E" w14:paraId="679451B8" w14:textId="77777777" w:rsidTr="0036747E">
        <w:tc>
          <w:tcPr>
            <w:tcW w:w="1634" w:type="dxa"/>
          </w:tcPr>
          <w:p w14:paraId="276533DF" w14:textId="223CB96F" w:rsidR="0036747E" w:rsidRPr="0036747E" w:rsidRDefault="0036747E" w:rsidP="00AA5BD4">
            <w:pPr>
              <w:rPr>
                <w:sz w:val="24"/>
                <w:szCs w:val="24"/>
                <w:lang w:val="en-US" w:bidi="ar-SY"/>
              </w:rPr>
            </w:pPr>
            <w:r w:rsidRPr="0036747E">
              <w:rPr>
                <w:sz w:val="24"/>
                <w:szCs w:val="24"/>
                <w:lang w:val="en-US" w:bidi="ar-SY"/>
              </w:rPr>
              <w:t>GA-BenchMark</w:t>
            </w:r>
          </w:p>
        </w:tc>
        <w:tc>
          <w:tcPr>
            <w:tcW w:w="1541" w:type="dxa"/>
          </w:tcPr>
          <w:p w14:paraId="7083B5D2" w14:textId="544C1FCD" w:rsidR="0036747E" w:rsidRPr="0036747E" w:rsidRDefault="0036747E" w:rsidP="0036747E">
            <w:pPr>
              <w:jc w:val="center"/>
              <w:rPr>
                <w:sz w:val="24"/>
                <w:szCs w:val="24"/>
                <w:lang w:val="en-US" w:bidi="ar-SY"/>
              </w:rPr>
            </w:pPr>
            <w:r w:rsidRPr="0036747E">
              <w:rPr>
                <w:sz w:val="24"/>
                <w:szCs w:val="24"/>
                <w:lang w:val="en-US" w:bidi="ar-SY"/>
              </w:rPr>
              <w:t>50</w:t>
            </w:r>
          </w:p>
        </w:tc>
        <w:tc>
          <w:tcPr>
            <w:tcW w:w="1150" w:type="dxa"/>
          </w:tcPr>
          <w:p w14:paraId="07E321E5" w14:textId="096A8CE8" w:rsidR="0036747E" w:rsidRPr="0036747E" w:rsidRDefault="0036747E" w:rsidP="0036747E">
            <w:pPr>
              <w:jc w:val="center"/>
              <w:rPr>
                <w:sz w:val="24"/>
                <w:szCs w:val="24"/>
                <w:lang w:val="en-US" w:bidi="ar-SY"/>
              </w:rPr>
            </w:pPr>
            <w:r w:rsidRPr="0036747E">
              <w:rPr>
                <w:sz w:val="24"/>
                <w:szCs w:val="24"/>
                <w:lang w:val="en-US" w:bidi="ar-SY"/>
              </w:rPr>
              <w:t>50</w:t>
            </w:r>
          </w:p>
        </w:tc>
        <w:tc>
          <w:tcPr>
            <w:tcW w:w="962" w:type="dxa"/>
          </w:tcPr>
          <w:p w14:paraId="2F97F12F" w14:textId="5CF9B6F4" w:rsidR="0036747E" w:rsidRPr="0036747E" w:rsidRDefault="0036747E" w:rsidP="0036747E">
            <w:pPr>
              <w:jc w:val="center"/>
              <w:rPr>
                <w:sz w:val="24"/>
                <w:szCs w:val="24"/>
                <w:lang w:val="en-US" w:bidi="ar-SY"/>
              </w:rPr>
            </w:pPr>
            <w:r w:rsidRPr="0036747E">
              <w:rPr>
                <w:sz w:val="24"/>
                <w:szCs w:val="24"/>
                <w:lang w:val="en-US" w:bidi="ar-SY"/>
              </w:rPr>
              <w:t>-</w:t>
            </w:r>
          </w:p>
        </w:tc>
      </w:tr>
      <w:tr w:rsidR="0036747E" w14:paraId="6DA49ED8" w14:textId="77777777" w:rsidTr="0036747E">
        <w:tc>
          <w:tcPr>
            <w:tcW w:w="1634" w:type="dxa"/>
          </w:tcPr>
          <w:p w14:paraId="400FE05A" w14:textId="2F10B023" w:rsidR="0036747E" w:rsidRPr="0036747E" w:rsidRDefault="0036747E" w:rsidP="00AA5BD4">
            <w:pPr>
              <w:rPr>
                <w:sz w:val="24"/>
                <w:szCs w:val="24"/>
                <w:lang w:val="en-US" w:bidi="ar-SY"/>
              </w:rPr>
            </w:pPr>
            <w:r w:rsidRPr="0036747E">
              <w:rPr>
                <w:sz w:val="24"/>
                <w:szCs w:val="24"/>
                <w:lang w:val="en-US" w:bidi="ar-SY"/>
              </w:rPr>
              <w:t xml:space="preserve">GA-Metameric </w:t>
            </w:r>
          </w:p>
        </w:tc>
        <w:tc>
          <w:tcPr>
            <w:tcW w:w="1541" w:type="dxa"/>
          </w:tcPr>
          <w:p w14:paraId="3C1EB4BD" w14:textId="0BB91F2B" w:rsidR="0036747E" w:rsidRPr="0036747E" w:rsidRDefault="0036747E" w:rsidP="0036747E">
            <w:pPr>
              <w:jc w:val="center"/>
              <w:rPr>
                <w:sz w:val="24"/>
                <w:szCs w:val="24"/>
                <w:lang w:val="en-US" w:bidi="ar-SY"/>
              </w:rPr>
            </w:pPr>
            <w:r w:rsidRPr="0036747E">
              <w:rPr>
                <w:sz w:val="24"/>
                <w:szCs w:val="24"/>
                <w:lang w:val="en-US" w:bidi="ar-SY"/>
              </w:rPr>
              <w:t>50</w:t>
            </w:r>
          </w:p>
        </w:tc>
        <w:tc>
          <w:tcPr>
            <w:tcW w:w="1150" w:type="dxa"/>
          </w:tcPr>
          <w:p w14:paraId="01087A8D" w14:textId="2201ED29" w:rsidR="0036747E" w:rsidRPr="0036747E" w:rsidRDefault="0036747E" w:rsidP="0036747E">
            <w:pPr>
              <w:jc w:val="center"/>
              <w:rPr>
                <w:sz w:val="24"/>
                <w:szCs w:val="24"/>
                <w:lang w:val="en-US" w:bidi="ar-SY"/>
              </w:rPr>
            </w:pPr>
            <w:r w:rsidRPr="0036747E">
              <w:rPr>
                <w:sz w:val="24"/>
                <w:szCs w:val="24"/>
                <w:lang w:val="en-US" w:bidi="ar-SY"/>
              </w:rPr>
              <w:t>50</w:t>
            </w:r>
          </w:p>
        </w:tc>
        <w:tc>
          <w:tcPr>
            <w:tcW w:w="962" w:type="dxa"/>
          </w:tcPr>
          <w:p w14:paraId="3D521611" w14:textId="3DA2AAE3" w:rsidR="0036747E" w:rsidRPr="0036747E" w:rsidRDefault="0036747E" w:rsidP="0036747E">
            <w:pPr>
              <w:jc w:val="center"/>
              <w:rPr>
                <w:sz w:val="24"/>
                <w:szCs w:val="24"/>
                <w:lang w:val="en-US" w:bidi="ar-SY"/>
              </w:rPr>
            </w:pPr>
            <w:r w:rsidRPr="0036747E">
              <w:rPr>
                <w:sz w:val="24"/>
                <w:szCs w:val="24"/>
                <w:lang w:val="en-US" w:bidi="ar-SY"/>
              </w:rPr>
              <w:t>-</w:t>
            </w:r>
          </w:p>
        </w:tc>
      </w:tr>
      <w:tr w:rsidR="0036747E" w14:paraId="11BEF416" w14:textId="77777777" w:rsidTr="0036747E">
        <w:tc>
          <w:tcPr>
            <w:tcW w:w="1634" w:type="dxa"/>
          </w:tcPr>
          <w:p w14:paraId="5F6EB383" w14:textId="587E352E" w:rsidR="0036747E" w:rsidRPr="0036747E" w:rsidRDefault="0036747E" w:rsidP="00AA5BD4">
            <w:pPr>
              <w:rPr>
                <w:sz w:val="24"/>
                <w:szCs w:val="24"/>
                <w:lang w:val="en-US" w:bidi="ar-SY"/>
              </w:rPr>
            </w:pPr>
            <w:r w:rsidRPr="0036747E">
              <w:rPr>
                <w:sz w:val="24"/>
                <w:szCs w:val="24"/>
                <w:lang w:val="en-US" w:bidi="ar-SY"/>
              </w:rPr>
              <w:t>TS-Metameric</w:t>
            </w:r>
          </w:p>
        </w:tc>
        <w:tc>
          <w:tcPr>
            <w:tcW w:w="1541" w:type="dxa"/>
          </w:tcPr>
          <w:p w14:paraId="34E989EC" w14:textId="707BCF0F" w:rsidR="0036747E" w:rsidRPr="0036747E" w:rsidRDefault="0036747E" w:rsidP="0036747E">
            <w:pPr>
              <w:jc w:val="center"/>
              <w:rPr>
                <w:sz w:val="24"/>
                <w:szCs w:val="24"/>
                <w:lang w:val="en-US" w:bidi="ar-SY"/>
              </w:rPr>
            </w:pPr>
            <w:r w:rsidRPr="0036747E">
              <w:rPr>
                <w:sz w:val="24"/>
                <w:szCs w:val="24"/>
                <w:lang w:val="en-US" w:bidi="ar-SY"/>
              </w:rPr>
              <w:t>1</w:t>
            </w:r>
          </w:p>
        </w:tc>
        <w:tc>
          <w:tcPr>
            <w:tcW w:w="1150" w:type="dxa"/>
          </w:tcPr>
          <w:p w14:paraId="7E5CFAB2" w14:textId="2214C643" w:rsidR="0036747E" w:rsidRPr="0036747E" w:rsidRDefault="0036747E" w:rsidP="0036747E">
            <w:pPr>
              <w:jc w:val="center"/>
              <w:rPr>
                <w:sz w:val="24"/>
                <w:szCs w:val="24"/>
                <w:lang w:val="en-US" w:bidi="ar-SY"/>
              </w:rPr>
            </w:pPr>
            <w:r w:rsidRPr="0036747E">
              <w:rPr>
                <w:sz w:val="24"/>
                <w:szCs w:val="24"/>
                <w:lang w:val="en-US" w:bidi="ar-SY"/>
              </w:rPr>
              <w:t>50*50</w:t>
            </w:r>
          </w:p>
        </w:tc>
        <w:tc>
          <w:tcPr>
            <w:tcW w:w="962" w:type="dxa"/>
          </w:tcPr>
          <w:p w14:paraId="500A884F" w14:textId="1C77C747" w:rsidR="0036747E" w:rsidRPr="0036747E" w:rsidRDefault="0036747E" w:rsidP="0036747E">
            <w:pPr>
              <w:jc w:val="center"/>
              <w:rPr>
                <w:sz w:val="24"/>
                <w:szCs w:val="24"/>
                <w:lang w:val="en-US" w:bidi="ar-SY"/>
              </w:rPr>
            </w:pPr>
            <w:r w:rsidRPr="0036747E">
              <w:rPr>
                <w:sz w:val="24"/>
                <w:szCs w:val="24"/>
                <w:lang w:val="en-US" w:bidi="ar-SY"/>
              </w:rPr>
              <w:t>-</w:t>
            </w:r>
          </w:p>
        </w:tc>
      </w:tr>
      <w:tr w:rsidR="0036747E" w14:paraId="34D761F7" w14:textId="77777777" w:rsidTr="0036747E">
        <w:tc>
          <w:tcPr>
            <w:tcW w:w="1634" w:type="dxa"/>
          </w:tcPr>
          <w:p w14:paraId="65A6A57D" w14:textId="33406CE6" w:rsidR="0036747E" w:rsidRPr="0036747E" w:rsidRDefault="0036747E" w:rsidP="00AA5BD4">
            <w:pPr>
              <w:rPr>
                <w:sz w:val="24"/>
                <w:szCs w:val="24"/>
                <w:lang w:val="en-US" w:bidi="ar-SY"/>
              </w:rPr>
            </w:pPr>
            <w:r w:rsidRPr="0036747E">
              <w:rPr>
                <w:sz w:val="24"/>
                <w:szCs w:val="24"/>
                <w:lang w:val="en-US" w:bidi="ar-SY"/>
              </w:rPr>
              <w:t>GATS-Metameric</w:t>
            </w:r>
          </w:p>
        </w:tc>
        <w:tc>
          <w:tcPr>
            <w:tcW w:w="1541" w:type="dxa"/>
          </w:tcPr>
          <w:p w14:paraId="4527A0C6" w14:textId="47540855" w:rsidR="0036747E" w:rsidRPr="0036747E" w:rsidRDefault="0036747E" w:rsidP="0036747E">
            <w:pPr>
              <w:jc w:val="center"/>
              <w:rPr>
                <w:sz w:val="24"/>
                <w:szCs w:val="24"/>
                <w:lang w:val="en-US" w:bidi="ar-SY"/>
              </w:rPr>
            </w:pPr>
            <w:r w:rsidRPr="0036747E">
              <w:rPr>
                <w:sz w:val="24"/>
                <w:szCs w:val="24"/>
                <w:lang w:val="en-US" w:bidi="ar-SY"/>
              </w:rPr>
              <w:t>50</w:t>
            </w:r>
          </w:p>
        </w:tc>
        <w:tc>
          <w:tcPr>
            <w:tcW w:w="1150" w:type="dxa"/>
          </w:tcPr>
          <w:p w14:paraId="1C4FA925" w14:textId="3E419ACA" w:rsidR="0036747E" w:rsidRPr="0036747E" w:rsidRDefault="0036747E" w:rsidP="0036747E">
            <w:pPr>
              <w:jc w:val="center"/>
              <w:rPr>
                <w:sz w:val="24"/>
                <w:szCs w:val="24"/>
                <w:lang w:val="en-US" w:bidi="ar-SY"/>
              </w:rPr>
            </w:pPr>
            <w:r w:rsidRPr="0036747E">
              <w:rPr>
                <w:sz w:val="24"/>
                <w:szCs w:val="24"/>
                <w:lang w:val="en-US" w:bidi="ar-SY"/>
              </w:rPr>
              <w:t>50</w:t>
            </w:r>
          </w:p>
        </w:tc>
        <w:tc>
          <w:tcPr>
            <w:tcW w:w="962" w:type="dxa"/>
          </w:tcPr>
          <w:p w14:paraId="3718A26B" w14:textId="6F9FEBEF" w:rsidR="0036747E" w:rsidRPr="0036747E" w:rsidRDefault="0036747E" w:rsidP="0036747E">
            <w:pPr>
              <w:jc w:val="center"/>
              <w:rPr>
                <w:sz w:val="24"/>
                <w:szCs w:val="24"/>
                <w:lang w:val="en-US" w:bidi="ar-SY"/>
              </w:rPr>
            </w:pPr>
            <w:r w:rsidRPr="0036747E">
              <w:rPr>
                <w:sz w:val="24"/>
                <w:szCs w:val="24"/>
                <w:lang w:val="en-US" w:bidi="ar-SY"/>
              </w:rPr>
              <w:t>5</w:t>
            </w:r>
          </w:p>
        </w:tc>
      </w:tr>
    </w:tbl>
    <w:p w14:paraId="6F8B15FD" w14:textId="1A8D66E0" w:rsidR="00AA5BD4" w:rsidRDefault="0036747E" w:rsidP="00AA5BD4">
      <w:pPr>
        <w:rPr>
          <w:color w:val="0F6FC6" w:themeColor="accent1"/>
          <w:sz w:val="28"/>
          <w:szCs w:val="28"/>
          <w:lang w:val="en-US" w:bidi="ar-SY"/>
        </w:rPr>
      </w:pPr>
      <w:r>
        <w:rPr>
          <w:color w:val="0F6FC6" w:themeColor="accent1"/>
          <w:sz w:val="28"/>
          <w:szCs w:val="28"/>
          <w:lang w:val="en-US" w:bidi="ar-SY"/>
        </w:rPr>
        <w:t xml:space="preserve"> </w:t>
      </w:r>
    </w:p>
    <w:p w14:paraId="3DB04DAE" w14:textId="42472947" w:rsidR="0036747E" w:rsidRPr="008E4152" w:rsidRDefault="0036747E" w:rsidP="0036747E">
      <w:pPr>
        <w:pStyle w:val="ListParagraph"/>
        <w:numPr>
          <w:ilvl w:val="0"/>
          <w:numId w:val="33"/>
        </w:numPr>
        <w:rPr>
          <w:sz w:val="24"/>
          <w:szCs w:val="24"/>
          <w:lang w:val="en-US" w:bidi="ar-SY"/>
        </w:rPr>
      </w:pPr>
      <w:r w:rsidRPr="008E4152">
        <w:rPr>
          <w:sz w:val="24"/>
          <w:szCs w:val="24"/>
          <w:lang w:val="en-US" w:bidi="ar-SY"/>
        </w:rPr>
        <w:t>We made maxIte = popSize*maxIter of other algorithms in case of TS, to componsate for the difference of population size</w:t>
      </w:r>
    </w:p>
    <w:p w14:paraId="5AA3BA5D" w14:textId="54B8BB14" w:rsidR="0036747E" w:rsidRDefault="0036747E" w:rsidP="0036747E">
      <w:pPr>
        <w:ind w:left="720"/>
        <w:rPr>
          <w:color w:val="0F6FC6" w:themeColor="accent1"/>
          <w:sz w:val="24"/>
          <w:szCs w:val="24"/>
          <w:lang w:val="en-US" w:bidi="ar-SY"/>
        </w:rPr>
      </w:pPr>
    </w:p>
    <w:p w14:paraId="4DEDC63B" w14:textId="47625C88" w:rsidR="0036747E" w:rsidRDefault="0036747E" w:rsidP="0036747E">
      <w:pPr>
        <w:ind w:left="720"/>
        <w:rPr>
          <w:color w:val="FF0000"/>
          <w:sz w:val="24"/>
          <w:szCs w:val="24"/>
          <w:lang w:val="en-US" w:bidi="ar-SY"/>
        </w:rPr>
      </w:pPr>
      <w:r w:rsidRPr="0036747E">
        <w:rPr>
          <w:color w:val="FF0000"/>
          <w:sz w:val="24"/>
          <w:szCs w:val="24"/>
          <w:lang w:val="en-US" w:bidi="ar-SY"/>
        </w:rPr>
        <w:t>Results:</w:t>
      </w:r>
    </w:p>
    <w:p w14:paraId="2384AF57" w14:textId="0C9BB818" w:rsidR="0036747E" w:rsidRPr="008E4152" w:rsidRDefault="0036747E" w:rsidP="0036747E">
      <w:pPr>
        <w:pStyle w:val="ListParagraph"/>
        <w:numPr>
          <w:ilvl w:val="0"/>
          <w:numId w:val="39"/>
        </w:numPr>
        <w:rPr>
          <w:sz w:val="24"/>
          <w:szCs w:val="24"/>
          <w:lang w:val="en-US" w:bidi="ar-SY"/>
        </w:rPr>
      </w:pPr>
      <w:r w:rsidRPr="008E4152">
        <w:rPr>
          <w:sz w:val="24"/>
          <w:szCs w:val="24"/>
          <w:lang w:val="en-US" w:bidi="ar-SY"/>
        </w:rPr>
        <w:t>Chest Dataset:</w:t>
      </w:r>
    </w:p>
    <w:p w14:paraId="4CF236DA" w14:textId="1F37DA2C" w:rsidR="0036747E" w:rsidRPr="008E4152" w:rsidRDefault="0036747E" w:rsidP="008E4152">
      <w:pPr>
        <w:pStyle w:val="ListParagraph"/>
        <w:ind w:left="1080" w:firstLine="0"/>
        <w:rPr>
          <w:sz w:val="24"/>
          <w:szCs w:val="24"/>
          <w:lang w:val="en-US" w:bidi="ar-SY"/>
        </w:rPr>
      </w:pPr>
      <w:r w:rsidRPr="008E4152">
        <w:rPr>
          <w:sz w:val="24"/>
          <w:szCs w:val="24"/>
          <w:lang w:val="en-US" w:bidi="ar-SY"/>
        </w:rPr>
        <w:drawing>
          <wp:anchor distT="0" distB="0" distL="114300" distR="114300" simplePos="0" relativeHeight="251659264" behindDoc="0" locked="0" layoutInCell="1" allowOverlap="1" wp14:anchorId="5DCA5087" wp14:editId="7791E02E">
            <wp:simplePos x="0" y="0"/>
            <wp:positionH relativeFrom="column">
              <wp:posOffset>294005</wp:posOffset>
            </wp:positionH>
            <wp:positionV relativeFrom="paragraph">
              <wp:posOffset>537845</wp:posOffset>
            </wp:positionV>
            <wp:extent cx="5732145" cy="3522345"/>
            <wp:effectExtent l="0" t="0" r="1905"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3522345"/>
                    </a:xfrm>
                    <a:prstGeom prst="rect">
                      <a:avLst/>
                    </a:prstGeom>
                  </pic:spPr>
                </pic:pic>
              </a:graphicData>
            </a:graphic>
            <wp14:sizeRelV relativeFrom="margin">
              <wp14:pctHeight>0</wp14:pctHeight>
            </wp14:sizeRelV>
          </wp:anchor>
        </w:drawing>
      </w:r>
      <w:r w:rsidRPr="008E4152">
        <w:rPr>
          <w:sz w:val="24"/>
          <w:szCs w:val="24"/>
          <w:lang w:val="en-US" w:bidi="ar-SY"/>
        </w:rPr>
        <w:t>The 4 algorithms were executed on 2 images from the dataset with  5 seeds for each image:</w:t>
      </w:r>
    </w:p>
    <w:p w14:paraId="7985A3AC" w14:textId="3CD7006B" w:rsidR="0036747E" w:rsidRPr="0036747E" w:rsidRDefault="0036747E" w:rsidP="0036747E">
      <w:pPr>
        <w:pStyle w:val="ListParagraph"/>
        <w:ind w:left="1080" w:firstLine="0"/>
        <w:rPr>
          <w:color w:val="FF0000"/>
          <w:sz w:val="24"/>
          <w:szCs w:val="24"/>
          <w:lang w:val="en-US" w:bidi="ar-SY"/>
        </w:rPr>
      </w:pPr>
    </w:p>
    <w:p w14:paraId="270C9AAA" w14:textId="10A1A88F" w:rsidR="00AA5BD4" w:rsidRPr="008E4152" w:rsidRDefault="0036747E" w:rsidP="00DE6FEA">
      <w:pPr>
        <w:pStyle w:val="ListParagraph"/>
        <w:numPr>
          <w:ilvl w:val="0"/>
          <w:numId w:val="33"/>
        </w:numPr>
        <w:rPr>
          <w:sz w:val="24"/>
          <w:szCs w:val="24"/>
          <w:lang w:val="en-US" w:bidi="ar-SY"/>
        </w:rPr>
      </w:pPr>
      <w:r w:rsidRPr="008E4152">
        <w:rPr>
          <w:sz w:val="24"/>
          <w:szCs w:val="24"/>
          <w:lang w:val="en-US" w:bidi="ar-SY"/>
        </w:rPr>
        <w:t xml:space="preserve">We can notice the closeness between </w:t>
      </w:r>
      <w:r w:rsidR="00DE6FEA" w:rsidRPr="008E4152">
        <w:rPr>
          <w:sz w:val="24"/>
          <w:szCs w:val="24"/>
          <w:lang w:val="en-US" w:bidi="ar-SY"/>
        </w:rPr>
        <w:t>TS and GA-BenchMark in terms of MSE, with lower superiority for GATS.</w:t>
      </w:r>
    </w:p>
    <w:p w14:paraId="24CC2528" w14:textId="73EF8F03" w:rsidR="00DE6FEA" w:rsidRPr="008E4152" w:rsidRDefault="00DE6FEA" w:rsidP="00DE6FEA">
      <w:pPr>
        <w:pStyle w:val="ListParagraph"/>
        <w:numPr>
          <w:ilvl w:val="0"/>
          <w:numId w:val="33"/>
        </w:numPr>
        <w:rPr>
          <w:sz w:val="24"/>
          <w:szCs w:val="24"/>
          <w:lang w:val="en-US" w:bidi="ar-SY"/>
        </w:rPr>
      </w:pPr>
      <w:r w:rsidRPr="008E4152">
        <w:rPr>
          <w:sz w:val="24"/>
          <w:szCs w:val="24"/>
          <w:lang w:val="en-US" w:bidi="ar-SY"/>
        </w:rPr>
        <w:t>the metameric GA has the maximum of MSE because of the hyper search space and the need for large number of pixels from the image to encode the message within them.</w:t>
      </w:r>
    </w:p>
    <w:p w14:paraId="484E5E6D" w14:textId="7F1DF439" w:rsidR="00DE6FEA" w:rsidRPr="008E4152" w:rsidRDefault="00DE6FEA" w:rsidP="00DE6FEA">
      <w:pPr>
        <w:pStyle w:val="ListParagraph"/>
        <w:numPr>
          <w:ilvl w:val="0"/>
          <w:numId w:val="33"/>
        </w:numPr>
        <w:rPr>
          <w:sz w:val="24"/>
          <w:szCs w:val="24"/>
          <w:lang w:val="en-US" w:bidi="ar-SY"/>
        </w:rPr>
      </w:pPr>
      <w:r w:rsidRPr="008E4152">
        <w:rPr>
          <w:sz w:val="24"/>
          <w:szCs w:val="24"/>
          <w:lang w:val="en-US" w:bidi="ar-SY"/>
        </w:rPr>
        <w:t>We can zoom in the above figures to show the difference between the TS, GATS and BenchMark more clearly.</w:t>
      </w:r>
    </w:p>
    <w:p w14:paraId="1EEDC63A" w14:textId="79FD7AAF" w:rsidR="00DE6FEA" w:rsidRDefault="00DE6FEA" w:rsidP="00373578">
      <w:pPr>
        <w:pStyle w:val="ListParagraph"/>
        <w:ind w:left="1080" w:firstLine="0"/>
        <w:rPr>
          <w:color w:val="0F6FC6" w:themeColor="accent1"/>
          <w:sz w:val="28"/>
          <w:szCs w:val="28"/>
          <w:lang w:val="en-US" w:bidi="ar-SY"/>
        </w:rPr>
      </w:pPr>
      <w:r>
        <w:rPr>
          <w:noProof/>
          <w:lang w:val="en-US"/>
        </w:rPr>
        <w:drawing>
          <wp:anchor distT="0" distB="0" distL="114300" distR="114300" simplePos="0" relativeHeight="251660288" behindDoc="0" locked="0" layoutInCell="1" allowOverlap="1" wp14:anchorId="61155DC9" wp14:editId="784C8317">
            <wp:simplePos x="0" y="0"/>
            <wp:positionH relativeFrom="column">
              <wp:posOffset>189576</wp:posOffset>
            </wp:positionH>
            <wp:positionV relativeFrom="paragraph">
              <wp:posOffset>124691</wp:posOffset>
            </wp:positionV>
            <wp:extent cx="5732145" cy="2854960"/>
            <wp:effectExtent l="0" t="0" r="190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2854960"/>
                    </a:xfrm>
                    <a:prstGeom prst="rect">
                      <a:avLst/>
                    </a:prstGeom>
                  </pic:spPr>
                </pic:pic>
              </a:graphicData>
            </a:graphic>
          </wp:anchor>
        </w:drawing>
      </w:r>
    </w:p>
    <w:p w14:paraId="0C589512" w14:textId="38B83FF6" w:rsidR="00373578" w:rsidRPr="008E4152" w:rsidRDefault="00373578" w:rsidP="00373578">
      <w:pPr>
        <w:pStyle w:val="ListParagraph"/>
        <w:numPr>
          <w:ilvl w:val="0"/>
          <w:numId w:val="33"/>
        </w:numPr>
        <w:rPr>
          <w:sz w:val="24"/>
          <w:szCs w:val="24"/>
          <w:lang w:val="en-US" w:bidi="ar-SY"/>
        </w:rPr>
      </w:pPr>
      <w:r w:rsidRPr="008E4152">
        <w:rPr>
          <w:sz w:val="24"/>
          <w:szCs w:val="24"/>
          <w:lang w:val="en-US" w:bidi="ar-SY"/>
        </w:rPr>
        <w:t>We couldn’t execute GATS on all images in the Chest dataset and never executed it on Brain dataset because the too large execuation time it consumes</w:t>
      </w:r>
    </w:p>
    <w:p w14:paraId="41DBA9E4" w14:textId="77777777" w:rsidR="00373578" w:rsidRPr="008E4152" w:rsidRDefault="00373578" w:rsidP="00373578">
      <w:pPr>
        <w:pStyle w:val="ListParagraph"/>
        <w:rPr>
          <w:sz w:val="24"/>
          <w:szCs w:val="24"/>
          <w:lang w:val="en-US" w:bidi="ar-SY"/>
        </w:rPr>
      </w:pPr>
    </w:p>
    <w:p w14:paraId="27714E9D" w14:textId="47FE618B" w:rsidR="00373578" w:rsidRPr="008E4152" w:rsidRDefault="00373578" w:rsidP="008E4152">
      <w:pPr>
        <w:pStyle w:val="ListParagraph"/>
        <w:numPr>
          <w:ilvl w:val="0"/>
          <w:numId w:val="39"/>
        </w:numPr>
        <w:rPr>
          <w:sz w:val="24"/>
          <w:szCs w:val="24"/>
          <w:lang w:val="en-US" w:bidi="ar-SY"/>
        </w:rPr>
      </w:pPr>
      <w:r w:rsidRPr="008E4152">
        <w:rPr>
          <w:sz w:val="24"/>
          <w:szCs w:val="24"/>
          <w:lang w:val="en-US" w:bidi="ar-SY"/>
        </w:rPr>
        <w:t>Chest Dataset:</w:t>
      </w:r>
    </w:p>
    <w:p w14:paraId="42012389" w14:textId="7E74BBE9" w:rsidR="00373578" w:rsidRPr="008E4152" w:rsidRDefault="00373578" w:rsidP="00373578">
      <w:pPr>
        <w:pStyle w:val="ListParagraph"/>
        <w:ind w:left="1080" w:firstLine="0"/>
        <w:rPr>
          <w:sz w:val="24"/>
          <w:szCs w:val="24"/>
          <w:lang w:val="en-US" w:bidi="ar-SY"/>
        </w:rPr>
      </w:pPr>
      <w:r w:rsidRPr="008E4152">
        <w:rPr>
          <w:sz w:val="24"/>
          <w:szCs w:val="24"/>
          <w:lang w:val="en-US" w:bidi="ar-SY"/>
        </w:rPr>
        <w:drawing>
          <wp:anchor distT="0" distB="0" distL="114300" distR="114300" simplePos="0" relativeHeight="251661312" behindDoc="0" locked="0" layoutInCell="1" allowOverlap="1" wp14:anchorId="506DDB85" wp14:editId="02BC60AB">
            <wp:simplePos x="0" y="0"/>
            <wp:positionH relativeFrom="column">
              <wp:posOffset>53010</wp:posOffset>
            </wp:positionH>
            <wp:positionV relativeFrom="paragraph">
              <wp:posOffset>384373</wp:posOffset>
            </wp:positionV>
            <wp:extent cx="5732145" cy="2971800"/>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971800"/>
                    </a:xfrm>
                    <a:prstGeom prst="rect">
                      <a:avLst/>
                    </a:prstGeom>
                  </pic:spPr>
                </pic:pic>
              </a:graphicData>
            </a:graphic>
          </wp:anchor>
        </w:drawing>
      </w:r>
      <w:r w:rsidRPr="008E4152">
        <w:rPr>
          <w:sz w:val="24"/>
          <w:szCs w:val="24"/>
          <w:lang w:val="en-US" w:bidi="ar-SY"/>
        </w:rPr>
        <w:t>on 5 images with 5 seed for each image</w:t>
      </w:r>
    </w:p>
    <w:p w14:paraId="144CE0F6" w14:textId="41413AAC" w:rsidR="00373578" w:rsidRPr="00373578" w:rsidRDefault="00373578" w:rsidP="00373578">
      <w:pPr>
        <w:pStyle w:val="ListParagraph"/>
        <w:ind w:left="1080" w:firstLine="0"/>
        <w:rPr>
          <w:color w:val="0F6FC6" w:themeColor="accent1"/>
          <w:sz w:val="28"/>
          <w:szCs w:val="28"/>
          <w:lang w:val="en-US" w:bidi="ar-SY"/>
        </w:rPr>
      </w:pPr>
    </w:p>
    <w:p w14:paraId="44946E4A" w14:textId="77777777" w:rsidR="00AA5BD4" w:rsidRDefault="00AA5BD4" w:rsidP="00AA5BD4">
      <w:pPr>
        <w:rPr>
          <w:color w:val="0F6FC6" w:themeColor="accent1"/>
          <w:sz w:val="28"/>
          <w:szCs w:val="28"/>
          <w:lang w:val="en-US" w:bidi="ar-SY"/>
        </w:rPr>
      </w:pPr>
    </w:p>
    <w:p w14:paraId="783B05D4" w14:textId="77777777" w:rsidR="00AA5BD4" w:rsidRPr="00AA5BD4" w:rsidRDefault="00AA5BD4" w:rsidP="00AA5BD4">
      <w:pPr>
        <w:rPr>
          <w:color w:val="0F6FC6" w:themeColor="accent1"/>
          <w:sz w:val="28"/>
          <w:szCs w:val="28"/>
          <w:lang w:val="en-US" w:bidi="ar-SY"/>
        </w:rPr>
      </w:pPr>
    </w:p>
    <w:p w14:paraId="5F36854E" w14:textId="33FEAF4D" w:rsidR="0015389F" w:rsidRDefault="0015389F" w:rsidP="000A14FA">
      <w:pPr>
        <w:pStyle w:val="ListParagraph"/>
        <w:ind w:left="720" w:firstLine="0"/>
        <w:rPr>
          <w:rFonts w:hint="cs"/>
          <w:color w:val="0F6FC6" w:themeColor="accent1"/>
          <w:sz w:val="28"/>
          <w:szCs w:val="28"/>
          <w:rtl/>
          <w:lang w:val="en-US" w:bidi="ar-SY"/>
        </w:rPr>
      </w:pPr>
    </w:p>
    <w:p w14:paraId="184B52E9" w14:textId="740EDA2C" w:rsidR="0015389F" w:rsidRDefault="00C66EFD" w:rsidP="00C66EFD">
      <w:pPr>
        <w:rPr>
          <w:color w:val="0F6FC6" w:themeColor="accent1"/>
          <w:sz w:val="28"/>
          <w:szCs w:val="28"/>
          <w:lang w:val="en-US" w:bidi="ar-SY"/>
        </w:rPr>
      </w:pPr>
      <w:r>
        <w:rPr>
          <w:noProof/>
          <w:lang w:val="en-US"/>
        </w:rPr>
        <w:drawing>
          <wp:anchor distT="0" distB="0" distL="114300" distR="114300" simplePos="0" relativeHeight="251662336" behindDoc="0" locked="0" layoutInCell="1" allowOverlap="1" wp14:anchorId="4AF2DD16" wp14:editId="659AD58A">
            <wp:simplePos x="0" y="0"/>
            <wp:positionH relativeFrom="margin">
              <wp:posOffset>-65315</wp:posOffset>
            </wp:positionH>
            <wp:positionV relativeFrom="paragraph">
              <wp:posOffset>340813</wp:posOffset>
            </wp:positionV>
            <wp:extent cx="5732145" cy="2877820"/>
            <wp:effectExtent l="0" t="0" r="190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2877820"/>
                    </a:xfrm>
                    <a:prstGeom prst="rect">
                      <a:avLst/>
                    </a:prstGeom>
                  </pic:spPr>
                </pic:pic>
              </a:graphicData>
            </a:graphic>
          </wp:anchor>
        </w:drawing>
      </w:r>
      <w:r>
        <w:rPr>
          <w:color w:val="0F6FC6" w:themeColor="accent1"/>
          <w:sz w:val="28"/>
          <w:szCs w:val="28"/>
          <w:lang w:val="en-US" w:bidi="ar-SY"/>
        </w:rPr>
        <w:t>Zoom In</w:t>
      </w:r>
    </w:p>
    <w:p w14:paraId="78D4C0D1" w14:textId="05275EB9" w:rsidR="00C66EFD" w:rsidRPr="008E4152" w:rsidRDefault="00C66EFD" w:rsidP="008E4152">
      <w:pPr>
        <w:pStyle w:val="ListParagraph"/>
        <w:numPr>
          <w:ilvl w:val="0"/>
          <w:numId w:val="33"/>
        </w:numPr>
        <w:rPr>
          <w:sz w:val="24"/>
          <w:szCs w:val="24"/>
          <w:lang w:val="en-US" w:bidi="ar-SY"/>
        </w:rPr>
      </w:pPr>
      <w:r w:rsidRPr="008E4152">
        <w:rPr>
          <w:sz w:val="24"/>
          <w:szCs w:val="24"/>
          <w:lang w:val="en-US" w:bidi="ar-SY"/>
        </w:rPr>
        <w:t>We see that the benchmark ga still the best in terms of all measures, although that TS has significantly improved our metameric approach.</w:t>
      </w:r>
    </w:p>
    <w:p w14:paraId="52699EAC" w14:textId="73802FB3" w:rsidR="00C66EFD" w:rsidRPr="008E4152" w:rsidRDefault="00C66EFD" w:rsidP="008E4152">
      <w:pPr>
        <w:pStyle w:val="ListParagraph"/>
        <w:ind w:left="1080" w:firstLine="0"/>
        <w:rPr>
          <w:sz w:val="24"/>
          <w:szCs w:val="24"/>
          <w:lang w:val="en-US" w:bidi="ar-SY"/>
        </w:rPr>
      </w:pPr>
    </w:p>
    <w:p w14:paraId="17B2E82E" w14:textId="180E1AFB" w:rsidR="00C66EFD" w:rsidRPr="008E4152" w:rsidRDefault="00C66EFD" w:rsidP="008E4152">
      <w:pPr>
        <w:pStyle w:val="ListParagraph"/>
        <w:numPr>
          <w:ilvl w:val="0"/>
          <w:numId w:val="39"/>
        </w:numPr>
        <w:rPr>
          <w:sz w:val="24"/>
          <w:szCs w:val="24"/>
          <w:lang w:val="en-US" w:bidi="ar-SY"/>
        </w:rPr>
      </w:pPr>
      <w:r w:rsidRPr="008E4152">
        <w:rPr>
          <w:sz w:val="24"/>
          <w:szCs w:val="24"/>
          <w:lang w:val="en-US" w:bidi="ar-SY"/>
        </w:rPr>
        <w:drawing>
          <wp:anchor distT="0" distB="0" distL="114300" distR="114300" simplePos="0" relativeHeight="251663360" behindDoc="0" locked="0" layoutInCell="1" allowOverlap="1" wp14:anchorId="37B4003F" wp14:editId="6042C4C8">
            <wp:simplePos x="0" y="0"/>
            <wp:positionH relativeFrom="column">
              <wp:posOffset>31750</wp:posOffset>
            </wp:positionH>
            <wp:positionV relativeFrom="paragraph">
              <wp:posOffset>288290</wp:posOffset>
            </wp:positionV>
            <wp:extent cx="5732145" cy="3156585"/>
            <wp:effectExtent l="0" t="0" r="190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3156585"/>
                    </a:xfrm>
                    <a:prstGeom prst="rect">
                      <a:avLst/>
                    </a:prstGeom>
                  </pic:spPr>
                </pic:pic>
              </a:graphicData>
            </a:graphic>
            <wp14:sizeRelV relativeFrom="margin">
              <wp14:pctHeight>0</wp14:pctHeight>
            </wp14:sizeRelV>
          </wp:anchor>
        </w:drawing>
      </w:r>
      <w:r w:rsidRPr="008E4152">
        <w:rPr>
          <w:sz w:val="24"/>
          <w:szCs w:val="24"/>
          <w:lang w:val="en-US" w:bidi="ar-SY"/>
        </w:rPr>
        <w:t>Brain Dataset</w:t>
      </w:r>
    </w:p>
    <w:p w14:paraId="199CC77C" w14:textId="77777777" w:rsidR="008E4152" w:rsidRDefault="008E4152" w:rsidP="008E4152">
      <w:pPr>
        <w:pStyle w:val="ListParagraph"/>
        <w:ind w:left="1080" w:firstLine="0"/>
        <w:rPr>
          <w:sz w:val="24"/>
          <w:szCs w:val="24"/>
          <w:lang w:val="en-US" w:bidi="ar-SY"/>
        </w:rPr>
      </w:pPr>
    </w:p>
    <w:p w14:paraId="5AA3FE65" w14:textId="2ED3FB51" w:rsidR="00C66EFD" w:rsidRPr="008E4152" w:rsidRDefault="00C66EFD" w:rsidP="008E4152">
      <w:pPr>
        <w:pStyle w:val="ListParagraph"/>
        <w:numPr>
          <w:ilvl w:val="0"/>
          <w:numId w:val="33"/>
        </w:numPr>
        <w:rPr>
          <w:sz w:val="24"/>
          <w:szCs w:val="24"/>
          <w:lang w:val="en-US" w:bidi="ar-SY"/>
        </w:rPr>
      </w:pPr>
      <w:r w:rsidRPr="008E4152">
        <w:rPr>
          <w:sz w:val="24"/>
          <w:szCs w:val="24"/>
          <w:lang w:val="en-US" w:bidi="ar-SY"/>
        </w:rPr>
        <w:t>In Brain Dataset, TS was</w:t>
      </w:r>
      <w:r w:rsidR="00CE7219" w:rsidRPr="008E4152">
        <w:rPr>
          <w:sz w:val="24"/>
          <w:szCs w:val="24"/>
          <w:lang w:val="en-US" w:bidi="ar-SY"/>
        </w:rPr>
        <w:t xml:space="preserve"> the</w:t>
      </w:r>
      <w:r w:rsidRPr="008E4152">
        <w:rPr>
          <w:sz w:val="24"/>
          <w:szCs w:val="24"/>
          <w:lang w:val="en-US" w:bidi="ar-SY"/>
        </w:rPr>
        <w:t xml:space="preserve"> superior in terms of simmiliarity and fused measure1</w:t>
      </w:r>
      <w:r w:rsidR="00380D35" w:rsidRPr="008E4152">
        <w:rPr>
          <w:sz w:val="24"/>
          <w:szCs w:val="24"/>
          <w:lang w:val="en-US" w:bidi="ar-SY"/>
        </w:rPr>
        <w:t>, but not in terms of the other measures.</w:t>
      </w:r>
    </w:p>
    <w:p w14:paraId="294D83A6" w14:textId="3AE49B0F" w:rsidR="00CE7219" w:rsidRDefault="00CE7219" w:rsidP="00CE7219">
      <w:pPr>
        <w:rPr>
          <w:color w:val="0F6FC6" w:themeColor="accent1"/>
          <w:sz w:val="28"/>
          <w:szCs w:val="28"/>
          <w:lang w:val="en-US" w:bidi="ar-SY"/>
        </w:rPr>
      </w:pPr>
    </w:p>
    <w:p w14:paraId="6F1D54E1" w14:textId="2609C00E" w:rsidR="00CE7219" w:rsidRDefault="00CE7219" w:rsidP="00CE7219">
      <w:pPr>
        <w:rPr>
          <w:color w:val="0F6FC6" w:themeColor="accent1"/>
          <w:sz w:val="28"/>
          <w:szCs w:val="28"/>
          <w:lang w:val="en-US" w:bidi="ar-SY"/>
        </w:rPr>
      </w:pPr>
    </w:p>
    <w:p w14:paraId="5F19A98F" w14:textId="5A1E6E54" w:rsidR="008E4152" w:rsidRDefault="008E4152" w:rsidP="00CE7219">
      <w:pPr>
        <w:rPr>
          <w:color w:val="0F6FC6" w:themeColor="accent1"/>
          <w:sz w:val="28"/>
          <w:szCs w:val="28"/>
          <w:lang w:val="en-US" w:bidi="ar-SY"/>
        </w:rPr>
      </w:pPr>
    </w:p>
    <w:p w14:paraId="5C7B78A3" w14:textId="47BE0DF6" w:rsidR="008E4152" w:rsidRDefault="008E4152" w:rsidP="00CE7219">
      <w:pPr>
        <w:rPr>
          <w:color w:val="0F6FC6" w:themeColor="accent1"/>
          <w:sz w:val="28"/>
          <w:szCs w:val="28"/>
          <w:lang w:val="en-US" w:bidi="ar-SY"/>
        </w:rPr>
      </w:pPr>
    </w:p>
    <w:p w14:paraId="612A68DD" w14:textId="77777777" w:rsidR="008E4152" w:rsidRDefault="008E4152" w:rsidP="00CE7219">
      <w:pPr>
        <w:rPr>
          <w:color w:val="0F6FC6" w:themeColor="accent1"/>
          <w:sz w:val="28"/>
          <w:szCs w:val="28"/>
          <w:lang w:val="en-US" w:bidi="ar-SY"/>
        </w:rPr>
      </w:pPr>
    </w:p>
    <w:p w14:paraId="05D20302" w14:textId="404E34E7" w:rsidR="00CE7219" w:rsidRDefault="00CE7219" w:rsidP="00CE7219">
      <w:pPr>
        <w:rPr>
          <w:color w:val="0F6FC6" w:themeColor="accent1"/>
          <w:sz w:val="28"/>
          <w:szCs w:val="28"/>
          <w:lang w:val="en-US" w:bidi="ar-SY"/>
        </w:rPr>
      </w:pPr>
      <w:r>
        <w:rPr>
          <w:color w:val="0F6FC6" w:themeColor="accent1"/>
          <w:sz w:val="28"/>
          <w:szCs w:val="28"/>
          <w:lang w:val="en-US" w:bidi="ar-SY"/>
        </w:rPr>
        <w:t>Conclusion:</w:t>
      </w:r>
    </w:p>
    <w:p w14:paraId="135056BD" w14:textId="26E6BFD2" w:rsidR="00CE7219" w:rsidRPr="008E4152" w:rsidRDefault="00147544" w:rsidP="008E4152">
      <w:pPr>
        <w:pStyle w:val="ListParagraph"/>
        <w:numPr>
          <w:ilvl w:val="0"/>
          <w:numId w:val="33"/>
        </w:numPr>
        <w:rPr>
          <w:sz w:val="24"/>
          <w:szCs w:val="24"/>
          <w:lang w:val="en-US" w:bidi="ar-SY"/>
        </w:rPr>
      </w:pPr>
      <w:r w:rsidRPr="008E4152">
        <w:rPr>
          <w:sz w:val="24"/>
          <w:szCs w:val="24"/>
          <w:lang w:val="en-US" w:bidi="ar-SY"/>
        </w:rPr>
        <w:t>TS has significantly enhanced our proposed metameric algorithm in terms of MSE, but not overcomes the Benchmark yet.</w:t>
      </w:r>
    </w:p>
    <w:p w14:paraId="4960670B" w14:textId="468019C4" w:rsidR="006C27B2" w:rsidRPr="008E4152" w:rsidRDefault="00147544" w:rsidP="008E4152">
      <w:pPr>
        <w:pStyle w:val="ListParagraph"/>
        <w:numPr>
          <w:ilvl w:val="0"/>
          <w:numId w:val="33"/>
        </w:numPr>
        <w:rPr>
          <w:sz w:val="24"/>
          <w:szCs w:val="24"/>
          <w:lang w:val="en-US" w:bidi="ar-SY"/>
        </w:rPr>
      </w:pPr>
      <w:r w:rsidRPr="008E4152">
        <w:rPr>
          <w:sz w:val="24"/>
          <w:szCs w:val="24"/>
          <w:lang w:val="en-US" w:bidi="ar-SY"/>
        </w:rPr>
        <w:t xml:space="preserve">Merging GA with TS has also </w:t>
      </w:r>
      <w:r w:rsidRPr="008E4152">
        <w:rPr>
          <w:sz w:val="24"/>
          <w:szCs w:val="24"/>
          <w:lang w:val="en-US" w:bidi="ar-SY"/>
        </w:rPr>
        <w:t>significantly enhanced</w:t>
      </w:r>
      <w:r w:rsidRPr="008E4152">
        <w:rPr>
          <w:sz w:val="24"/>
          <w:szCs w:val="24"/>
          <w:lang w:val="en-US" w:bidi="ar-SY"/>
        </w:rPr>
        <w:t xml:space="preserve"> our algorithm, but TS</w:t>
      </w:r>
      <w:r w:rsidR="006C27B2" w:rsidRPr="008E4152">
        <w:rPr>
          <w:sz w:val="24"/>
          <w:szCs w:val="24"/>
          <w:lang w:val="en-US" w:bidi="ar-SY"/>
        </w:rPr>
        <w:t xml:space="preserve"> without GA gave better performance</w:t>
      </w:r>
      <w:r w:rsidR="006C27B2" w:rsidRPr="008E4152">
        <w:rPr>
          <w:rFonts w:hint="cs"/>
          <w:sz w:val="24"/>
          <w:szCs w:val="24"/>
          <w:rtl/>
          <w:lang w:val="en-US" w:bidi="ar-SY"/>
        </w:rPr>
        <w:t>.</w:t>
      </w:r>
      <w:bookmarkStart w:id="4" w:name="_GoBack"/>
      <w:bookmarkEnd w:id="4"/>
    </w:p>
    <w:p w14:paraId="3E7C581E" w14:textId="03B0ED01" w:rsidR="00147544" w:rsidRPr="00CE7219" w:rsidRDefault="00147544" w:rsidP="008E4152">
      <w:pPr>
        <w:pStyle w:val="ListParagraph"/>
        <w:ind w:left="1080" w:firstLine="0"/>
        <w:rPr>
          <w:color w:val="0F6FC6" w:themeColor="accent1"/>
          <w:sz w:val="28"/>
          <w:szCs w:val="28"/>
          <w:lang w:val="en-US" w:bidi="ar-SY"/>
        </w:rPr>
      </w:pPr>
    </w:p>
    <w:sectPr w:rsidR="00147544" w:rsidRPr="00CE7219" w:rsidSect="00DE2594">
      <w:footerReference w:type="first" r:id="rId15"/>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80300" w14:textId="77777777" w:rsidR="009D12ED" w:rsidRDefault="009D12ED" w:rsidP="00985B0D">
      <w:pPr>
        <w:spacing w:after="0" w:line="240" w:lineRule="auto"/>
      </w:pPr>
      <w:r>
        <w:separator/>
      </w:r>
    </w:p>
  </w:endnote>
  <w:endnote w:type="continuationSeparator" w:id="0">
    <w:p w14:paraId="4FC6EF5C" w14:textId="77777777" w:rsidR="009D12ED" w:rsidRDefault="009D12ED"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47244B21" w:rsidR="00666E07" w:rsidRDefault="00666E07"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Pr="00AF23AE">
      <w:rPr>
        <w:noProof/>
        <w:color w:val="FFFFFF" w:themeColor="background1"/>
        <w:lang w:eastAsia="en-AU"/>
      </w:rPr>
      <w:fldChar w:fldCharType="begin"/>
    </w:r>
    <w:r w:rsidRPr="00AF23AE">
      <w:rPr>
        <w:noProof/>
        <w:color w:val="FFFFFF" w:themeColor="background1"/>
        <w:lang w:eastAsia="en-AU"/>
      </w:rPr>
      <w:instrText xml:space="preserve"> PAGE   \* MERGEFORMAT </w:instrText>
    </w:r>
    <w:r w:rsidRPr="00AF23AE">
      <w:rPr>
        <w:noProof/>
        <w:color w:val="FFFFFF" w:themeColor="background1"/>
        <w:lang w:eastAsia="en-AU"/>
      </w:rPr>
      <w:fldChar w:fldCharType="separate"/>
    </w:r>
    <w:r w:rsidR="009D12ED">
      <w:rPr>
        <w:noProof/>
        <w:color w:val="FFFFFF" w:themeColor="background1"/>
        <w:lang w:eastAsia="en-AU"/>
      </w:rPr>
      <w:t>1</w:t>
    </w:r>
    <w:r w:rsidRPr="00AF23AE">
      <w:rPr>
        <w:noProof/>
        <w:color w:val="FFFFFF" w:themeColor="background1"/>
        <w:lang w:eastAsia="en-AU"/>
      </w:rPr>
      <w:fldChar w:fldCharType="end"/>
    </w:r>
    <w:r>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666E07" w:rsidRPr="0001780A" w:rsidRDefault="00666E07" w:rsidP="00AE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9CC42" w14:textId="77777777" w:rsidR="009D12ED" w:rsidRDefault="009D12ED" w:rsidP="00985B0D">
      <w:pPr>
        <w:spacing w:after="0" w:line="240" w:lineRule="auto"/>
      </w:pPr>
      <w:r>
        <w:separator/>
      </w:r>
    </w:p>
  </w:footnote>
  <w:footnote w:type="continuationSeparator" w:id="0">
    <w:p w14:paraId="3719B849" w14:textId="77777777" w:rsidR="009D12ED" w:rsidRDefault="009D12ED"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666E07" w:rsidRDefault="00666E07">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793"/>
    <w:multiLevelType w:val="hybridMultilevel"/>
    <w:tmpl w:val="13A4DBA4"/>
    <w:lvl w:ilvl="0" w:tplc="951E3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F90464"/>
    <w:multiLevelType w:val="hybridMultilevel"/>
    <w:tmpl w:val="7324A0C2"/>
    <w:lvl w:ilvl="0" w:tplc="15A26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E3357"/>
    <w:multiLevelType w:val="hybridMultilevel"/>
    <w:tmpl w:val="637CFE10"/>
    <w:lvl w:ilvl="0" w:tplc="CD1639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61CBF"/>
    <w:multiLevelType w:val="hybridMultilevel"/>
    <w:tmpl w:val="9B28FBAE"/>
    <w:lvl w:ilvl="0" w:tplc="E1C0088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9A0A91"/>
    <w:multiLevelType w:val="hybridMultilevel"/>
    <w:tmpl w:val="3FC86900"/>
    <w:lvl w:ilvl="0" w:tplc="A07C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EAE61D9"/>
    <w:multiLevelType w:val="hybridMultilevel"/>
    <w:tmpl w:val="D77E7F8E"/>
    <w:lvl w:ilvl="0" w:tplc="463CD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C25BB7"/>
    <w:multiLevelType w:val="hybridMultilevel"/>
    <w:tmpl w:val="E33E6772"/>
    <w:lvl w:ilvl="0" w:tplc="DC3C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715937"/>
    <w:multiLevelType w:val="hybridMultilevel"/>
    <w:tmpl w:val="8F44B022"/>
    <w:lvl w:ilvl="0" w:tplc="22EE7FE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F03F2"/>
    <w:multiLevelType w:val="hybridMultilevel"/>
    <w:tmpl w:val="124E9882"/>
    <w:lvl w:ilvl="0" w:tplc="4232D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217CE"/>
    <w:multiLevelType w:val="hybridMultilevel"/>
    <w:tmpl w:val="C4EC1D8E"/>
    <w:lvl w:ilvl="0" w:tplc="9A5C5A8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160F"/>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C023D9"/>
    <w:multiLevelType w:val="hybridMultilevel"/>
    <w:tmpl w:val="725EF376"/>
    <w:lvl w:ilvl="0" w:tplc="0712C0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F09A2"/>
    <w:multiLevelType w:val="hybridMultilevel"/>
    <w:tmpl w:val="6BA28D82"/>
    <w:lvl w:ilvl="0" w:tplc="6D1E7E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A10E2"/>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5493FE2"/>
    <w:multiLevelType w:val="hybridMultilevel"/>
    <w:tmpl w:val="52560420"/>
    <w:lvl w:ilvl="0" w:tplc="C22C8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FC7517"/>
    <w:multiLevelType w:val="hybridMultilevel"/>
    <w:tmpl w:val="C4EC1D8E"/>
    <w:lvl w:ilvl="0" w:tplc="9A5C5A82">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53675415"/>
    <w:multiLevelType w:val="hybridMultilevel"/>
    <w:tmpl w:val="E31E8AF8"/>
    <w:lvl w:ilvl="0" w:tplc="D362101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94FAB"/>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CF22C2"/>
    <w:multiLevelType w:val="hybridMultilevel"/>
    <w:tmpl w:val="4FE220FE"/>
    <w:lvl w:ilvl="0" w:tplc="B7328A7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621E6541"/>
    <w:multiLevelType w:val="hybridMultilevel"/>
    <w:tmpl w:val="E3EC80E4"/>
    <w:lvl w:ilvl="0" w:tplc="636A7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E2EFD"/>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400FDC"/>
    <w:multiLevelType w:val="hybridMultilevel"/>
    <w:tmpl w:val="B4BC2146"/>
    <w:lvl w:ilvl="0" w:tplc="CA68836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F4B9E"/>
    <w:multiLevelType w:val="hybridMultilevel"/>
    <w:tmpl w:val="3E6AC078"/>
    <w:lvl w:ilvl="0" w:tplc="0700E3E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B8744A"/>
    <w:multiLevelType w:val="hybridMultilevel"/>
    <w:tmpl w:val="AF083710"/>
    <w:lvl w:ilvl="0" w:tplc="42CABC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86094"/>
    <w:multiLevelType w:val="hybridMultilevel"/>
    <w:tmpl w:val="7730E02A"/>
    <w:lvl w:ilvl="0" w:tplc="8C201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C6895"/>
    <w:multiLevelType w:val="hybridMultilevel"/>
    <w:tmpl w:val="ED6CDD58"/>
    <w:lvl w:ilvl="0" w:tplc="1EF4E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FD6DBA"/>
    <w:multiLevelType w:val="hybridMultilevel"/>
    <w:tmpl w:val="91141484"/>
    <w:lvl w:ilvl="0" w:tplc="C30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CE1E7D"/>
    <w:multiLevelType w:val="hybridMultilevel"/>
    <w:tmpl w:val="7520EA50"/>
    <w:lvl w:ilvl="0" w:tplc="0FA460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1"/>
  </w:num>
  <w:num w:numId="4">
    <w:abstractNumId w:val="35"/>
  </w:num>
  <w:num w:numId="5">
    <w:abstractNumId w:val="28"/>
  </w:num>
  <w:num w:numId="6">
    <w:abstractNumId w:val="11"/>
  </w:num>
  <w:num w:numId="7">
    <w:abstractNumId w:val="24"/>
  </w:num>
  <w:num w:numId="8">
    <w:abstractNumId w:val="12"/>
  </w:num>
  <w:num w:numId="9">
    <w:abstractNumId w:val="10"/>
  </w:num>
  <w:num w:numId="10">
    <w:abstractNumId w:val="7"/>
  </w:num>
  <w:num w:numId="11">
    <w:abstractNumId w:val="5"/>
  </w:num>
  <w:num w:numId="12">
    <w:abstractNumId w:val="15"/>
  </w:num>
  <w:num w:numId="13">
    <w:abstractNumId w:val="21"/>
  </w:num>
  <w:num w:numId="14">
    <w:abstractNumId w:val="30"/>
  </w:num>
  <w:num w:numId="15">
    <w:abstractNumId w:val="19"/>
  </w:num>
  <w:num w:numId="16">
    <w:abstractNumId w:val="27"/>
  </w:num>
  <w:num w:numId="17">
    <w:abstractNumId w:val="23"/>
  </w:num>
  <w:num w:numId="18">
    <w:abstractNumId w:val="16"/>
  </w:num>
  <w:num w:numId="19">
    <w:abstractNumId w:val="13"/>
  </w:num>
  <w:num w:numId="20">
    <w:abstractNumId w:val="17"/>
  </w:num>
  <w:num w:numId="21">
    <w:abstractNumId w:val="37"/>
  </w:num>
  <w:num w:numId="22">
    <w:abstractNumId w:val="9"/>
  </w:num>
  <w:num w:numId="23">
    <w:abstractNumId w:val="36"/>
  </w:num>
  <w:num w:numId="24">
    <w:abstractNumId w:val="8"/>
  </w:num>
  <w:num w:numId="25">
    <w:abstractNumId w:val="32"/>
  </w:num>
  <w:num w:numId="26">
    <w:abstractNumId w:val="34"/>
  </w:num>
  <w:num w:numId="27">
    <w:abstractNumId w:val="6"/>
  </w:num>
  <w:num w:numId="28">
    <w:abstractNumId w:val="29"/>
  </w:num>
  <w:num w:numId="29">
    <w:abstractNumId w:val="26"/>
  </w:num>
  <w:num w:numId="30">
    <w:abstractNumId w:val="3"/>
  </w:num>
  <w:num w:numId="31">
    <w:abstractNumId w:val="18"/>
  </w:num>
  <w:num w:numId="32">
    <w:abstractNumId w:val="0"/>
  </w:num>
  <w:num w:numId="33">
    <w:abstractNumId w:val="4"/>
  </w:num>
  <w:num w:numId="34">
    <w:abstractNumId w:val="2"/>
  </w:num>
  <w:num w:numId="35">
    <w:abstractNumId w:val="22"/>
  </w:num>
  <w:num w:numId="36">
    <w:abstractNumId w:val="33"/>
  </w:num>
  <w:num w:numId="37">
    <w:abstractNumId w:val="14"/>
  </w:num>
  <w:num w:numId="38">
    <w:abstractNumId w:val="2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145E7"/>
    <w:rsid w:val="00035E2A"/>
    <w:rsid w:val="00056350"/>
    <w:rsid w:val="00090605"/>
    <w:rsid w:val="000A14FA"/>
    <w:rsid w:val="000E140D"/>
    <w:rsid w:val="001013A3"/>
    <w:rsid w:val="00136FF1"/>
    <w:rsid w:val="00147544"/>
    <w:rsid w:val="0015389F"/>
    <w:rsid w:val="00170BEF"/>
    <w:rsid w:val="0017690E"/>
    <w:rsid w:val="00194B17"/>
    <w:rsid w:val="001D5121"/>
    <w:rsid w:val="0023367E"/>
    <w:rsid w:val="00253B0D"/>
    <w:rsid w:val="00270536"/>
    <w:rsid w:val="00283B2F"/>
    <w:rsid w:val="002978CC"/>
    <w:rsid w:val="002D01BE"/>
    <w:rsid w:val="002F4909"/>
    <w:rsid w:val="003213BC"/>
    <w:rsid w:val="0034142B"/>
    <w:rsid w:val="00341E79"/>
    <w:rsid w:val="00360CE8"/>
    <w:rsid w:val="00363600"/>
    <w:rsid w:val="0036747E"/>
    <w:rsid w:val="00373578"/>
    <w:rsid w:val="00376327"/>
    <w:rsid w:val="00380D35"/>
    <w:rsid w:val="003D39ED"/>
    <w:rsid w:val="004077DC"/>
    <w:rsid w:val="00410569"/>
    <w:rsid w:val="00437806"/>
    <w:rsid w:val="00456C71"/>
    <w:rsid w:val="00473AA9"/>
    <w:rsid w:val="004A05F3"/>
    <w:rsid w:val="004E5351"/>
    <w:rsid w:val="0053691A"/>
    <w:rsid w:val="005371FB"/>
    <w:rsid w:val="00542A59"/>
    <w:rsid w:val="0057300F"/>
    <w:rsid w:val="0057677A"/>
    <w:rsid w:val="005D4BB2"/>
    <w:rsid w:val="005E3FAB"/>
    <w:rsid w:val="006422DD"/>
    <w:rsid w:val="00647D87"/>
    <w:rsid w:val="00666E07"/>
    <w:rsid w:val="00674B51"/>
    <w:rsid w:val="006A2248"/>
    <w:rsid w:val="006A4B9D"/>
    <w:rsid w:val="006C27B2"/>
    <w:rsid w:val="006C3B5E"/>
    <w:rsid w:val="006F5856"/>
    <w:rsid w:val="00713511"/>
    <w:rsid w:val="007259B9"/>
    <w:rsid w:val="00751DEB"/>
    <w:rsid w:val="00755068"/>
    <w:rsid w:val="0077692B"/>
    <w:rsid w:val="00816C07"/>
    <w:rsid w:val="008420B2"/>
    <w:rsid w:val="0088560A"/>
    <w:rsid w:val="008B6B10"/>
    <w:rsid w:val="008D6930"/>
    <w:rsid w:val="008E4152"/>
    <w:rsid w:val="009306EA"/>
    <w:rsid w:val="00955FB2"/>
    <w:rsid w:val="00985B0D"/>
    <w:rsid w:val="009D12ED"/>
    <w:rsid w:val="00A5664C"/>
    <w:rsid w:val="00AA5BD4"/>
    <w:rsid w:val="00AC3713"/>
    <w:rsid w:val="00AE342F"/>
    <w:rsid w:val="00AF23AE"/>
    <w:rsid w:val="00B404E0"/>
    <w:rsid w:val="00B54799"/>
    <w:rsid w:val="00B663CA"/>
    <w:rsid w:val="00B909EB"/>
    <w:rsid w:val="00BC5058"/>
    <w:rsid w:val="00C002E8"/>
    <w:rsid w:val="00C01888"/>
    <w:rsid w:val="00C2582B"/>
    <w:rsid w:val="00C616AF"/>
    <w:rsid w:val="00C65FAB"/>
    <w:rsid w:val="00C66EFD"/>
    <w:rsid w:val="00C75210"/>
    <w:rsid w:val="00CB76DB"/>
    <w:rsid w:val="00CC5636"/>
    <w:rsid w:val="00CC5F7F"/>
    <w:rsid w:val="00CE7219"/>
    <w:rsid w:val="00CE7896"/>
    <w:rsid w:val="00D0353B"/>
    <w:rsid w:val="00D04C36"/>
    <w:rsid w:val="00D34604"/>
    <w:rsid w:val="00D412CC"/>
    <w:rsid w:val="00D7581C"/>
    <w:rsid w:val="00DE2594"/>
    <w:rsid w:val="00DE6FEA"/>
    <w:rsid w:val="00DF25DB"/>
    <w:rsid w:val="00E3520E"/>
    <w:rsid w:val="00E35BBC"/>
    <w:rsid w:val="00E66726"/>
    <w:rsid w:val="00E80A6F"/>
    <w:rsid w:val="00EE4431"/>
    <w:rsid w:val="00F03985"/>
    <w:rsid w:val="00F04A9D"/>
    <w:rsid w:val="00F07640"/>
    <w:rsid w:val="00F37F1F"/>
    <w:rsid w:val="00F55C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3C39FC54-E26B-4C5F-A21B-B34A2B7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 w:type="character" w:customStyle="1" w:styleId="sc7">
    <w:name w:val="sc7"/>
    <w:basedOn w:val="DefaultParagraphFont"/>
    <w:rsid w:val="00CE7896"/>
    <w:rPr>
      <w:rFonts w:ascii="Courier New" w:hAnsi="Courier New" w:cs="Courier New" w:hint="default"/>
      <w:color w:val="000000"/>
      <w:sz w:val="20"/>
      <w:szCs w:val="20"/>
    </w:rPr>
  </w:style>
  <w:style w:type="character" w:customStyle="1" w:styleId="sc61">
    <w:name w:val="sc61"/>
    <w:basedOn w:val="DefaultParagraphFont"/>
    <w:rsid w:val="00CE7896"/>
    <w:rPr>
      <w:rFonts w:ascii="Courier New" w:hAnsi="Courier New" w:cs="Courier New" w:hint="default"/>
      <w:b/>
      <w:bCs/>
      <w:color w:val="000080"/>
      <w:sz w:val="20"/>
      <w:szCs w:val="20"/>
    </w:rPr>
  </w:style>
  <w:style w:type="character" w:customStyle="1" w:styleId="sc0">
    <w:name w:val="sc0"/>
    <w:basedOn w:val="DefaultParagraphFont"/>
    <w:rsid w:val="00CE7896"/>
    <w:rPr>
      <w:rFonts w:ascii="Courier New" w:hAnsi="Courier New" w:cs="Courier New" w:hint="default"/>
      <w:color w:val="000000"/>
      <w:sz w:val="20"/>
      <w:szCs w:val="20"/>
    </w:rPr>
  </w:style>
  <w:style w:type="character" w:customStyle="1" w:styleId="sc11">
    <w:name w:val="sc11"/>
    <w:basedOn w:val="DefaultParagraphFont"/>
    <w:rsid w:val="00CE7896"/>
    <w:rPr>
      <w:rFonts w:ascii="Courier New" w:hAnsi="Courier New" w:cs="Courier New" w:hint="default"/>
      <w:color w:val="008000"/>
      <w:sz w:val="20"/>
      <w:szCs w:val="20"/>
    </w:rPr>
  </w:style>
  <w:style w:type="character" w:customStyle="1" w:styleId="sc41">
    <w:name w:val="sc41"/>
    <w:basedOn w:val="DefaultParagraphFont"/>
    <w:rsid w:val="00CE7896"/>
    <w:rPr>
      <w:rFonts w:ascii="Courier New" w:hAnsi="Courier New" w:cs="Courier New" w:hint="default"/>
      <w:b/>
      <w:bCs/>
      <w:color w:val="0000FF"/>
      <w:sz w:val="20"/>
      <w:szCs w:val="20"/>
    </w:rPr>
  </w:style>
  <w:style w:type="character" w:customStyle="1" w:styleId="sc31">
    <w:name w:val="sc31"/>
    <w:basedOn w:val="DefaultParagraphFont"/>
    <w:rsid w:val="00CE789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18620">
      <w:bodyDiv w:val="1"/>
      <w:marLeft w:val="0"/>
      <w:marRight w:val="0"/>
      <w:marTop w:val="0"/>
      <w:marBottom w:val="0"/>
      <w:divBdr>
        <w:top w:val="none" w:sz="0" w:space="0" w:color="auto"/>
        <w:left w:val="none" w:sz="0" w:space="0" w:color="auto"/>
        <w:bottom w:val="none" w:sz="0" w:space="0" w:color="auto"/>
        <w:right w:val="none" w:sz="0" w:space="0" w:color="auto"/>
      </w:divBdr>
      <w:divsChild>
        <w:div w:id="581571876">
          <w:marLeft w:val="0"/>
          <w:marRight w:val="0"/>
          <w:marTop w:val="0"/>
          <w:marBottom w:val="0"/>
          <w:divBdr>
            <w:top w:val="none" w:sz="0" w:space="0" w:color="auto"/>
            <w:left w:val="none" w:sz="0" w:space="0" w:color="auto"/>
            <w:bottom w:val="none" w:sz="0" w:space="0" w:color="auto"/>
            <w:right w:val="none" w:sz="0" w:space="0" w:color="auto"/>
          </w:divBdr>
        </w:div>
      </w:divsChild>
    </w:div>
    <w:div w:id="6549147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206">
          <w:marLeft w:val="0"/>
          <w:marRight w:val="0"/>
          <w:marTop w:val="0"/>
          <w:marBottom w:val="0"/>
          <w:divBdr>
            <w:top w:val="none" w:sz="0" w:space="0" w:color="auto"/>
            <w:left w:val="none" w:sz="0" w:space="0" w:color="auto"/>
            <w:bottom w:val="none" w:sz="0" w:space="0" w:color="auto"/>
            <w:right w:val="none" w:sz="0" w:space="0" w:color="auto"/>
          </w:divBdr>
        </w:div>
      </w:divsChild>
    </w:div>
    <w:div w:id="662591382">
      <w:bodyDiv w:val="1"/>
      <w:marLeft w:val="0"/>
      <w:marRight w:val="0"/>
      <w:marTop w:val="0"/>
      <w:marBottom w:val="0"/>
      <w:divBdr>
        <w:top w:val="none" w:sz="0" w:space="0" w:color="auto"/>
        <w:left w:val="none" w:sz="0" w:space="0" w:color="auto"/>
        <w:bottom w:val="none" w:sz="0" w:space="0" w:color="auto"/>
        <w:right w:val="none" w:sz="0" w:space="0" w:color="auto"/>
      </w:divBdr>
      <w:divsChild>
        <w:div w:id="289750758">
          <w:marLeft w:val="0"/>
          <w:marRight w:val="0"/>
          <w:marTop w:val="0"/>
          <w:marBottom w:val="0"/>
          <w:divBdr>
            <w:top w:val="none" w:sz="0" w:space="0" w:color="auto"/>
            <w:left w:val="none" w:sz="0" w:space="0" w:color="auto"/>
            <w:bottom w:val="none" w:sz="0" w:space="0" w:color="auto"/>
            <w:right w:val="none" w:sz="0" w:space="0" w:color="auto"/>
          </w:divBdr>
        </w:div>
      </w:divsChild>
    </w:div>
    <w:div w:id="707993734">
      <w:bodyDiv w:val="1"/>
      <w:marLeft w:val="0"/>
      <w:marRight w:val="0"/>
      <w:marTop w:val="0"/>
      <w:marBottom w:val="0"/>
      <w:divBdr>
        <w:top w:val="none" w:sz="0" w:space="0" w:color="auto"/>
        <w:left w:val="none" w:sz="0" w:space="0" w:color="auto"/>
        <w:bottom w:val="none" w:sz="0" w:space="0" w:color="auto"/>
        <w:right w:val="none" w:sz="0" w:space="0" w:color="auto"/>
      </w:divBdr>
      <w:divsChild>
        <w:div w:id="726926254">
          <w:marLeft w:val="0"/>
          <w:marRight w:val="0"/>
          <w:marTop w:val="0"/>
          <w:marBottom w:val="0"/>
          <w:divBdr>
            <w:top w:val="none" w:sz="0" w:space="0" w:color="auto"/>
            <w:left w:val="none" w:sz="0" w:space="0" w:color="auto"/>
            <w:bottom w:val="none" w:sz="0" w:space="0" w:color="auto"/>
            <w:right w:val="none" w:sz="0" w:space="0" w:color="auto"/>
          </w:divBdr>
        </w:div>
      </w:divsChild>
    </w:div>
    <w:div w:id="855848585">
      <w:bodyDiv w:val="1"/>
      <w:marLeft w:val="0"/>
      <w:marRight w:val="0"/>
      <w:marTop w:val="0"/>
      <w:marBottom w:val="0"/>
      <w:divBdr>
        <w:top w:val="none" w:sz="0" w:space="0" w:color="auto"/>
        <w:left w:val="none" w:sz="0" w:space="0" w:color="auto"/>
        <w:bottom w:val="none" w:sz="0" w:space="0" w:color="auto"/>
        <w:right w:val="none" w:sz="0" w:space="0" w:color="auto"/>
      </w:divBdr>
      <w:divsChild>
        <w:div w:id="644970833">
          <w:marLeft w:val="0"/>
          <w:marRight w:val="0"/>
          <w:marTop w:val="0"/>
          <w:marBottom w:val="0"/>
          <w:divBdr>
            <w:top w:val="none" w:sz="0" w:space="0" w:color="auto"/>
            <w:left w:val="none" w:sz="0" w:space="0" w:color="auto"/>
            <w:bottom w:val="none" w:sz="0" w:space="0" w:color="auto"/>
            <w:right w:val="none" w:sz="0" w:space="0" w:color="auto"/>
          </w:divBdr>
        </w:div>
      </w:divsChild>
    </w:div>
    <w:div w:id="969939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05">
          <w:marLeft w:val="0"/>
          <w:marRight w:val="0"/>
          <w:marTop w:val="0"/>
          <w:marBottom w:val="0"/>
          <w:divBdr>
            <w:top w:val="none" w:sz="0" w:space="0" w:color="auto"/>
            <w:left w:val="none" w:sz="0" w:space="0" w:color="auto"/>
            <w:bottom w:val="none" w:sz="0" w:space="0" w:color="auto"/>
            <w:right w:val="none" w:sz="0" w:space="0" w:color="auto"/>
          </w:divBdr>
        </w:div>
      </w:divsChild>
    </w:div>
    <w:div w:id="1193109570">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9">
          <w:marLeft w:val="0"/>
          <w:marRight w:val="0"/>
          <w:marTop w:val="0"/>
          <w:marBottom w:val="0"/>
          <w:divBdr>
            <w:top w:val="none" w:sz="0" w:space="0" w:color="auto"/>
            <w:left w:val="none" w:sz="0" w:space="0" w:color="auto"/>
            <w:bottom w:val="none" w:sz="0" w:space="0" w:color="auto"/>
            <w:right w:val="none" w:sz="0" w:space="0" w:color="auto"/>
          </w:divBdr>
        </w:div>
      </w:divsChild>
    </w:div>
    <w:div w:id="1299382989">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7">
          <w:marLeft w:val="0"/>
          <w:marRight w:val="0"/>
          <w:marTop w:val="0"/>
          <w:marBottom w:val="0"/>
          <w:divBdr>
            <w:top w:val="none" w:sz="0" w:space="0" w:color="auto"/>
            <w:left w:val="none" w:sz="0" w:space="0" w:color="auto"/>
            <w:bottom w:val="none" w:sz="0" w:space="0" w:color="auto"/>
            <w:right w:val="none" w:sz="0" w:space="0" w:color="auto"/>
          </w:divBdr>
        </w:div>
      </w:divsChild>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sChild>
        <w:div w:id="358358174">
          <w:marLeft w:val="0"/>
          <w:marRight w:val="0"/>
          <w:marTop w:val="0"/>
          <w:marBottom w:val="0"/>
          <w:divBdr>
            <w:top w:val="none" w:sz="0" w:space="0" w:color="auto"/>
            <w:left w:val="none" w:sz="0" w:space="0" w:color="auto"/>
            <w:bottom w:val="none" w:sz="0" w:space="0" w:color="auto"/>
            <w:right w:val="none" w:sz="0" w:space="0" w:color="auto"/>
          </w:divBdr>
        </w:div>
      </w:divsChild>
    </w:div>
    <w:div w:id="198773469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03">
          <w:marLeft w:val="0"/>
          <w:marRight w:val="0"/>
          <w:marTop w:val="0"/>
          <w:marBottom w:val="0"/>
          <w:divBdr>
            <w:top w:val="none" w:sz="0" w:space="0" w:color="auto"/>
            <w:left w:val="none" w:sz="0" w:space="0" w:color="auto"/>
            <w:bottom w:val="none" w:sz="0" w:space="0" w:color="auto"/>
            <w:right w:val="none" w:sz="0" w:space="0" w:color="auto"/>
          </w:divBdr>
        </w:div>
      </w:divsChild>
    </w:div>
    <w:div w:id="2124496689">
      <w:bodyDiv w:val="1"/>
      <w:marLeft w:val="0"/>
      <w:marRight w:val="0"/>
      <w:marTop w:val="0"/>
      <w:marBottom w:val="0"/>
      <w:divBdr>
        <w:top w:val="none" w:sz="0" w:space="0" w:color="auto"/>
        <w:left w:val="none" w:sz="0" w:space="0" w:color="auto"/>
        <w:bottom w:val="none" w:sz="0" w:space="0" w:color="auto"/>
        <w:right w:val="none" w:sz="0" w:space="0" w:color="auto"/>
      </w:divBdr>
      <w:divsChild>
        <w:div w:id="11177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1DAE-EC47-466B-B5E4-781C9EBB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6</Pages>
  <Words>407</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 </vt:lpstr>
    </vt:vector>
  </TitlesOfParts>
  <Company>GRDC</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Thoms</dc:creator>
  <cp:lastModifiedBy>mhdsqq2016noor@gmail.com</cp:lastModifiedBy>
  <cp:revision>36</cp:revision>
  <dcterms:created xsi:type="dcterms:W3CDTF">2016-05-24T06:10:00Z</dcterms:created>
  <dcterms:modified xsi:type="dcterms:W3CDTF">2021-10-11T19:33:00Z</dcterms:modified>
</cp:coreProperties>
</file>