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012bf7826fa6326f8193f594528c0e695b636d3"/>
    <w:p>
      <w:pPr>
        <w:pStyle w:val="Heading1"/>
      </w:pPr>
      <w:r>
        <w:t xml:space="preserve">Title: Add one queue processing sidekiq instance in production</w:t>
      </w:r>
    </w:p>
    <w:p>
      <w:pPr>
        <w:pStyle w:val="FirstParagraph"/>
      </w:pPr>
      <w:r>
        <w:t xml:space="preserve">Add a instance in sidekiq layer with name of</w:t>
      </w:r>
      <w:r>
        <w:t xml:space="preserve"> </w:t>
      </w:r>
      <w:r>
        <w:rPr>
          <w:b/>
          <w:bCs/>
        </w:rPr>
        <w:t xml:space="preserve">queuename-sidekiq-#</w:t>
      </w:r>
      <w:r>
        <w:t xml:space="preserve">. This will process only that queue alone in all the processes.</w:t>
      </w:r>
    </w:p>
    <w:p>
      <w:pPr>
        <w:pStyle w:val="BodyText"/>
      </w:pPr>
      <w:r>
        <w:t xml:space="preserve">Instance size - We are creating no.of.cpu-1 sidekiq processes with 10 threads in each process.</w:t>
      </w:r>
    </w:p>
    <w:p>
      <w:pPr>
        <w:pStyle w:val="BodyText"/>
      </w:pPr>
      <w:r>
        <w:t xml:space="preserve">Ex: queue name - </w:t>
      </w:r>
      <w:r>
        <w:rPr>
          <w:b/>
          <w:bCs/>
        </w:rPr>
        <w:t xml:space="preserve">workflow_automation</w:t>
      </w:r>
      <w:r>
        <w:t xml:space="preserve">, then instance should be </w:t>
      </w:r>
      <w:r>
        <w:rPr>
          <w:b/>
          <w:bCs/>
        </w:rPr>
        <w:t xml:space="preserve">workflow_automation-sidekiq-1</w:t>
      </w:r>
    </w:p>
    <w:p>
      <w:pPr>
        <w:pStyle w:val="BodyText"/>
      </w:pP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http://admin.freshsales.io/sidekiq/us/queue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http://admin.freshsales.io/sidekiq/canary/queue</w:t>
        </w:r>
      </w:hyperlink>
    </w:p>
    <w:p>
      <w:pPr>
        <w:pStyle w:val="BodyText"/>
      </w:pPr>
      <w:r>
        <w:rPr>
          <w:b/>
          <w:bCs/>
        </w:rPr>
        <w:t xml:space="preserve">Critical queues and It's thresholds </w:t>
      </w:r>
    </w:p>
    <w:p>
      <w:pPr>
        <w:pStyle w:val="Compact"/>
        <w:numPr>
          <w:ilvl w:val="0"/>
          <w:numId w:val="1001"/>
        </w:numPr>
      </w:pPr>
      <w:r>
        <w:t xml:space="preserve">elasticsearch - 500</w:t>
      </w:r>
    </w:p>
    <w:p>
      <w:pPr>
        <w:pStyle w:val="Compact"/>
        <w:numPr>
          <w:ilvl w:val="0"/>
          <w:numId w:val="1001"/>
        </w:numPr>
      </w:pPr>
      <w:r>
        <w:t xml:space="preserve">sales_mailer - 1000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transaction_mailer - 100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workflow_automation - 2000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application_mailer - 1000</w:t>
      </w:r>
      <w:r>
        <w:br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admin.freshsales.io/sidekiq/canary/queue" TargetMode="External" /><Relationship Type="http://schemas.openxmlformats.org/officeDocument/2006/relationships/hyperlink" Id="rId20" Target="http://admin.freshsales.io/sidekiq/us/que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admin.freshsales.io/sidekiq/canary/queue" TargetMode="External" /><Relationship Type="http://schemas.openxmlformats.org/officeDocument/2006/relationships/hyperlink" Id="rId20" Target="http://admin.freshsales.io/sidekiq/us/que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