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itle-aquaman---retrospective"/>
    <w:p>
      <w:pPr>
        <w:pStyle w:val="Heading1"/>
      </w:pPr>
      <w:r>
        <w:t xml:space="preserve">Title: Aquaman - Retrospective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Dec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Gowthaman Ravindran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Kishore Shanmugam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Tahseen Ibrahim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Hari Bukke</w:t>
              </w:r>
            </w:hyperlink>
            <w:r>
              <w:t xml:space="preserve"> </w:t>
            </w:r>
            <w:hyperlink r:id="rId27">
              <w:r>
                <w:rPr>
                  <w:rStyle w:val="Hyperlink"/>
                </w:rPr>
                <w:t xml:space="preserve">Rubika Srinivasan</w:t>
              </w:r>
            </w:hyperlink>
            <w:r>
              <w:t xml:space="preserve"> </w:t>
            </w:r>
          </w:p>
        </w:tc>
      </w:tr>
    </w:tbl>
    <w:p>
      <w:pPr>
        <w:pStyle w:val="BodyText"/>
      </w:pPr>
      <w:r>
        <w:br/>
      </w:r>
    </w:p>
    <w:bookmarkStart w:id="28" w:name="AquamanRetrospective-Retrospective"/>
    <w:p>
      <w:pPr>
        <w:pStyle w:val="Heading2"/>
      </w:pPr>
      <w:r>
        <w:t xml:space="preserve">Retrospective</w:t>
      </w:r>
    </w:p>
    <w:bookmarkEnd w:id="28"/>
    <w:p>
      <w:pPr>
        <w:pStyle w:val="FirstParagraph"/>
      </w:pPr>
      <w:r>
        <w:br/>
      </w:r>
    </w:p>
    <w:bookmarkStart w:id="29" w:name="AquamanRetrospective-Whatdidwedowell?"/>
    <w:p>
      <w:pPr>
        <w:pStyle w:val="Heading3"/>
      </w:pPr>
      <w:r>
        <w:t xml:space="preserve">What did we do well?</w:t>
      </w:r>
    </w:p>
    <w:bookmarkEnd w:id="29"/>
    <w:p>
      <w:pPr>
        <w:pStyle w:val="Compact"/>
        <w:numPr>
          <w:ilvl w:val="0"/>
          <w:numId w:val="1001"/>
        </w:numPr>
      </w:pPr>
      <w:r>
        <w:t xml:space="preserve">Able to deliver picked items + 3</w:t>
      </w:r>
    </w:p>
    <w:p>
      <w:pPr>
        <w:pStyle w:val="Compact"/>
        <w:numPr>
          <w:ilvl w:val="0"/>
          <w:numId w:val="1001"/>
        </w:numPr>
      </w:pPr>
      <w:r>
        <w:t xml:space="preserve">Successful adaption to Agile Methodology + 2</w:t>
      </w:r>
    </w:p>
    <w:p>
      <w:pPr>
        <w:pStyle w:val="Compact"/>
        <w:numPr>
          <w:ilvl w:val="0"/>
          <w:numId w:val="1001"/>
        </w:numPr>
      </w:pPr>
      <w:r>
        <w:t xml:space="preserve">Good learning curve on Agile + 2</w:t>
      </w:r>
    </w:p>
    <w:p>
      <w:pPr>
        <w:pStyle w:val="Compact"/>
        <w:numPr>
          <w:ilvl w:val="0"/>
          <w:numId w:val="1001"/>
        </w:numPr>
      </w:pPr>
      <w:r>
        <w:t xml:space="preserve">End to End deployment of items based off of the board made it easier to prioritise items + 2</w:t>
      </w:r>
    </w:p>
    <w:p>
      <w:pPr>
        <w:pStyle w:val="Compact"/>
        <w:numPr>
          <w:ilvl w:val="0"/>
          <w:numId w:val="1001"/>
        </w:numPr>
      </w:pPr>
      <w:r>
        <w:t xml:space="preserve">Team was able to take ownership of their Items + 3</w:t>
      </w:r>
    </w:p>
    <w:p>
      <w:pPr>
        <w:pStyle w:val="Compact"/>
        <w:numPr>
          <w:ilvl w:val="0"/>
          <w:numId w:val="1001"/>
        </w:numPr>
      </w:pPr>
      <w:r>
        <w:t xml:space="preserve">Planning helped prioritise items </w:t>
      </w:r>
    </w:p>
    <w:p>
      <w:pPr>
        <w:pStyle w:val="FirstParagraph"/>
      </w:pPr>
      <w:r>
        <w:br/>
      </w:r>
    </w:p>
    <w:bookmarkStart w:id="30" w:name="X39e15662a33b60a58bc247b01b4ee086c864a90"/>
    <w:p>
      <w:pPr>
        <w:pStyle w:val="Heading3"/>
      </w:pPr>
      <w:r>
        <w:t xml:space="preserve">What should we have done better?</w:t>
      </w:r>
    </w:p>
    <w:bookmarkEnd w:id="30"/>
    <w:p>
      <w:pPr>
        <w:pStyle w:val="Compact"/>
        <w:numPr>
          <w:ilvl w:val="0"/>
          <w:numId w:val="1002"/>
        </w:numPr>
      </w:pPr>
      <w:r>
        <w:t xml:space="preserve">Needed more time on taking stands for Items</w:t>
      </w:r>
    </w:p>
    <w:p>
      <w:pPr>
        <w:pStyle w:val="Compact"/>
        <w:numPr>
          <w:ilvl w:val="0"/>
          <w:numId w:val="1002"/>
        </w:numPr>
      </w:pPr>
      <w:r>
        <w:t xml:space="preserve">Method of Estimation ( Days ) could have been done better</w:t>
      </w:r>
    </w:p>
    <w:p>
      <w:pPr>
        <w:pStyle w:val="Compact"/>
        <w:numPr>
          <w:ilvl w:val="0"/>
          <w:numId w:val="1002"/>
        </w:numPr>
      </w:pPr>
      <w:r>
        <w:t xml:space="preserve">PM / Code / Design review could have gone in parallel</w:t>
      </w:r>
    </w:p>
    <w:p>
      <w:pPr>
        <w:pStyle w:val="Compact"/>
        <w:numPr>
          <w:ilvl w:val="0"/>
          <w:numId w:val="1002"/>
        </w:numPr>
      </w:pPr>
      <w:r>
        <w:t xml:space="preserve">Inter-squad dependencies need to be handled better</w:t>
      </w:r>
    </w:p>
    <w:p>
      <w:pPr>
        <w:pStyle w:val="Compact"/>
        <w:numPr>
          <w:ilvl w:val="0"/>
          <w:numId w:val="1002"/>
        </w:numPr>
      </w:pPr>
      <w:r>
        <w:t xml:space="preserve">Need better planning on Items / Need a way to handle unplanned Items</w:t>
      </w:r>
    </w:p>
    <w:p>
      <w:pPr>
        <w:numPr>
          <w:ilvl w:val="0"/>
          <w:numId w:val="1002"/>
        </w:numPr>
      </w:pPr>
      <w:r>
        <w:t xml:space="preserve">Keep EM in loop when picking up or re-prioritising Items</w:t>
      </w:r>
    </w:p>
    <w:p>
      <w:pPr>
        <w:pStyle w:val="Compact"/>
        <w:numPr>
          <w:ilvl w:val="0"/>
          <w:numId w:val="1002"/>
        </w:numPr>
      </w:pPr>
      <w:r>
        <w:t xml:space="preserve">Surface Issues and Blockers ASAP</w:t>
      </w:r>
    </w:p>
    <w:bookmarkStart w:id="31" w:name="AquamanRetrospective-Actions"/>
    <w:p>
      <w:pPr>
        <w:pStyle w:val="Heading2"/>
      </w:pPr>
      <w:r>
        <w:t xml:space="preserve">Actions</w:t>
      </w:r>
    </w:p>
    <w:p>
      <w:pPr>
        <w:pStyle w:val="Compact"/>
        <w:numPr>
          <w:ilvl w:val="0"/>
          <w:numId w:val="1003"/>
        </w:numPr>
      </w:pPr>
      <w:r>
        <w:t xml:space="preserve">Ready for grooming / Dev tickets have to be given to team a day before so team can be better prepared</w:t>
      </w:r>
    </w:p>
    <w:p>
      <w:pPr>
        <w:pStyle w:val="Compact"/>
        <w:numPr>
          <w:ilvl w:val="0"/>
          <w:numId w:val="1003"/>
        </w:numPr>
      </w:pPr>
      <w:r>
        <w:t xml:space="preserve">Limit Grooming / Planning time to 1 hr 30 mins</w:t>
      </w:r>
    </w:p>
    <w:p>
      <w:pPr>
        <w:pStyle w:val="Compact"/>
        <w:numPr>
          <w:ilvl w:val="0"/>
          <w:numId w:val="1003"/>
        </w:numPr>
      </w:pPr>
      <w:r>
        <w:t xml:space="preserve">PM - User stories have to be created for Epics properly before planning and grooming</w:t>
      </w:r>
    </w:p>
    <w:p>
      <w:pPr>
        <w:pStyle w:val="Compact"/>
        <w:numPr>
          <w:ilvl w:val="0"/>
          <w:numId w:val="1003"/>
        </w:numPr>
      </w:pPr>
      <w:r>
        <w:t xml:space="preserve">Sales 360 impact should also be considered across process in I2P , Dev, and Testing</w:t>
      </w:r>
    </w:p>
    <w:p>
      <w:pPr>
        <w:pStyle w:val="Compact"/>
        <w:numPr>
          <w:ilvl w:val="0"/>
          <w:numId w:val="1003"/>
        </w:numPr>
      </w:pPr>
      <w:r>
        <w:t xml:space="preserve">Automation time has to be considered as part of planning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gowthaman.ravindran" TargetMode="External" /><Relationship Type="http://schemas.openxmlformats.org/officeDocument/2006/relationships/hyperlink" Id="rId26" Target="https://confluence.freshworks.com/display/~hari.bukke" TargetMode="External" /><Relationship Type="http://schemas.openxmlformats.org/officeDocument/2006/relationships/hyperlink" Id="rId23" Target="https://confluence.freshworks.com/display/~kishore.shanmugam" TargetMode="External" /><Relationship Type="http://schemas.openxmlformats.org/officeDocument/2006/relationships/hyperlink" Id="rId24" Target="https://confluence.freshworks.com/display/~prabhu.balaji" TargetMode="External" /><Relationship Type="http://schemas.openxmlformats.org/officeDocument/2006/relationships/hyperlink" Id="rId27" Target="https://confluence.freshworks.com/display/~rubika.srinivasan" TargetMode="External" /><Relationship Type="http://schemas.openxmlformats.org/officeDocument/2006/relationships/hyperlink" Id="rId25" Target="https://confluence.freshworks.com/display/~tahseen.ibrahim" TargetMode="External" /><Relationship Type="http://schemas.openxmlformats.org/officeDocument/2006/relationships/hyperlink" Id="rId22" Target="https://confluence.freshworks.com/display/~vaidhyanathan.ananthakrishnan" TargetMode="External" /><Relationship Type="http://schemas.openxmlformats.org/officeDocument/2006/relationships/hyperlink" Id="rId21" Target="https://confluence.freshworks.com/display/~vijayaragavan.venkatarathina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gowthaman.ravindran" TargetMode="External" /><Relationship Type="http://schemas.openxmlformats.org/officeDocument/2006/relationships/hyperlink" Id="rId26" Target="https://confluence.freshworks.com/display/~hari.bukke" TargetMode="External" /><Relationship Type="http://schemas.openxmlformats.org/officeDocument/2006/relationships/hyperlink" Id="rId23" Target="https://confluence.freshworks.com/display/~kishore.shanmugam" TargetMode="External" /><Relationship Type="http://schemas.openxmlformats.org/officeDocument/2006/relationships/hyperlink" Id="rId24" Target="https://confluence.freshworks.com/display/~prabhu.balaji" TargetMode="External" /><Relationship Type="http://schemas.openxmlformats.org/officeDocument/2006/relationships/hyperlink" Id="rId27" Target="https://confluence.freshworks.com/display/~rubika.srinivasan" TargetMode="External" /><Relationship Type="http://schemas.openxmlformats.org/officeDocument/2006/relationships/hyperlink" Id="rId25" Target="https://confluence.freshworks.com/display/~tahseen.ibrahim" TargetMode="External" /><Relationship Type="http://schemas.openxmlformats.org/officeDocument/2006/relationships/hyperlink" Id="rId22" Target="https://confluence.freshworks.com/display/~vaidhyanathan.ananthakrishnan" TargetMode="External" /><Relationship Type="http://schemas.openxmlformats.org/officeDocument/2006/relationships/hyperlink" Id="rId21" Target="https://confluence.freshworks.com/display/~vijayaragavan.venkatarathin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